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AAB1" w14:textId="12881646" w:rsidR="0069182B" w:rsidRDefault="0069182B" w:rsidP="0069182B">
      <w:pPr>
        <w:spacing w:line="240" w:lineRule="auto"/>
        <w:ind w:left="4820"/>
        <w:rPr>
          <w:rFonts w:ascii="Arial" w:eastAsia="Arial" w:hAnsi="Arial" w:cs="Arial"/>
          <w:sz w:val="16"/>
          <w:szCs w:val="16"/>
        </w:rPr>
      </w:pPr>
      <w:bookmarkStart w:id="0" w:name="_heading=h.3dy6vkm" w:colFirst="0" w:colLast="0"/>
      <w:bookmarkEnd w:id="0"/>
      <w:r>
        <w:rPr>
          <w:rFonts w:ascii="Arial" w:eastAsia="Arial" w:hAnsi="Arial" w:cs="Arial"/>
          <w:sz w:val="16"/>
          <w:szCs w:val="16"/>
        </w:rPr>
        <w:t xml:space="preserve">Załącznik nr 2 do uchwały nr VIII/32 Senatu Collegium </w:t>
      </w:r>
      <w:r>
        <w:rPr>
          <w:rFonts w:ascii="Arial" w:eastAsia="Arial" w:hAnsi="Arial" w:cs="Arial"/>
          <w:sz w:val="16"/>
          <w:szCs w:val="16"/>
        </w:rPr>
        <w:br/>
        <w:t>Witelona Uczelnia Państwowa z dnia 01 lipca 2025 r.</w:t>
      </w:r>
    </w:p>
    <w:p w14:paraId="31C1AFD2" w14:textId="03AD7CA0" w:rsidR="009D2C79" w:rsidRDefault="00DC0F7A">
      <w:pPr>
        <w:suppressAutoHyphens/>
        <w:spacing w:line="240" w:lineRule="auto"/>
        <w:ind w:left="4956"/>
        <w:rPr>
          <w:rFonts w:ascii="Arial" w:hAnsi="Arial" w:cs="Arial"/>
          <w:kern w:val="2"/>
          <w:sz w:val="16"/>
          <w:szCs w:val="16"/>
        </w:rPr>
      </w:pPr>
      <w:r>
        <w:rPr>
          <w:rFonts w:ascii="Arial" w:hAnsi="Arial" w:cs="Arial"/>
          <w:kern w:val="2"/>
          <w:sz w:val="16"/>
          <w:szCs w:val="16"/>
        </w:rPr>
        <w:t>.</w:t>
      </w:r>
    </w:p>
    <w:p w14:paraId="6E82C85A" w14:textId="77777777" w:rsidR="009D2C79" w:rsidRDefault="009D2C79">
      <w:pPr>
        <w:suppressAutoHyphens/>
        <w:spacing w:line="360" w:lineRule="auto"/>
        <w:jc w:val="center"/>
        <w:rPr>
          <w:rFonts w:ascii="Arial" w:hAnsi="Arial" w:cs="Arial"/>
          <w:sz w:val="36"/>
          <w:szCs w:val="36"/>
        </w:rPr>
      </w:pPr>
    </w:p>
    <w:p w14:paraId="2A4D2653" w14:textId="77777777" w:rsidR="009D2C79" w:rsidRDefault="009D2C79">
      <w:pPr>
        <w:suppressAutoHyphens/>
        <w:spacing w:line="360" w:lineRule="auto"/>
        <w:jc w:val="center"/>
        <w:rPr>
          <w:rFonts w:ascii="Arial" w:hAnsi="Arial" w:cs="Arial"/>
          <w:sz w:val="36"/>
          <w:szCs w:val="36"/>
        </w:rPr>
      </w:pPr>
    </w:p>
    <w:p w14:paraId="6CC3FAEB" w14:textId="77777777" w:rsidR="009D2C79" w:rsidRDefault="009D2C79">
      <w:pPr>
        <w:suppressAutoHyphens/>
        <w:spacing w:line="360" w:lineRule="auto"/>
        <w:jc w:val="center"/>
        <w:rPr>
          <w:rFonts w:ascii="Arial" w:hAnsi="Arial" w:cs="Arial"/>
          <w:sz w:val="36"/>
          <w:szCs w:val="36"/>
        </w:rPr>
      </w:pPr>
    </w:p>
    <w:p w14:paraId="357DEF20" w14:textId="77777777" w:rsidR="009D2C79" w:rsidRDefault="009D2C79">
      <w:pPr>
        <w:suppressAutoHyphens/>
        <w:spacing w:line="360" w:lineRule="auto"/>
        <w:jc w:val="center"/>
        <w:rPr>
          <w:rFonts w:ascii="Arial" w:hAnsi="Arial" w:cs="Arial"/>
          <w:sz w:val="36"/>
          <w:szCs w:val="36"/>
        </w:rPr>
      </w:pPr>
    </w:p>
    <w:p w14:paraId="3B4B6BE0" w14:textId="77777777" w:rsidR="009D2C79" w:rsidRDefault="00DC0F7A">
      <w:pPr>
        <w:suppressAutoHyphens/>
        <w:spacing w:line="360" w:lineRule="auto"/>
        <w:jc w:val="center"/>
        <w:rPr>
          <w:rFonts w:ascii="Arial" w:hAnsi="Arial" w:cs="Arial"/>
          <w:sz w:val="32"/>
          <w:szCs w:val="32"/>
        </w:rPr>
      </w:pPr>
      <w:r>
        <w:rPr>
          <w:rFonts w:ascii="Arial" w:hAnsi="Arial" w:cs="Arial"/>
          <w:sz w:val="32"/>
          <w:szCs w:val="32"/>
        </w:rPr>
        <w:t xml:space="preserve">WYDZIAŁ NAUK O ZDROWIU I KULTURZE FIZYCZNEJ </w:t>
      </w:r>
    </w:p>
    <w:p w14:paraId="577654A1" w14:textId="77777777" w:rsidR="009D2C79" w:rsidRDefault="00DC0F7A">
      <w:pPr>
        <w:suppressAutoHyphens/>
        <w:spacing w:line="360" w:lineRule="auto"/>
        <w:jc w:val="center"/>
        <w:rPr>
          <w:rFonts w:ascii="Arial" w:hAnsi="Arial" w:cs="Arial"/>
          <w:sz w:val="32"/>
          <w:szCs w:val="32"/>
        </w:rPr>
      </w:pPr>
      <w:r>
        <w:rPr>
          <w:rFonts w:ascii="Arial" w:hAnsi="Arial" w:cs="Arial"/>
          <w:sz w:val="32"/>
          <w:szCs w:val="32"/>
        </w:rPr>
        <w:t>KIERUNEK KOSMETOLOGIA</w:t>
      </w:r>
    </w:p>
    <w:p w14:paraId="71997FAC" w14:textId="77777777" w:rsidR="009D2C79" w:rsidRDefault="009D2C79">
      <w:pPr>
        <w:suppressAutoHyphens/>
        <w:spacing w:line="360" w:lineRule="auto"/>
        <w:jc w:val="center"/>
        <w:rPr>
          <w:rFonts w:ascii="Arial" w:hAnsi="Arial" w:cs="Arial"/>
          <w:sz w:val="32"/>
          <w:szCs w:val="32"/>
        </w:rPr>
      </w:pPr>
    </w:p>
    <w:p w14:paraId="28C3EBDD" w14:textId="77777777" w:rsidR="009D2C79" w:rsidRDefault="00DC0F7A">
      <w:pPr>
        <w:spacing w:line="360" w:lineRule="auto"/>
        <w:jc w:val="center"/>
        <w:rPr>
          <w:rFonts w:ascii="Arial" w:hAnsi="Arial" w:cs="Arial"/>
          <w:sz w:val="32"/>
          <w:szCs w:val="32"/>
        </w:rPr>
      </w:pPr>
      <w:r>
        <w:rPr>
          <w:rFonts w:ascii="Arial" w:hAnsi="Arial" w:cs="Arial"/>
          <w:sz w:val="32"/>
          <w:szCs w:val="32"/>
        </w:rPr>
        <w:t>Program studiów dla studentów rozpoczynających kształcenie</w:t>
      </w:r>
    </w:p>
    <w:p w14:paraId="7F3C32DB" w14:textId="77777777" w:rsidR="009D2C79" w:rsidRDefault="00DC0F7A">
      <w:pPr>
        <w:spacing w:line="360" w:lineRule="auto"/>
        <w:jc w:val="center"/>
        <w:rPr>
          <w:rFonts w:ascii="Arial" w:hAnsi="Arial" w:cs="Arial"/>
          <w:sz w:val="32"/>
          <w:szCs w:val="32"/>
        </w:rPr>
      </w:pPr>
      <w:r>
        <w:rPr>
          <w:rFonts w:ascii="Arial" w:hAnsi="Arial" w:cs="Arial"/>
          <w:sz w:val="32"/>
          <w:szCs w:val="32"/>
        </w:rPr>
        <w:t>od roku akademickiego 2025/2026</w:t>
      </w:r>
    </w:p>
    <w:p w14:paraId="4377F6E4" w14:textId="77777777" w:rsidR="009D2C79" w:rsidRDefault="009D2C79">
      <w:pPr>
        <w:suppressAutoHyphens/>
        <w:spacing w:line="360" w:lineRule="auto"/>
        <w:jc w:val="right"/>
        <w:rPr>
          <w:rFonts w:ascii="Arial" w:hAnsi="Arial" w:cs="Arial"/>
          <w:sz w:val="32"/>
          <w:szCs w:val="32"/>
        </w:rPr>
      </w:pPr>
    </w:p>
    <w:p w14:paraId="6C476211" w14:textId="58FE5833" w:rsidR="009D2C79" w:rsidRDefault="00DC0F7A">
      <w:pPr>
        <w:spacing w:line="360" w:lineRule="auto"/>
        <w:jc w:val="center"/>
        <w:rPr>
          <w:rFonts w:ascii="Arial" w:hAnsi="Arial" w:cs="Arial"/>
          <w:sz w:val="32"/>
          <w:szCs w:val="32"/>
        </w:rPr>
      </w:pPr>
      <w:r>
        <w:rPr>
          <w:rFonts w:ascii="Arial" w:hAnsi="Arial" w:cs="Arial"/>
          <w:sz w:val="32"/>
          <w:szCs w:val="32"/>
        </w:rPr>
        <w:t>studia stacjonarne</w:t>
      </w:r>
      <w:r w:rsidR="0069182B">
        <w:rPr>
          <w:rFonts w:ascii="Arial" w:hAnsi="Arial" w:cs="Arial"/>
          <w:sz w:val="32"/>
          <w:szCs w:val="32"/>
        </w:rPr>
        <w:t>/</w:t>
      </w:r>
      <w:r>
        <w:rPr>
          <w:rFonts w:ascii="Arial" w:hAnsi="Arial" w:cs="Arial"/>
          <w:sz w:val="32"/>
          <w:szCs w:val="32"/>
        </w:rPr>
        <w:t>niestacjonarne</w:t>
      </w:r>
    </w:p>
    <w:p w14:paraId="098A0CD5" w14:textId="77777777" w:rsidR="009D2C79" w:rsidRDefault="00DC0F7A">
      <w:pPr>
        <w:suppressAutoHyphens/>
        <w:spacing w:line="360" w:lineRule="auto"/>
        <w:jc w:val="center"/>
        <w:rPr>
          <w:rFonts w:ascii="Arial" w:hAnsi="Arial" w:cs="Arial"/>
          <w:sz w:val="32"/>
          <w:szCs w:val="32"/>
        </w:rPr>
      </w:pPr>
      <w:r>
        <w:rPr>
          <w:rFonts w:ascii="Arial" w:hAnsi="Arial" w:cs="Arial"/>
          <w:sz w:val="32"/>
          <w:szCs w:val="32"/>
        </w:rPr>
        <w:t>pierwszego stopnia</w:t>
      </w:r>
    </w:p>
    <w:p w14:paraId="101AF52A" w14:textId="77777777" w:rsidR="009D2C79" w:rsidRDefault="009D2C79">
      <w:pPr>
        <w:suppressAutoHyphens/>
        <w:spacing w:line="360" w:lineRule="auto"/>
        <w:jc w:val="center"/>
        <w:rPr>
          <w:rFonts w:ascii="Arial" w:hAnsi="Arial" w:cs="Arial"/>
          <w:sz w:val="36"/>
          <w:szCs w:val="36"/>
        </w:rPr>
      </w:pPr>
    </w:p>
    <w:p w14:paraId="753BFF0E" w14:textId="77777777" w:rsidR="009D2C79" w:rsidRDefault="009D2C79">
      <w:pPr>
        <w:suppressAutoHyphens/>
        <w:spacing w:line="360" w:lineRule="auto"/>
        <w:jc w:val="center"/>
        <w:rPr>
          <w:rFonts w:ascii="Arial" w:hAnsi="Arial" w:cs="Arial"/>
          <w:sz w:val="36"/>
          <w:szCs w:val="36"/>
        </w:rPr>
      </w:pPr>
    </w:p>
    <w:p w14:paraId="19B4C223" w14:textId="77777777" w:rsidR="009D2C79" w:rsidRDefault="009D2C79">
      <w:pPr>
        <w:suppressAutoHyphens/>
        <w:spacing w:line="360" w:lineRule="auto"/>
        <w:jc w:val="center"/>
        <w:rPr>
          <w:rFonts w:ascii="Arial" w:hAnsi="Arial" w:cs="Arial"/>
          <w:sz w:val="36"/>
          <w:szCs w:val="36"/>
        </w:rPr>
      </w:pPr>
    </w:p>
    <w:p w14:paraId="46886A8B" w14:textId="77777777" w:rsidR="009D2C79" w:rsidRDefault="009D2C79">
      <w:pPr>
        <w:suppressAutoHyphens/>
        <w:spacing w:line="360" w:lineRule="auto"/>
        <w:jc w:val="center"/>
        <w:rPr>
          <w:rFonts w:ascii="Arial" w:hAnsi="Arial" w:cs="Arial"/>
          <w:sz w:val="36"/>
          <w:szCs w:val="36"/>
        </w:rPr>
      </w:pPr>
    </w:p>
    <w:p w14:paraId="7A6C2851" w14:textId="0EB85790" w:rsidR="009D2C79" w:rsidRDefault="009D2C79">
      <w:pPr>
        <w:suppressAutoHyphens/>
        <w:spacing w:line="360" w:lineRule="auto"/>
        <w:jc w:val="center"/>
        <w:rPr>
          <w:rFonts w:ascii="Arial" w:hAnsi="Arial" w:cs="Arial"/>
          <w:sz w:val="36"/>
          <w:szCs w:val="36"/>
        </w:rPr>
      </w:pPr>
    </w:p>
    <w:p w14:paraId="7EFFA70C" w14:textId="30B87F35" w:rsidR="0069182B" w:rsidRDefault="0069182B">
      <w:pPr>
        <w:suppressAutoHyphens/>
        <w:spacing w:line="360" w:lineRule="auto"/>
        <w:jc w:val="center"/>
        <w:rPr>
          <w:rFonts w:ascii="Arial" w:hAnsi="Arial" w:cs="Arial"/>
          <w:sz w:val="36"/>
          <w:szCs w:val="36"/>
        </w:rPr>
      </w:pPr>
    </w:p>
    <w:p w14:paraId="30F4D3DF" w14:textId="77777777" w:rsidR="0069182B" w:rsidRDefault="0069182B">
      <w:pPr>
        <w:suppressAutoHyphens/>
        <w:spacing w:line="360" w:lineRule="auto"/>
        <w:jc w:val="center"/>
        <w:rPr>
          <w:rFonts w:ascii="Arial" w:hAnsi="Arial" w:cs="Arial"/>
          <w:sz w:val="36"/>
          <w:szCs w:val="36"/>
        </w:rPr>
      </w:pPr>
    </w:p>
    <w:p w14:paraId="225392C1" w14:textId="77777777" w:rsidR="009D2C79" w:rsidRDefault="009D2C79">
      <w:pPr>
        <w:suppressAutoHyphens/>
        <w:spacing w:line="360" w:lineRule="auto"/>
        <w:jc w:val="center"/>
        <w:rPr>
          <w:rFonts w:ascii="Arial" w:hAnsi="Arial" w:cs="Arial"/>
          <w:sz w:val="36"/>
          <w:szCs w:val="36"/>
        </w:rPr>
      </w:pPr>
    </w:p>
    <w:p w14:paraId="52719059" w14:textId="77777777" w:rsidR="0069182B" w:rsidRDefault="0069182B" w:rsidP="0069182B">
      <w:pPr>
        <w:jc w:val="center"/>
        <w:rPr>
          <w:rFonts w:ascii="Arial" w:eastAsia="Arial" w:hAnsi="Arial" w:cs="Arial"/>
          <w:sz w:val="28"/>
          <w:szCs w:val="28"/>
        </w:rPr>
      </w:pPr>
      <w:r>
        <w:rPr>
          <w:rFonts w:ascii="Arial" w:eastAsia="Arial" w:hAnsi="Arial" w:cs="Arial"/>
          <w:sz w:val="28"/>
          <w:szCs w:val="28"/>
        </w:rPr>
        <w:t>01 lipca 2025 r.</w:t>
      </w:r>
    </w:p>
    <w:p w14:paraId="7B31BC2B" w14:textId="77777777" w:rsidR="009D2C79" w:rsidRDefault="009D2C79">
      <w:pPr>
        <w:suppressAutoHyphens/>
        <w:spacing w:line="360" w:lineRule="auto"/>
        <w:jc w:val="center"/>
        <w:rPr>
          <w:rFonts w:ascii="Arial" w:hAnsi="Arial" w:cs="Arial"/>
          <w:sz w:val="36"/>
          <w:szCs w:val="36"/>
        </w:rPr>
      </w:pPr>
    </w:p>
    <w:p w14:paraId="3E0CB774" w14:textId="77777777" w:rsidR="009D2C79" w:rsidRDefault="009D2C79">
      <w:pPr>
        <w:suppressAutoHyphens/>
        <w:spacing w:line="360" w:lineRule="auto"/>
        <w:jc w:val="center"/>
        <w:rPr>
          <w:rFonts w:ascii="Arial" w:hAnsi="Arial" w:cs="Arial"/>
          <w:sz w:val="36"/>
          <w:szCs w:val="36"/>
        </w:rPr>
      </w:pPr>
    </w:p>
    <w:p w14:paraId="282C4B01" w14:textId="77777777" w:rsidR="009D2C79" w:rsidRDefault="00DC0F7A">
      <w:pPr>
        <w:suppressAutoHyphens/>
        <w:rPr>
          <w:rFonts w:ascii="Arial" w:hAnsi="Arial" w:cs="Arial"/>
          <w:b/>
          <w:sz w:val="18"/>
          <w:szCs w:val="18"/>
        </w:rPr>
      </w:pPr>
      <w:r>
        <w:rPr>
          <w:rFonts w:ascii="Arial" w:hAnsi="Arial" w:cs="Arial"/>
          <w:b/>
          <w:sz w:val="18"/>
          <w:szCs w:val="18"/>
        </w:rPr>
        <w:lastRenderedPageBreak/>
        <w:t>Zgodność programu studiów z misją i strategią Uczelni oraz potrzebami społeczno-gospodarczymi</w:t>
      </w:r>
    </w:p>
    <w:tbl>
      <w:tblPr>
        <w:tblStyle w:val="Tabela-Siatka"/>
        <w:tblW w:w="0" w:type="auto"/>
        <w:tblLook w:val="04A0" w:firstRow="1" w:lastRow="0" w:firstColumn="1" w:lastColumn="0" w:noHBand="0" w:noVBand="1"/>
      </w:tblPr>
      <w:tblGrid>
        <w:gridCol w:w="9062"/>
      </w:tblGrid>
      <w:tr w:rsidR="009D2C79" w14:paraId="551C33E3" w14:textId="77777777">
        <w:trPr>
          <w:trHeight w:val="2597"/>
        </w:trPr>
        <w:tc>
          <w:tcPr>
            <w:tcW w:w="9212" w:type="dxa"/>
          </w:tcPr>
          <w:p w14:paraId="6669FB41" w14:textId="77777777" w:rsidR="0069182B" w:rsidRPr="0069182B" w:rsidRDefault="0069182B" w:rsidP="0069182B">
            <w:pPr>
              <w:suppressAutoHyphens/>
              <w:spacing w:line="240" w:lineRule="auto"/>
              <w:ind w:firstLine="306"/>
              <w:jc w:val="both"/>
              <w:rPr>
                <w:rStyle w:val="Teksttreci4"/>
                <w:rFonts w:ascii="Arial" w:hAnsi="Arial" w:cs="Arial"/>
                <w:b w:val="0"/>
                <w:sz w:val="4"/>
                <w:szCs w:val="4"/>
                <w:lang w:val="pl-PL"/>
              </w:rPr>
            </w:pPr>
          </w:p>
          <w:p w14:paraId="46461D09" w14:textId="0F55B769" w:rsidR="009D2C79" w:rsidRDefault="00DC0F7A" w:rsidP="0069182B">
            <w:pPr>
              <w:suppressAutoHyphens/>
              <w:spacing w:line="240" w:lineRule="auto"/>
              <w:ind w:firstLine="306"/>
              <w:jc w:val="both"/>
              <w:rPr>
                <w:rFonts w:ascii="Arial" w:hAnsi="Arial" w:cs="Arial"/>
                <w:b/>
                <w:sz w:val="18"/>
                <w:szCs w:val="18"/>
              </w:rPr>
            </w:pPr>
            <w:r>
              <w:rPr>
                <w:rStyle w:val="Teksttreci4"/>
                <w:rFonts w:ascii="Arial" w:hAnsi="Arial" w:cs="Arial"/>
                <w:b w:val="0"/>
                <w:sz w:val="18"/>
                <w:szCs w:val="18"/>
                <w:lang w:val="pl-PL"/>
              </w:rPr>
              <w:t xml:space="preserve">Zgodnie z </w:t>
            </w:r>
            <w:r>
              <w:rPr>
                <w:rStyle w:val="Teksttreci4"/>
                <w:rFonts w:ascii="Arial" w:hAnsi="Arial" w:cs="Arial"/>
                <w:b w:val="0"/>
                <w:sz w:val="18"/>
                <w:szCs w:val="18"/>
                <w:lang w:val="pl-PL" w:eastAsia="pl-PL" w:bidi="pl-PL"/>
              </w:rPr>
              <w:t xml:space="preserve">misją </w:t>
            </w:r>
            <w:r>
              <w:rPr>
                <w:rStyle w:val="Teksttreci4"/>
                <w:rFonts w:ascii="Arial" w:hAnsi="Arial" w:cs="Arial"/>
                <w:b w:val="0"/>
                <w:sz w:val="18"/>
                <w:szCs w:val="18"/>
                <w:lang w:val="pl-PL"/>
              </w:rPr>
              <w:t xml:space="preserve">i </w:t>
            </w:r>
            <w:r>
              <w:rPr>
                <w:rStyle w:val="Teksttreci4"/>
                <w:rFonts w:ascii="Arial" w:hAnsi="Arial" w:cs="Arial"/>
                <w:b w:val="0"/>
                <w:sz w:val="18"/>
                <w:szCs w:val="18"/>
                <w:lang w:val="pl-PL" w:eastAsia="pl-PL" w:bidi="pl-PL"/>
              </w:rPr>
              <w:t xml:space="preserve">strategią </w:t>
            </w:r>
            <w:r>
              <w:rPr>
                <w:rStyle w:val="Teksttreci4"/>
                <w:rFonts w:ascii="Arial" w:hAnsi="Arial" w:cs="Arial"/>
                <w:b w:val="0"/>
                <w:sz w:val="18"/>
                <w:szCs w:val="18"/>
                <w:lang w:val="pl-PL"/>
              </w:rPr>
              <w:t xml:space="preserve">rozwoju Collegium Witelona Uczelnia </w:t>
            </w:r>
            <w:r>
              <w:rPr>
                <w:rStyle w:val="Teksttreci4"/>
                <w:rFonts w:ascii="Arial" w:hAnsi="Arial" w:cs="Arial"/>
                <w:b w:val="0"/>
                <w:sz w:val="18"/>
                <w:szCs w:val="18"/>
                <w:lang w:val="pl-PL" w:eastAsia="pl-PL" w:bidi="pl-PL"/>
              </w:rPr>
              <w:t xml:space="preserve">Państwowa </w:t>
            </w:r>
            <w:r>
              <w:rPr>
                <w:rStyle w:val="Teksttreci4"/>
                <w:rFonts w:ascii="Arial" w:hAnsi="Arial" w:cs="Arial"/>
                <w:b w:val="0"/>
                <w:sz w:val="18"/>
                <w:szCs w:val="18"/>
                <w:lang w:val="pl-PL"/>
              </w:rPr>
              <w:t xml:space="preserve">program </w:t>
            </w:r>
            <w:r>
              <w:rPr>
                <w:rStyle w:val="Teksttreci4"/>
                <w:rFonts w:ascii="Arial" w:hAnsi="Arial" w:cs="Arial"/>
                <w:b w:val="0"/>
                <w:sz w:val="18"/>
                <w:szCs w:val="18"/>
                <w:lang w:val="pl-PL" w:eastAsia="pl-PL" w:bidi="pl-PL"/>
              </w:rPr>
              <w:t xml:space="preserve">studiów </w:t>
            </w:r>
            <w:r>
              <w:rPr>
                <w:rStyle w:val="Teksttreci4"/>
                <w:rFonts w:ascii="Arial" w:hAnsi="Arial" w:cs="Arial"/>
                <w:b w:val="0"/>
                <w:sz w:val="18"/>
                <w:szCs w:val="18"/>
                <w:lang w:val="pl-PL" w:eastAsia="pl-PL" w:bidi="pl-PL"/>
              </w:rPr>
              <w:br/>
            </w:r>
            <w:r>
              <w:rPr>
                <w:rStyle w:val="Teksttreci4"/>
                <w:rFonts w:ascii="Arial" w:hAnsi="Arial" w:cs="Arial"/>
                <w:b w:val="0"/>
                <w:sz w:val="18"/>
                <w:szCs w:val="18"/>
                <w:lang w:val="pl-PL"/>
              </w:rPr>
              <w:t xml:space="preserve">kierunku Kosmetologia zapewnia </w:t>
            </w:r>
            <w:r>
              <w:rPr>
                <w:rStyle w:val="Teksttreci4"/>
                <w:rFonts w:ascii="Arial" w:hAnsi="Arial" w:cs="Arial"/>
                <w:b w:val="0"/>
                <w:sz w:val="18"/>
                <w:szCs w:val="18"/>
                <w:lang w:val="pl-PL" w:eastAsia="pl-PL" w:bidi="pl-PL"/>
              </w:rPr>
              <w:t xml:space="preserve">realizację </w:t>
            </w:r>
            <w:r>
              <w:rPr>
                <w:rStyle w:val="Teksttreci4"/>
                <w:rFonts w:ascii="Arial" w:hAnsi="Arial" w:cs="Arial"/>
                <w:b w:val="0"/>
                <w:sz w:val="18"/>
                <w:szCs w:val="18"/>
                <w:lang w:val="pl-PL"/>
              </w:rPr>
              <w:t xml:space="preserve">nowoczesnego systemu </w:t>
            </w:r>
            <w:r>
              <w:rPr>
                <w:rStyle w:val="Teksttreci4"/>
                <w:rFonts w:ascii="Arial" w:hAnsi="Arial" w:cs="Arial"/>
                <w:b w:val="0"/>
                <w:sz w:val="18"/>
                <w:szCs w:val="18"/>
                <w:lang w:val="pl-PL" w:eastAsia="pl-PL" w:bidi="pl-PL"/>
              </w:rPr>
              <w:t xml:space="preserve">kształcenia, uwzględniającego </w:t>
            </w:r>
            <w:r>
              <w:rPr>
                <w:rStyle w:val="Teksttreci4"/>
                <w:rFonts w:ascii="Arial" w:hAnsi="Arial" w:cs="Arial"/>
                <w:b w:val="0"/>
                <w:sz w:val="18"/>
                <w:szCs w:val="18"/>
                <w:lang w:val="pl-PL"/>
              </w:rPr>
              <w:t xml:space="preserve">potrzeby otoczenia </w:t>
            </w:r>
            <w:r>
              <w:rPr>
                <w:rStyle w:val="Teksttreci4"/>
                <w:rFonts w:ascii="Arial" w:hAnsi="Arial" w:cs="Arial"/>
                <w:b w:val="0"/>
                <w:sz w:val="18"/>
                <w:szCs w:val="18"/>
                <w:lang w:val="pl-PL" w:eastAsia="pl-PL" w:bidi="pl-PL"/>
              </w:rPr>
              <w:t xml:space="preserve">społeczno-gospodarczego, wysoką jakość kształcenia, współdziałanie </w:t>
            </w:r>
            <w:r>
              <w:rPr>
                <w:rStyle w:val="Teksttreci4"/>
                <w:rFonts w:ascii="Arial" w:hAnsi="Arial" w:cs="Arial"/>
                <w:b w:val="0"/>
                <w:sz w:val="18"/>
                <w:szCs w:val="18"/>
                <w:lang w:val="pl-PL"/>
              </w:rPr>
              <w:t xml:space="preserve">z interesariuszami </w:t>
            </w:r>
            <w:r>
              <w:rPr>
                <w:rStyle w:val="Teksttreci4"/>
                <w:rFonts w:ascii="Arial" w:hAnsi="Arial" w:cs="Arial"/>
                <w:b w:val="0"/>
                <w:sz w:val="18"/>
                <w:szCs w:val="18"/>
                <w:lang w:val="pl-PL" w:eastAsia="pl-PL" w:bidi="pl-PL"/>
              </w:rPr>
              <w:t xml:space="preserve">wewnętrznymi </w:t>
            </w:r>
            <w:r>
              <w:rPr>
                <w:rStyle w:val="Teksttreci4"/>
                <w:rFonts w:ascii="Arial" w:hAnsi="Arial" w:cs="Arial"/>
                <w:b w:val="0"/>
                <w:sz w:val="18"/>
                <w:szCs w:val="18"/>
                <w:lang w:val="pl-PL"/>
              </w:rPr>
              <w:t xml:space="preserve">i </w:t>
            </w:r>
            <w:r>
              <w:rPr>
                <w:rStyle w:val="Teksttreci4"/>
                <w:rFonts w:ascii="Arial" w:hAnsi="Arial" w:cs="Arial"/>
                <w:b w:val="0"/>
                <w:sz w:val="18"/>
                <w:szCs w:val="18"/>
                <w:lang w:val="pl-PL" w:eastAsia="pl-PL" w:bidi="pl-PL"/>
              </w:rPr>
              <w:t xml:space="preserve">zewnętrznymi </w:t>
            </w:r>
            <w:r>
              <w:rPr>
                <w:rStyle w:val="Teksttreci4"/>
                <w:rFonts w:ascii="Arial" w:hAnsi="Arial" w:cs="Arial"/>
                <w:b w:val="0"/>
                <w:sz w:val="18"/>
                <w:szCs w:val="18"/>
                <w:lang w:val="pl-PL"/>
              </w:rPr>
              <w:t xml:space="preserve">oraz </w:t>
            </w:r>
            <w:r>
              <w:rPr>
                <w:rStyle w:val="Teksttreci4"/>
                <w:rFonts w:ascii="Arial" w:hAnsi="Arial" w:cs="Arial"/>
                <w:b w:val="0"/>
                <w:sz w:val="18"/>
                <w:szCs w:val="18"/>
                <w:lang w:val="pl-PL" w:eastAsia="pl-PL" w:bidi="pl-PL"/>
              </w:rPr>
              <w:t xml:space="preserve">wyposaża absolwentów </w:t>
            </w:r>
            <w:r>
              <w:rPr>
                <w:rStyle w:val="Teksttreci4"/>
                <w:rFonts w:ascii="Arial" w:hAnsi="Arial" w:cs="Arial"/>
                <w:b w:val="0"/>
                <w:sz w:val="18"/>
                <w:szCs w:val="18"/>
                <w:lang w:val="pl-PL"/>
              </w:rPr>
              <w:t xml:space="preserve">w </w:t>
            </w:r>
            <w:r>
              <w:rPr>
                <w:rStyle w:val="Teksttreci4"/>
                <w:rFonts w:ascii="Arial" w:hAnsi="Arial" w:cs="Arial"/>
                <w:b w:val="0"/>
                <w:sz w:val="18"/>
                <w:szCs w:val="18"/>
                <w:lang w:val="pl-PL" w:eastAsia="pl-PL" w:bidi="pl-PL"/>
              </w:rPr>
              <w:t xml:space="preserve">wiedzę, umiejętności </w:t>
            </w:r>
            <w:r>
              <w:rPr>
                <w:rStyle w:val="Teksttreci4"/>
                <w:rFonts w:ascii="Arial" w:hAnsi="Arial" w:cs="Arial"/>
                <w:b w:val="0"/>
                <w:sz w:val="18"/>
                <w:szCs w:val="18"/>
                <w:lang w:val="pl-PL"/>
              </w:rPr>
              <w:t xml:space="preserve">praktyczne </w:t>
            </w:r>
            <w:r>
              <w:rPr>
                <w:rStyle w:val="Teksttreci4"/>
                <w:rFonts w:ascii="Arial" w:hAnsi="Arial" w:cs="Arial"/>
                <w:b w:val="0"/>
                <w:sz w:val="18"/>
                <w:szCs w:val="18"/>
                <w:lang w:val="pl-PL"/>
              </w:rPr>
              <w:br/>
              <w:t xml:space="preserve">i kompetencje </w:t>
            </w:r>
            <w:r>
              <w:rPr>
                <w:rStyle w:val="Teksttreci4"/>
                <w:rFonts w:ascii="Arial" w:hAnsi="Arial" w:cs="Arial"/>
                <w:b w:val="0"/>
                <w:sz w:val="18"/>
                <w:szCs w:val="18"/>
                <w:lang w:val="pl-PL" w:eastAsia="pl-PL" w:bidi="pl-PL"/>
              </w:rPr>
              <w:t xml:space="preserve">społeczne, niezbędne </w:t>
            </w:r>
            <w:r>
              <w:rPr>
                <w:rStyle w:val="Teksttreci4"/>
                <w:rFonts w:ascii="Arial" w:hAnsi="Arial" w:cs="Arial"/>
                <w:b w:val="0"/>
                <w:sz w:val="18"/>
                <w:szCs w:val="18"/>
                <w:lang w:val="pl-PL"/>
              </w:rPr>
              <w:t>w profesjonalnym wykonywaniu pracy zawodowej.</w:t>
            </w:r>
            <w:r>
              <w:rPr>
                <w:rFonts w:ascii="Arial" w:hAnsi="Arial" w:cs="Arial"/>
                <w:b/>
                <w:sz w:val="18"/>
                <w:szCs w:val="18"/>
              </w:rPr>
              <w:t xml:space="preserve"> </w:t>
            </w:r>
            <w:r>
              <w:rPr>
                <w:rStyle w:val="Teksttreci4"/>
                <w:rFonts w:ascii="Arial" w:hAnsi="Arial" w:cs="Arial"/>
                <w:b w:val="0"/>
                <w:sz w:val="18"/>
                <w:szCs w:val="18"/>
                <w:lang w:val="pl-PL"/>
              </w:rPr>
              <w:t xml:space="preserve">Kierunek Kosmetologia wpisuje </w:t>
            </w:r>
            <w:r>
              <w:rPr>
                <w:rStyle w:val="Teksttreci4"/>
                <w:rFonts w:ascii="Arial" w:hAnsi="Arial" w:cs="Arial"/>
                <w:b w:val="0"/>
                <w:sz w:val="18"/>
                <w:szCs w:val="18"/>
                <w:lang w:val="pl-PL" w:eastAsia="pl-PL" w:bidi="pl-PL"/>
              </w:rPr>
              <w:t xml:space="preserve">się </w:t>
            </w:r>
            <w:r>
              <w:rPr>
                <w:rStyle w:val="Teksttreci4"/>
                <w:rFonts w:ascii="Arial" w:hAnsi="Arial" w:cs="Arial"/>
                <w:b w:val="0"/>
                <w:sz w:val="18"/>
                <w:szCs w:val="18"/>
                <w:lang w:val="pl-PL"/>
              </w:rPr>
              <w:t xml:space="preserve">w </w:t>
            </w:r>
            <w:r>
              <w:rPr>
                <w:rStyle w:val="Teksttreci4"/>
                <w:rFonts w:ascii="Arial" w:hAnsi="Arial" w:cs="Arial"/>
                <w:b w:val="0"/>
                <w:sz w:val="18"/>
                <w:szCs w:val="18"/>
                <w:lang w:val="pl-PL" w:eastAsia="pl-PL" w:bidi="pl-PL"/>
              </w:rPr>
              <w:t xml:space="preserve">misję </w:t>
            </w:r>
            <w:r>
              <w:rPr>
                <w:rStyle w:val="Teksttreci4"/>
                <w:rFonts w:ascii="Arial" w:hAnsi="Arial" w:cs="Arial"/>
                <w:b w:val="0"/>
                <w:sz w:val="18"/>
                <w:szCs w:val="18"/>
                <w:lang w:val="pl-PL"/>
              </w:rPr>
              <w:t xml:space="preserve">i </w:t>
            </w:r>
            <w:r>
              <w:rPr>
                <w:rStyle w:val="Teksttreci4"/>
                <w:rFonts w:ascii="Arial" w:hAnsi="Arial" w:cs="Arial"/>
                <w:b w:val="0"/>
                <w:sz w:val="18"/>
                <w:szCs w:val="18"/>
                <w:lang w:val="pl-PL" w:eastAsia="pl-PL" w:bidi="pl-PL"/>
              </w:rPr>
              <w:t xml:space="preserve">strategię </w:t>
            </w:r>
            <w:r>
              <w:rPr>
                <w:rStyle w:val="Teksttreci4"/>
                <w:rFonts w:ascii="Arial" w:hAnsi="Arial" w:cs="Arial"/>
                <w:b w:val="0"/>
                <w:sz w:val="18"/>
                <w:szCs w:val="18"/>
                <w:lang w:val="pl-PL"/>
              </w:rPr>
              <w:t xml:space="preserve">rozwoju Collegium Witelona Uczelnia </w:t>
            </w:r>
            <w:r>
              <w:rPr>
                <w:rStyle w:val="Teksttreci4"/>
                <w:rFonts w:ascii="Arial" w:hAnsi="Arial" w:cs="Arial"/>
                <w:b w:val="0"/>
                <w:sz w:val="18"/>
                <w:szCs w:val="18"/>
                <w:lang w:val="pl-PL" w:eastAsia="pl-PL" w:bidi="pl-PL"/>
              </w:rPr>
              <w:t>Państwowa,</w:t>
            </w:r>
            <w:r>
              <w:rPr>
                <w:rFonts w:ascii="Arial" w:hAnsi="Arial" w:cs="Arial"/>
                <w:b/>
                <w:sz w:val="18"/>
                <w:szCs w:val="18"/>
                <w:lang w:eastAsia="pl-PL" w:bidi="pl-PL"/>
              </w:rPr>
              <w:t xml:space="preserve"> </w:t>
            </w:r>
            <w:r>
              <w:rPr>
                <w:rStyle w:val="Teksttreci4"/>
                <w:rFonts w:ascii="Arial" w:hAnsi="Arial" w:cs="Arial"/>
                <w:b w:val="0"/>
                <w:sz w:val="18"/>
                <w:szCs w:val="18"/>
                <w:lang w:val="pl-PL" w:eastAsia="pl-PL" w:bidi="pl-PL"/>
              </w:rPr>
              <w:t xml:space="preserve">oferując kształcenie </w:t>
            </w:r>
            <w:r>
              <w:rPr>
                <w:rStyle w:val="Teksttreci4"/>
                <w:rFonts w:ascii="Arial" w:hAnsi="Arial" w:cs="Arial"/>
                <w:b w:val="0"/>
                <w:sz w:val="18"/>
                <w:szCs w:val="18"/>
                <w:lang w:val="pl-PL"/>
              </w:rPr>
              <w:t>dostosowane do potrzeb rynku pracy.</w:t>
            </w:r>
          </w:p>
          <w:p w14:paraId="0AD4BA8A" w14:textId="76F1B840" w:rsidR="009D2C79" w:rsidRDefault="00DC0F7A" w:rsidP="0069182B">
            <w:pPr>
              <w:pStyle w:val="NormalnyWeb"/>
              <w:suppressAutoHyphens/>
              <w:spacing w:before="0" w:beforeAutospacing="0" w:after="0" w:afterAutospacing="0"/>
              <w:ind w:firstLine="306"/>
              <w:jc w:val="both"/>
              <w:rPr>
                <w:rFonts w:ascii="Arial" w:hAnsi="Arial" w:cs="Arial"/>
                <w:sz w:val="18"/>
                <w:szCs w:val="18"/>
              </w:rPr>
            </w:pPr>
            <w:r>
              <w:rPr>
                <w:rFonts w:ascii="Arial" w:hAnsi="Arial" w:cs="Arial"/>
                <w:sz w:val="18"/>
                <w:szCs w:val="18"/>
              </w:rPr>
              <w:t>Współczesny człowiek nieustannie dąży do dobrostanu</w:t>
            </w:r>
            <w:r>
              <w:rPr>
                <w:rFonts w:ascii="Arial" w:hAnsi="Arial" w:cs="Arial"/>
                <w:b/>
                <w:bCs/>
                <w:sz w:val="18"/>
                <w:szCs w:val="18"/>
              </w:rPr>
              <w:t xml:space="preserve"> </w:t>
            </w:r>
            <w:r>
              <w:rPr>
                <w:rFonts w:ascii="Arial" w:hAnsi="Arial" w:cs="Arial"/>
                <w:sz w:val="18"/>
                <w:szCs w:val="18"/>
                <w:shd w:val="clear" w:color="auto" w:fill="FFFFFF"/>
              </w:rPr>
              <w:t xml:space="preserve">fizycznego, psychicznego i społecznego. Jednym </w:t>
            </w:r>
            <w:r w:rsidR="0069182B">
              <w:rPr>
                <w:rFonts w:ascii="Arial" w:hAnsi="Arial" w:cs="Arial"/>
                <w:sz w:val="18"/>
                <w:szCs w:val="18"/>
                <w:shd w:val="clear" w:color="auto" w:fill="FFFFFF"/>
              </w:rPr>
              <w:br/>
            </w:r>
            <w:r>
              <w:rPr>
                <w:rFonts w:ascii="Arial" w:hAnsi="Arial" w:cs="Arial"/>
                <w:sz w:val="18"/>
                <w:szCs w:val="18"/>
                <w:shd w:val="clear" w:color="auto" w:fill="FFFFFF"/>
              </w:rPr>
              <w:t>z jego aspektów jest zdrowy i piękny wygląd, traktowany jako atrybut sukcesów osobistych</w:t>
            </w:r>
            <w:r w:rsidR="0069182B">
              <w:rPr>
                <w:rFonts w:ascii="Arial" w:hAnsi="Arial" w:cs="Arial"/>
                <w:sz w:val="18"/>
                <w:szCs w:val="18"/>
                <w:shd w:val="clear" w:color="auto" w:fill="FFFFFF"/>
              </w:rPr>
              <w:t xml:space="preserve"> </w:t>
            </w:r>
            <w:r>
              <w:rPr>
                <w:rFonts w:ascii="Arial" w:hAnsi="Arial" w:cs="Arial"/>
                <w:sz w:val="18"/>
                <w:szCs w:val="18"/>
                <w:shd w:val="clear" w:color="auto" w:fill="FFFFFF"/>
              </w:rPr>
              <w:t xml:space="preserve">i zawodowych. Dlatego też rynek produkcji kosmetyków oraz usług kosmetycznych stale się rozwija. Analizując wskaźniki </w:t>
            </w:r>
            <w:r w:rsidR="0069182B">
              <w:rPr>
                <w:rFonts w:ascii="Arial" w:hAnsi="Arial" w:cs="Arial"/>
                <w:sz w:val="18"/>
                <w:szCs w:val="18"/>
                <w:shd w:val="clear" w:color="auto" w:fill="FFFFFF"/>
              </w:rPr>
              <w:br/>
            </w:r>
            <w:r>
              <w:rPr>
                <w:rFonts w:ascii="Arial" w:hAnsi="Arial" w:cs="Arial"/>
                <w:sz w:val="18"/>
                <w:szCs w:val="18"/>
                <w:shd w:val="clear" w:color="auto" w:fill="FFFFFF"/>
              </w:rPr>
              <w:t xml:space="preserve">dobrej koniunktury tej branży możemy wskazać: wzrost świadomości społeczeństwa w zakresie pielęgnacji </w:t>
            </w:r>
            <w:r w:rsidR="0069182B">
              <w:rPr>
                <w:rFonts w:ascii="Arial" w:hAnsi="Arial" w:cs="Arial"/>
                <w:sz w:val="18"/>
                <w:szCs w:val="18"/>
                <w:shd w:val="clear" w:color="auto" w:fill="FFFFFF"/>
              </w:rPr>
              <w:br/>
            </w:r>
            <w:r>
              <w:rPr>
                <w:rFonts w:ascii="Arial" w:hAnsi="Arial" w:cs="Arial"/>
                <w:sz w:val="18"/>
                <w:szCs w:val="18"/>
                <w:shd w:val="clear" w:color="auto" w:fill="FFFFFF"/>
              </w:rPr>
              <w:t>i profilaktyki przeciwstarzeniowej, wzrost popytu na usługi związane ze zdrowiem i urodą</w:t>
            </w:r>
            <w:r w:rsidR="0069182B">
              <w:rPr>
                <w:rFonts w:ascii="Arial" w:hAnsi="Arial" w:cs="Arial"/>
                <w:sz w:val="18"/>
                <w:szCs w:val="18"/>
                <w:shd w:val="clear" w:color="auto" w:fill="FFFFFF"/>
              </w:rPr>
              <w:t xml:space="preserve"> </w:t>
            </w:r>
            <w:r>
              <w:rPr>
                <w:rFonts w:ascii="Arial" w:hAnsi="Arial" w:cs="Arial"/>
                <w:sz w:val="18"/>
                <w:szCs w:val="18"/>
                <w:shd w:val="clear" w:color="auto" w:fill="FFFFFF"/>
              </w:rPr>
              <w:t xml:space="preserve">z jednoczesnym obniżeniem cen tych usług, coraz większą skuteczność zabiegów kosmetologicznych, rozwój technologii i jej zastosowanie w urządzeniach stosowanych w kosmetologii oraz produkcji kosmetyków. Ponadto istotne </w:t>
            </w:r>
            <w:r w:rsidR="0069182B">
              <w:rPr>
                <w:rFonts w:ascii="Arial" w:hAnsi="Arial" w:cs="Arial"/>
                <w:sz w:val="18"/>
                <w:szCs w:val="18"/>
                <w:shd w:val="clear" w:color="auto" w:fill="FFFFFF"/>
              </w:rPr>
              <w:br/>
            </w:r>
            <w:r>
              <w:rPr>
                <w:rFonts w:ascii="Arial" w:hAnsi="Arial" w:cs="Arial"/>
                <w:sz w:val="18"/>
                <w:szCs w:val="18"/>
                <w:shd w:val="clear" w:color="auto" w:fill="FFFFFF"/>
              </w:rPr>
              <w:t xml:space="preserve">są względy demograficzne – starzenie się społeczeństwa przy jednoczesnym dążeniu do utrzymania młodego </w:t>
            </w:r>
            <w:r w:rsidR="0069182B">
              <w:rPr>
                <w:rFonts w:ascii="Arial" w:hAnsi="Arial" w:cs="Arial"/>
                <w:sz w:val="18"/>
                <w:szCs w:val="18"/>
                <w:shd w:val="clear" w:color="auto" w:fill="FFFFFF"/>
              </w:rPr>
              <w:br/>
            </w:r>
            <w:r>
              <w:rPr>
                <w:rFonts w:ascii="Arial" w:hAnsi="Arial" w:cs="Arial"/>
                <w:sz w:val="18"/>
                <w:szCs w:val="18"/>
                <w:shd w:val="clear" w:color="auto" w:fill="FFFFFF"/>
              </w:rPr>
              <w:t>i atrakcyjnego wyglądu oraz realny wzrost siły nabywczej społeczeństwa.</w:t>
            </w:r>
          </w:p>
          <w:p w14:paraId="1E04F290" w14:textId="77777777" w:rsidR="009D2C79" w:rsidRDefault="00DC0F7A" w:rsidP="0069182B">
            <w:pPr>
              <w:pStyle w:val="NormalnyWeb"/>
              <w:suppressAutoHyphens/>
              <w:spacing w:before="0" w:beforeAutospacing="0" w:after="0" w:afterAutospacing="0"/>
              <w:ind w:firstLine="306"/>
              <w:jc w:val="both"/>
              <w:textAlignment w:val="baseline"/>
              <w:rPr>
                <w:rFonts w:ascii="Arial" w:hAnsi="Arial" w:cs="Arial"/>
                <w:sz w:val="18"/>
                <w:szCs w:val="18"/>
              </w:rPr>
            </w:pPr>
            <w:r>
              <w:rPr>
                <w:rFonts w:ascii="Arial" w:hAnsi="Arial" w:cs="Arial"/>
                <w:sz w:val="18"/>
                <w:szCs w:val="18"/>
              </w:rPr>
              <w:t>„Popyt na piękno” jest gwarancją stałego zapotrzebowania na dobrze wykształconych kosmetologów, prezentujących wysoki poziom umiejętności, zorientowanych w aktualnych trendach i potrzebach rynku.</w:t>
            </w:r>
          </w:p>
          <w:p w14:paraId="3EDA3B28" w14:textId="77777777" w:rsidR="009D2C79" w:rsidRDefault="009D2C79">
            <w:pPr>
              <w:suppressAutoHyphens/>
              <w:spacing w:line="240" w:lineRule="auto"/>
              <w:ind w:firstLine="708"/>
              <w:jc w:val="both"/>
              <w:rPr>
                <w:rFonts w:ascii="Arial" w:hAnsi="Arial" w:cs="Arial"/>
                <w:b/>
                <w:sz w:val="18"/>
                <w:szCs w:val="18"/>
              </w:rPr>
            </w:pPr>
          </w:p>
        </w:tc>
      </w:tr>
    </w:tbl>
    <w:p w14:paraId="35FF7ACF" w14:textId="77777777" w:rsidR="009D2C79" w:rsidRDefault="009D2C79">
      <w:pPr>
        <w:suppressAutoHyphens/>
        <w:rPr>
          <w:rFonts w:ascii="Arial" w:hAnsi="Arial" w:cs="Arial"/>
          <w:b/>
          <w:sz w:val="18"/>
          <w:szCs w:val="18"/>
        </w:rPr>
      </w:pPr>
    </w:p>
    <w:p w14:paraId="25172DE5" w14:textId="77777777" w:rsidR="009D2C79" w:rsidRDefault="009D2C79">
      <w:pPr>
        <w:suppressAutoHyphens/>
        <w:rPr>
          <w:rFonts w:ascii="Arial" w:hAnsi="Arial" w:cs="Arial"/>
          <w:b/>
          <w:sz w:val="18"/>
          <w:szCs w:val="18"/>
        </w:rPr>
      </w:pPr>
    </w:p>
    <w:p w14:paraId="054863BE" w14:textId="77777777" w:rsidR="009D2C79" w:rsidRDefault="00DC0F7A">
      <w:pPr>
        <w:suppressAutoHyphens/>
        <w:rPr>
          <w:rFonts w:ascii="Arial" w:hAnsi="Arial" w:cs="Arial"/>
          <w:b/>
          <w:sz w:val="18"/>
          <w:szCs w:val="18"/>
        </w:rPr>
      </w:pPr>
      <w:r>
        <w:rPr>
          <w:rFonts w:ascii="Arial" w:hAnsi="Arial" w:cs="Arial"/>
          <w:b/>
          <w:sz w:val="18"/>
          <w:szCs w:val="18"/>
        </w:rPr>
        <w:t xml:space="preserve">Sylwetka absolwenta </w:t>
      </w:r>
    </w:p>
    <w:tbl>
      <w:tblPr>
        <w:tblStyle w:val="Tabela-Siatka"/>
        <w:tblW w:w="0" w:type="auto"/>
        <w:tblLook w:val="04A0" w:firstRow="1" w:lastRow="0" w:firstColumn="1" w:lastColumn="0" w:noHBand="0" w:noVBand="1"/>
      </w:tblPr>
      <w:tblGrid>
        <w:gridCol w:w="9062"/>
      </w:tblGrid>
      <w:tr w:rsidR="009D2C79" w14:paraId="39DCB931" w14:textId="77777777" w:rsidTr="0069182B">
        <w:trPr>
          <w:trHeight w:val="4393"/>
        </w:trPr>
        <w:tc>
          <w:tcPr>
            <w:tcW w:w="9212" w:type="dxa"/>
          </w:tcPr>
          <w:p w14:paraId="0F65C411" w14:textId="77777777" w:rsidR="0069182B" w:rsidRPr="0069182B" w:rsidRDefault="0069182B" w:rsidP="0069182B">
            <w:pPr>
              <w:pStyle w:val="NormalnyWeb"/>
              <w:shd w:val="clear" w:color="auto" w:fill="FFFFFF"/>
              <w:suppressAutoHyphens/>
              <w:spacing w:before="0" w:beforeAutospacing="0" w:after="0" w:afterAutospacing="0"/>
              <w:ind w:firstLine="306"/>
              <w:jc w:val="both"/>
              <w:rPr>
                <w:rFonts w:ascii="Arial" w:hAnsi="Arial" w:cs="Arial"/>
                <w:sz w:val="4"/>
                <w:szCs w:val="4"/>
              </w:rPr>
            </w:pPr>
          </w:p>
          <w:p w14:paraId="69CBDECD" w14:textId="1576F370" w:rsidR="0069182B" w:rsidRDefault="00DC0F7A" w:rsidP="0069182B">
            <w:pPr>
              <w:pStyle w:val="NormalnyWeb"/>
              <w:shd w:val="clear" w:color="auto" w:fill="FFFFFF"/>
              <w:suppressAutoHyphens/>
              <w:spacing w:before="0" w:beforeAutospacing="0" w:after="0" w:afterAutospacing="0"/>
              <w:ind w:firstLine="306"/>
              <w:jc w:val="both"/>
              <w:rPr>
                <w:rFonts w:ascii="Arial" w:hAnsi="Arial" w:cs="Arial"/>
                <w:sz w:val="18"/>
                <w:szCs w:val="18"/>
              </w:rPr>
            </w:pPr>
            <w:r>
              <w:rPr>
                <w:rFonts w:ascii="Arial" w:hAnsi="Arial" w:cs="Arial"/>
                <w:sz w:val="18"/>
                <w:szCs w:val="18"/>
              </w:rPr>
              <w:t>Współczesny kosmetolog to nie tylko specjalista od piękna i estetycznego wyglądu, ale interdyscyplinarny profesjonalista, który w sposób holistyczny potrafi zadbać o dobrostan klienta.</w:t>
            </w:r>
          </w:p>
          <w:p w14:paraId="4D85C9DA" w14:textId="734FF5CA" w:rsidR="0069182B" w:rsidRDefault="00DC0F7A" w:rsidP="0069182B">
            <w:pPr>
              <w:pStyle w:val="NormalnyWeb"/>
              <w:shd w:val="clear" w:color="auto" w:fill="FFFFFF"/>
              <w:suppressAutoHyphens/>
              <w:spacing w:before="0" w:beforeAutospacing="0" w:after="0" w:afterAutospacing="0"/>
              <w:ind w:firstLine="306"/>
              <w:jc w:val="both"/>
              <w:rPr>
                <w:rFonts w:ascii="Arial" w:hAnsi="Arial" w:cs="Arial"/>
                <w:sz w:val="18"/>
                <w:szCs w:val="18"/>
              </w:rPr>
            </w:pPr>
            <w:r>
              <w:rPr>
                <w:rFonts w:ascii="Arial" w:hAnsi="Arial" w:cs="Arial"/>
                <w:sz w:val="18"/>
                <w:szCs w:val="18"/>
              </w:rPr>
              <w:t xml:space="preserve">W programie studiów dla kierunku Kosmetologia (studia I stopnia, profil praktyczny) zawarto efekty uczenia się, których osiągnięcie pozwala na uzyskanie tytułu zawodowego licencjata i wyposażenie absolwenta </w:t>
            </w:r>
            <w:r w:rsidR="0069182B">
              <w:rPr>
                <w:rFonts w:ascii="Arial" w:hAnsi="Arial" w:cs="Arial"/>
                <w:sz w:val="18"/>
                <w:szCs w:val="18"/>
              </w:rPr>
              <w:br/>
            </w:r>
            <w:r>
              <w:rPr>
                <w:rFonts w:ascii="Arial" w:hAnsi="Arial" w:cs="Arial"/>
                <w:sz w:val="18"/>
                <w:szCs w:val="18"/>
              </w:rPr>
              <w:t>w wysokie kwalifikacje i umiejętności  w zakresie: profesjonalnej diagnostyki i skutecznej pielęgnacji skóry zdrowej i zmienionej chorobowo; współpracy z lekarzem dermatologiem, diabetologiem, chirurgiem - przy udzielaniu fachowej pomocy w zakresie skóry zmienionej chorobowo oraz wspierania terapii zleconych przez specjalistów; działania przeciwstarzeniowego, szczególnie w obszarze skóry i jej wytworów, kooperacji w tej dziedzinie ze specjalistami medycyny estetycznej, a także lekarzami innych specjalizacji, fizjoterapeutami; bezpiecznego wytwarzania oraz skutecznego i odpowiedzialnego stosowania preparatów kosmetycznych; edukacji klienta w zakresie profilaktyki zdrowotnej i promocji zdrowia; komunikacji interpersonalnej i budowania pozytywnych relacji w obszarze pracownik/klient, pracodawca/klient, pracodawca/pracownik; znajomości języka obcego na poziomie B2, również w zakresie słownictwa zawodowego; stosowania przepisów prawa w  pracy zawodowej; funkcjonowania we współczesnym świecie e-biznesu, związanego z szeroko rozumianą kosmetologią; ustawicznego podnoszenia kwalifikacji zawodowych.</w:t>
            </w:r>
          </w:p>
          <w:p w14:paraId="3CDB085D" w14:textId="017A57C5" w:rsidR="009D2C79" w:rsidRDefault="00DC0F7A" w:rsidP="0069182B">
            <w:pPr>
              <w:pStyle w:val="NormalnyWeb"/>
              <w:shd w:val="clear" w:color="auto" w:fill="FFFFFF"/>
              <w:suppressAutoHyphens/>
              <w:spacing w:before="0" w:beforeAutospacing="0" w:after="0" w:afterAutospacing="0"/>
              <w:ind w:firstLine="306"/>
              <w:jc w:val="both"/>
              <w:rPr>
                <w:rFonts w:ascii="Arial" w:hAnsi="Arial" w:cs="Arial"/>
                <w:sz w:val="18"/>
                <w:szCs w:val="18"/>
              </w:rPr>
            </w:pPr>
            <w:r>
              <w:rPr>
                <w:rFonts w:ascii="Arial" w:hAnsi="Arial" w:cs="Arial"/>
                <w:sz w:val="18"/>
                <w:szCs w:val="18"/>
              </w:rPr>
              <w:t xml:space="preserve">Absolwent kierunku Kosmetologia ma szerokie możliwości zatrudnienia i jest przygotowany do pracy </w:t>
            </w:r>
            <w:r>
              <w:rPr>
                <w:rFonts w:ascii="Arial" w:hAnsi="Arial" w:cs="Arial"/>
                <w:sz w:val="18"/>
                <w:szCs w:val="18"/>
              </w:rPr>
              <w:br/>
              <w:t>w gabinetach kosmetologicznych, ośrodkach odnowy biologicznej, spa i wellness, uzdrowiskach świadczących usługi w zakresie pielęgnacji twarzy i ciała, gabinetach medycyny estetycznej, gabinetach podologicznych, firmach zajmujących się produkcją i dystrybucją kosmetyków pielęgnacyjnych, firmach jako konsultant, szkoleniowiec w sektorze produkcji i usług kosmetycznych, własnym przedsiębiorstwie i gabinecie.</w:t>
            </w:r>
          </w:p>
        </w:tc>
      </w:tr>
    </w:tbl>
    <w:p w14:paraId="63B96BBC" w14:textId="77777777" w:rsidR="009D2C79" w:rsidRDefault="009D2C79">
      <w:pPr>
        <w:suppressAutoHyphens/>
        <w:rPr>
          <w:rFonts w:ascii="Arial" w:hAnsi="Arial" w:cs="Arial"/>
          <w:b/>
          <w:sz w:val="18"/>
          <w:szCs w:val="18"/>
        </w:rPr>
      </w:pPr>
    </w:p>
    <w:p w14:paraId="5B66EA74" w14:textId="77777777" w:rsidR="009D2C79" w:rsidRDefault="009D2C79">
      <w:pPr>
        <w:suppressAutoHyphens/>
        <w:rPr>
          <w:rFonts w:ascii="Arial" w:hAnsi="Arial" w:cs="Arial"/>
          <w:b/>
          <w:sz w:val="18"/>
          <w:szCs w:val="18"/>
        </w:rPr>
      </w:pPr>
    </w:p>
    <w:p w14:paraId="163D5835" w14:textId="77777777" w:rsidR="009D2C79" w:rsidRDefault="009D2C79">
      <w:pPr>
        <w:suppressAutoHyphens/>
        <w:rPr>
          <w:rFonts w:ascii="Arial" w:hAnsi="Arial" w:cs="Arial"/>
          <w:b/>
          <w:sz w:val="18"/>
          <w:szCs w:val="18"/>
        </w:rPr>
      </w:pPr>
    </w:p>
    <w:p w14:paraId="4A6DAA97" w14:textId="77777777" w:rsidR="009D2C79" w:rsidRDefault="009D2C79">
      <w:pPr>
        <w:suppressAutoHyphens/>
        <w:rPr>
          <w:rFonts w:ascii="Arial" w:hAnsi="Arial" w:cs="Arial"/>
          <w:b/>
          <w:sz w:val="18"/>
          <w:szCs w:val="18"/>
        </w:rPr>
      </w:pPr>
    </w:p>
    <w:p w14:paraId="6C364BAE" w14:textId="77777777" w:rsidR="009D2C79" w:rsidRDefault="009D2C79">
      <w:pPr>
        <w:suppressAutoHyphens/>
        <w:rPr>
          <w:rFonts w:ascii="Arial" w:hAnsi="Arial" w:cs="Arial"/>
          <w:b/>
          <w:sz w:val="18"/>
          <w:szCs w:val="18"/>
        </w:rPr>
      </w:pPr>
    </w:p>
    <w:p w14:paraId="7A023078" w14:textId="77777777" w:rsidR="009D2C79" w:rsidRDefault="009D2C79">
      <w:pPr>
        <w:suppressAutoHyphens/>
        <w:rPr>
          <w:rFonts w:ascii="Arial" w:hAnsi="Arial" w:cs="Arial"/>
          <w:b/>
          <w:sz w:val="18"/>
          <w:szCs w:val="18"/>
        </w:rPr>
      </w:pPr>
    </w:p>
    <w:p w14:paraId="410A58EA" w14:textId="77777777" w:rsidR="009D2C79" w:rsidRDefault="009D2C79">
      <w:pPr>
        <w:suppressAutoHyphens/>
        <w:rPr>
          <w:rFonts w:ascii="Arial" w:hAnsi="Arial" w:cs="Arial"/>
          <w:b/>
          <w:sz w:val="18"/>
          <w:szCs w:val="18"/>
        </w:rPr>
      </w:pPr>
    </w:p>
    <w:p w14:paraId="4501E372" w14:textId="77777777" w:rsidR="009D2C79" w:rsidRDefault="009D2C79">
      <w:pPr>
        <w:suppressAutoHyphens/>
        <w:rPr>
          <w:rFonts w:ascii="Arial" w:hAnsi="Arial" w:cs="Arial"/>
          <w:b/>
          <w:sz w:val="18"/>
          <w:szCs w:val="18"/>
        </w:rPr>
      </w:pPr>
    </w:p>
    <w:p w14:paraId="747F6F77" w14:textId="77777777" w:rsidR="009D2C79" w:rsidRDefault="009D2C79">
      <w:pPr>
        <w:suppressAutoHyphens/>
        <w:rPr>
          <w:rFonts w:ascii="Arial" w:hAnsi="Arial" w:cs="Arial"/>
          <w:b/>
          <w:sz w:val="18"/>
          <w:szCs w:val="18"/>
        </w:rPr>
      </w:pPr>
    </w:p>
    <w:p w14:paraId="57E42D60" w14:textId="77777777" w:rsidR="009D2C79" w:rsidRDefault="009D2C79">
      <w:pPr>
        <w:suppressAutoHyphens/>
        <w:rPr>
          <w:rFonts w:ascii="Arial" w:hAnsi="Arial" w:cs="Arial"/>
          <w:b/>
          <w:sz w:val="18"/>
          <w:szCs w:val="18"/>
        </w:rPr>
      </w:pPr>
    </w:p>
    <w:p w14:paraId="67ADB389" w14:textId="77777777" w:rsidR="009D2C79" w:rsidRDefault="009D2C79">
      <w:pPr>
        <w:suppressAutoHyphens/>
        <w:rPr>
          <w:rFonts w:ascii="Arial" w:hAnsi="Arial" w:cs="Arial"/>
          <w:b/>
          <w:sz w:val="18"/>
          <w:szCs w:val="18"/>
        </w:rPr>
      </w:pPr>
    </w:p>
    <w:p w14:paraId="0DCD6BAF" w14:textId="77777777" w:rsidR="009D2C79" w:rsidRDefault="009D2C79">
      <w:pPr>
        <w:suppressAutoHyphens/>
        <w:rPr>
          <w:rFonts w:ascii="Arial" w:hAnsi="Arial" w:cs="Arial"/>
          <w:b/>
          <w:sz w:val="18"/>
          <w:szCs w:val="18"/>
        </w:rPr>
      </w:pPr>
    </w:p>
    <w:p w14:paraId="1CA8D50B" w14:textId="77777777" w:rsidR="009D2C79" w:rsidRDefault="009D2C79">
      <w:pPr>
        <w:suppressAutoHyphens/>
        <w:rPr>
          <w:rFonts w:ascii="Arial" w:hAnsi="Arial" w:cs="Arial"/>
          <w:b/>
          <w:sz w:val="18"/>
          <w:szCs w:val="18"/>
        </w:rPr>
      </w:pPr>
    </w:p>
    <w:p w14:paraId="1401D0E1" w14:textId="77777777" w:rsidR="009D2C79" w:rsidRDefault="009D2C79">
      <w:pPr>
        <w:suppressAutoHyphens/>
        <w:rPr>
          <w:rFonts w:ascii="Arial" w:hAnsi="Arial" w:cs="Arial"/>
          <w:b/>
          <w:sz w:val="18"/>
          <w:szCs w:val="18"/>
        </w:rPr>
      </w:pPr>
    </w:p>
    <w:p w14:paraId="24B6FEF6" w14:textId="77777777" w:rsidR="009D2C79" w:rsidRDefault="009D2C79">
      <w:pPr>
        <w:suppressAutoHyphens/>
        <w:rPr>
          <w:rFonts w:ascii="Arial" w:hAnsi="Arial" w:cs="Arial"/>
          <w:b/>
          <w:sz w:val="18"/>
          <w:szCs w:val="18"/>
        </w:rPr>
      </w:pPr>
    </w:p>
    <w:p w14:paraId="1B5FF830" w14:textId="77777777" w:rsidR="009D2C79" w:rsidRDefault="009D2C79">
      <w:pPr>
        <w:suppressAutoHyphens/>
        <w:rPr>
          <w:rFonts w:ascii="Arial" w:hAnsi="Arial" w:cs="Arial"/>
          <w:b/>
          <w:sz w:val="18"/>
          <w:szCs w:val="18"/>
        </w:rPr>
      </w:pPr>
    </w:p>
    <w:p w14:paraId="4BC11497" w14:textId="77777777" w:rsidR="009D2C79" w:rsidRDefault="009D2C79">
      <w:pPr>
        <w:suppressAutoHyphens/>
        <w:rPr>
          <w:rFonts w:ascii="Arial" w:hAnsi="Arial" w:cs="Arial"/>
          <w:b/>
          <w:sz w:val="18"/>
          <w:szCs w:val="18"/>
        </w:rPr>
      </w:pPr>
    </w:p>
    <w:p w14:paraId="493FC5D0" w14:textId="77777777" w:rsidR="009D2C79" w:rsidRDefault="009D2C79">
      <w:pPr>
        <w:suppressAutoHyphens/>
        <w:rPr>
          <w:rFonts w:ascii="Arial" w:hAnsi="Arial" w:cs="Arial"/>
          <w:b/>
          <w:sz w:val="18"/>
          <w:szCs w:val="18"/>
        </w:rPr>
      </w:pPr>
    </w:p>
    <w:p w14:paraId="2E94980D" w14:textId="77777777" w:rsidR="009D2C79" w:rsidRDefault="009D2C79">
      <w:pPr>
        <w:suppressAutoHyphens/>
        <w:rPr>
          <w:rFonts w:ascii="Arial" w:hAnsi="Arial" w:cs="Arial"/>
          <w:b/>
          <w:sz w:val="18"/>
          <w:szCs w:val="18"/>
        </w:rPr>
      </w:pPr>
    </w:p>
    <w:tbl>
      <w:tblPr>
        <w:tblStyle w:val="Tabela-Siatka"/>
        <w:tblW w:w="9322" w:type="dxa"/>
        <w:tblLook w:val="04A0" w:firstRow="1" w:lastRow="0" w:firstColumn="1" w:lastColumn="0" w:noHBand="0" w:noVBand="1"/>
      </w:tblPr>
      <w:tblGrid>
        <w:gridCol w:w="4606"/>
        <w:gridCol w:w="4716"/>
      </w:tblGrid>
      <w:tr w:rsidR="009D2C79" w14:paraId="68088812" w14:textId="77777777">
        <w:trPr>
          <w:trHeight w:val="397"/>
        </w:trPr>
        <w:tc>
          <w:tcPr>
            <w:tcW w:w="4606" w:type="dxa"/>
            <w:vAlign w:val="center"/>
          </w:tcPr>
          <w:p w14:paraId="1599FC3F" w14:textId="77777777" w:rsidR="009D2C79" w:rsidRDefault="00DC0F7A">
            <w:pPr>
              <w:suppressAutoHyphens/>
              <w:spacing w:line="240" w:lineRule="auto"/>
              <w:rPr>
                <w:rFonts w:ascii="Arial" w:hAnsi="Arial" w:cs="Arial"/>
                <w:sz w:val="18"/>
                <w:szCs w:val="18"/>
              </w:rPr>
            </w:pPr>
            <w:r>
              <w:rPr>
                <w:rFonts w:ascii="Arial" w:hAnsi="Arial" w:cs="Arial"/>
                <w:sz w:val="18"/>
                <w:szCs w:val="18"/>
              </w:rPr>
              <w:lastRenderedPageBreak/>
              <w:t>Wydział:</w:t>
            </w:r>
          </w:p>
        </w:tc>
        <w:tc>
          <w:tcPr>
            <w:tcW w:w="4716" w:type="dxa"/>
            <w:vAlign w:val="center"/>
          </w:tcPr>
          <w:p w14:paraId="4F6EC857" w14:textId="77777777" w:rsidR="009D2C79" w:rsidRDefault="00DC0F7A">
            <w:pPr>
              <w:suppressAutoHyphens/>
              <w:spacing w:line="240" w:lineRule="auto"/>
              <w:rPr>
                <w:rFonts w:ascii="Arial" w:hAnsi="Arial" w:cs="Arial"/>
                <w:sz w:val="18"/>
                <w:szCs w:val="18"/>
              </w:rPr>
            </w:pPr>
            <w:r>
              <w:rPr>
                <w:rFonts w:ascii="Arial" w:hAnsi="Arial" w:cs="Arial"/>
                <w:sz w:val="18"/>
                <w:szCs w:val="18"/>
              </w:rPr>
              <w:t>Wydział Nauk o Zdrowiu i Kulturze Fizycznej</w:t>
            </w:r>
          </w:p>
        </w:tc>
      </w:tr>
      <w:tr w:rsidR="009D2C79" w14:paraId="3DD4EBB4" w14:textId="77777777">
        <w:trPr>
          <w:trHeight w:val="397"/>
        </w:trPr>
        <w:tc>
          <w:tcPr>
            <w:tcW w:w="4606" w:type="dxa"/>
            <w:vAlign w:val="center"/>
          </w:tcPr>
          <w:p w14:paraId="2A590BE8" w14:textId="77777777" w:rsidR="009D2C79" w:rsidRDefault="00DC0F7A">
            <w:pPr>
              <w:suppressAutoHyphens/>
              <w:spacing w:line="240" w:lineRule="auto"/>
              <w:rPr>
                <w:rFonts w:ascii="Arial" w:hAnsi="Arial" w:cs="Arial"/>
                <w:sz w:val="18"/>
                <w:szCs w:val="18"/>
              </w:rPr>
            </w:pPr>
            <w:r>
              <w:rPr>
                <w:rFonts w:ascii="Arial" w:hAnsi="Arial" w:cs="Arial"/>
                <w:sz w:val="18"/>
                <w:szCs w:val="18"/>
              </w:rPr>
              <w:t>Nazwa kierunku studiów:</w:t>
            </w:r>
          </w:p>
        </w:tc>
        <w:tc>
          <w:tcPr>
            <w:tcW w:w="4716" w:type="dxa"/>
            <w:vAlign w:val="center"/>
          </w:tcPr>
          <w:p w14:paraId="352A964E" w14:textId="77777777" w:rsidR="009D2C79" w:rsidRDefault="00DC0F7A">
            <w:pPr>
              <w:suppressAutoHyphens/>
              <w:spacing w:line="240" w:lineRule="auto"/>
              <w:rPr>
                <w:rFonts w:ascii="Arial" w:hAnsi="Arial" w:cs="Arial"/>
                <w:sz w:val="18"/>
                <w:szCs w:val="18"/>
              </w:rPr>
            </w:pPr>
            <w:r>
              <w:rPr>
                <w:rFonts w:ascii="Arial" w:hAnsi="Arial" w:cs="Arial"/>
                <w:bCs/>
                <w:sz w:val="18"/>
                <w:szCs w:val="18"/>
              </w:rPr>
              <w:t>Kosmetologia</w:t>
            </w:r>
          </w:p>
        </w:tc>
      </w:tr>
      <w:tr w:rsidR="009D2C79" w14:paraId="6D897F6D" w14:textId="77777777">
        <w:trPr>
          <w:trHeight w:val="397"/>
        </w:trPr>
        <w:tc>
          <w:tcPr>
            <w:tcW w:w="4606" w:type="dxa"/>
            <w:vAlign w:val="center"/>
          </w:tcPr>
          <w:p w14:paraId="2C63292A" w14:textId="77777777" w:rsidR="009D2C79" w:rsidRDefault="00DC0F7A">
            <w:pPr>
              <w:suppressAutoHyphens/>
              <w:spacing w:line="240" w:lineRule="auto"/>
              <w:rPr>
                <w:rFonts w:ascii="Arial" w:hAnsi="Arial" w:cs="Arial"/>
                <w:sz w:val="18"/>
                <w:szCs w:val="18"/>
              </w:rPr>
            </w:pPr>
            <w:r>
              <w:rPr>
                <w:rFonts w:ascii="Arial" w:hAnsi="Arial" w:cs="Arial"/>
                <w:sz w:val="18"/>
                <w:szCs w:val="18"/>
              </w:rPr>
              <w:t>Poziom studiów:</w:t>
            </w:r>
          </w:p>
        </w:tc>
        <w:tc>
          <w:tcPr>
            <w:tcW w:w="4716" w:type="dxa"/>
            <w:vAlign w:val="center"/>
          </w:tcPr>
          <w:p w14:paraId="732F02C0" w14:textId="77777777" w:rsidR="009D2C79" w:rsidRDefault="00DC0F7A">
            <w:pPr>
              <w:suppressAutoHyphens/>
              <w:spacing w:line="240" w:lineRule="auto"/>
              <w:rPr>
                <w:rFonts w:ascii="Arial" w:hAnsi="Arial" w:cs="Arial"/>
                <w:sz w:val="18"/>
                <w:szCs w:val="18"/>
              </w:rPr>
            </w:pPr>
            <w:r>
              <w:rPr>
                <w:rFonts w:ascii="Arial" w:hAnsi="Arial" w:cs="Arial"/>
                <w:sz w:val="18"/>
                <w:szCs w:val="18"/>
              </w:rPr>
              <w:t>Studia pierwszego stopnia</w:t>
            </w:r>
          </w:p>
        </w:tc>
      </w:tr>
      <w:tr w:rsidR="009D2C79" w14:paraId="34DC09D1" w14:textId="77777777">
        <w:trPr>
          <w:trHeight w:val="397"/>
        </w:trPr>
        <w:tc>
          <w:tcPr>
            <w:tcW w:w="4606" w:type="dxa"/>
            <w:vAlign w:val="center"/>
          </w:tcPr>
          <w:p w14:paraId="4EEA6638" w14:textId="77777777" w:rsidR="009D2C79" w:rsidRDefault="00DC0F7A">
            <w:pPr>
              <w:suppressAutoHyphens/>
              <w:spacing w:line="240" w:lineRule="auto"/>
              <w:rPr>
                <w:rFonts w:ascii="Arial" w:hAnsi="Arial" w:cs="Arial"/>
                <w:sz w:val="18"/>
                <w:szCs w:val="18"/>
              </w:rPr>
            </w:pPr>
            <w:r>
              <w:rPr>
                <w:rFonts w:ascii="Arial" w:hAnsi="Arial" w:cs="Arial"/>
                <w:sz w:val="18"/>
                <w:szCs w:val="18"/>
              </w:rPr>
              <w:t>Poziom Polskiej Ramy Kwalifikacji:</w:t>
            </w:r>
          </w:p>
        </w:tc>
        <w:tc>
          <w:tcPr>
            <w:tcW w:w="4716" w:type="dxa"/>
            <w:vAlign w:val="center"/>
          </w:tcPr>
          <w:p w14:paraId="1160424C" w14:textId="77777777" w:rsidR="009D2C79" w:rsidRDefault="00DC0F7A">
            <w:pPr>
              <w:suppressAutoHyphens/>
              <w:spacing w:line="240" w:lineRule="auto"/>
              <w:rPr>
                <w:rFonts w:ascii="Arial" w:hAnsi="Arial" w:cs="Arial"/>
                <w:sz w:val="18"/>
                <w:szCs w:val="18"/>
              </w:rPr>
            </w:pPr>
            <w:r>
              <w:rPr>
                <w:rFonts w:ascii="Arial" w:hAnsi="Arial" w:cs="Arial"/>
                <w:sz w:val="18"/>
                <w:szCs w:val="18"/>
              </w:rPr>
              <w:t>6</w:t>
            </w:r>
          </w:p>
        </w:tc>
      </w:tr>
      <w:tr w:rsidR="009D2C79" w14:paraId="290A5D5D" w14:textId="77777777">
        <w:trPr>
          <w:trHeight w:val="397"/>
        </w:trPr>
        <w:tc>
          <w:tcPr>
            <w:tcW w:w="4606" w:type="dxa"/>
            <w:vAlign w:val="center"/>
          </w:tcPr>
          <w:p w14:paraId="78717735" w14:textId="77777777" w:rsidR="009D2C79" w:rsidRDefault="00DC0F7A">
            <w:pPr>
              <w:suppressAutoHyphens/>
              <w:spacing w:line="240" w:lineRule="auto"/>
              <w:rPr>
                <w:rFonts w:ascii="Arial" w:hAnsi="Arial" w:cs="Arial"/>
                <w:sz w:val="18"/>
                <w:szCs w:val="18"/>
              </w:rPr>
            </w:pPr>
            <w:r>
              <w:rPr>
                <w:rFonts w:ascii="Arial" w:hAnsi="Arial" w:cs="Arial"/>
                <w:sz w:val="18"/>
                <w:szCs w:val="18"/>
              </w:rPr>
              <w:t>Forma studiów:</w:t>
            </w:r>
          </w:p>
        </w:tc>
        <w:tc>
          <w:tcPr>
            <w:tcW w:w="4716" w:type="dxa"/>
            <w:vAlign w:val="center"/>
          </w:tcPr>
          <w:p w14:paraId="33F715C1" w14:textId="77777777" w:rsidR="009D2C79" w:rsidRDefault="00DC0F7A">
            <w:pPr>
              <w:suppressAutoHyphens/>
              <w:spacing w:line="240" w:lineRule="auto"/>
              <w:rPr>
                <w:rFonts w:ascii="Arial" w:hAnsi="Arial" w:cs="Arial"/>
                <w:sz w:val="18"/>
                <w:szCs w:val="18"/>
              </w:rPr>
            </w:pPr>
            <w:r>
              <w:rPr>
                <w:rFonts w:ascii="Arial" w:hAnsi="Arial" w:cs="Arial"/>
                <w:sz w:val="18"/>
                <w:szCs w:val="18"/>
              </w:rPr>
              <w:t>Stacjonarne/niestacjonarne</w:t>
            </w:r>
          </w:p>
        </w:tc>
      </w:tr>
      <w:tr w:rsidR="009D2C79" w14:paraId="68C3C469" w14:textId="77777777">
        <w:trPr>
          <w:trHeight w:val="397"/>
        </w:trPr>
        <w:tc>
          <w:tcPr>
            <w:tcW w:w="4606" w:type="dxa"/>
            <w:vAlign w:val="center"/>
          </w:tcPr>
          <w:p w14:paraId="0DAC80DF" w14:textId="77777777" w:rsidR="009D2C79" w:rsidRDefault="00DC0F7A">
            <w:pPr>
              <w:suppressAutoHyphens/>
              <w:spacing w:line="240" w:lineRule="auto"/>
              <w:rPr>
                <w:rFonts w:ascii="Arial" w:hAnsi="Arial" w:cs="Arial"/>
                <w:sz w:val="18"/>
                <w:szCs w:val="18"/>
              </w:rPr>
            </w:pPr>
            <w:r>
              <w:rPr>
                <w:rFonts w:ascii="Arial" w:hAnsi="Arial" w:cs="Arial"/>
                <w:sz w:val="18"/>
                <w:szCs w:val="18"/>
              </w:rPr>
              <w:t>Profil studiów:</w:t>
            </w:r>
          </w:p>
        </w:tc>
        <w:tc>
          <w:tcPr>
            <w:tcW w:w="4716" w:type="dxa"/>
            <w:vAlign w:val="center"/>
          </w:tcPr>
          <w:p w14:paraId="2DD89473" w14:textId="77777777" w:rsidR="009D2C79" w:rsidRDefault="00DC0F7A">
            <w:pPr>
              <w:suppressAutoHyphens/>
              <w:spacing w:line="240" w:lineRule="auto"/>
              <w:rPr>
                <w:rFonts w:ascii="Arial" w:hAnsi="Arial" w:cs="Arial"/>
                <w:sz w:val="18"/>
                <w:szCs w:val="18"/>
              </w:rPr>
            </w:pPr>
            <w:r>
              <w:rPr>
                <w:rFonts w:ascii="Arial" w:hAnsi="Arial" w:cs="Arial"/>
                <w:sz w:val="18"/>
                <w:szCs w:val="18"/>
              </w:rPr>
              <w:t>Praktyczny</w:t>
            </w:r>
          </w:p>
        </w:tc>
      </w:tr>
      <w:tr w:rsidR="009D2C79" w14:paraId="03E1424F" w14:textId="77777777">
        <w:trPr>
          <w:trHeight w:val="397"/>
        </w:trPr>
        <w:tc>
          <w:tcPr>
            <w:tcW w:w="4606" w:type="dxa"/>
            <w:vAlign w:val="center"/>
          </w:tcPr>
          <w:p w14:paraId="3952D8AC" w14:textId="77777777" w:rsidR="009D2C79" w:rsidRDefault="00DC0F7A">
            <w:pPr>
              <w:suppressAutoHyphens/>
              <w:spacing w:line="240" w:lineRule="auto"/>
              <w:rPr>
                <w:rFonts w:ascii="Arial" w:hAnsi="Arial" w:cs="Arial"/>
                <w:sz w:val="18"/>
                <w:szCs w:val="18"/>
              </w:rPr>
            </w:pPr>
            <w:r>
              <w:rPr>
                <w:rFonts w:ascii="Arial" w:hAnsi="Arial" w:cs="Arial"/>
                <w:sz w:val="18"/>
                <w:szCs w:val="18"/>
              </w:rPr>
              <w:t>Nazwa dyscypliny, do której został przyporządkowany kierunek:</w:t>
            </w:r>
          </w:p>
        </w:tc>
        <w:tc>
          <w:tcPr>
            <w:tcW w:w="4716" w:type="dxa"/>
            <w:vAlign w:val="center"/>
          </w:tcPr>
          <w:p w14:paraId="3A4F00DF" w14:textId="77777777" w:rsidR="009D2C79" w:rsidRDefault="00DC0F7A">
            <w:pPr>
              <w:suppressAutoHyphens/>
              <w:spacing w:line="240" w:lineRule="auto"/>
              <w:rPr>
                <w:rFonts w:ascii="Arial" w:hAnsi="Arial" w:cs="Arial"/>
                <w:sz w:val="18"/>
                <w:szCs w:val="18"/>
              </w:rPr>
            </w:pPr>
            <w:r>
              <w:rPr>
                <w:rFonts w:ascii="Arial" w:hAnsi="Arial" w:cs="Arial"/>
                <w:sz w:val="18"/>
                <w:szCs w:val="18"/>
              </w:rPr>
              <w:t>Nauki o zdrowiu</w:t>
            </w:r>
          </w:p>
        </w:tc>
      </w:tr>
      <w:tr w:rsidR="009D2C79" w14:paraId="6EE93D09" w14:textId="77777777">
        <w:trPr>
          <w:trHeight w:val="397"/>
        </w:trPr>
        <w:tc>
          <w:tcPr>
            <w:tcW w:w="4606" w:type="dxa"/>
            <w:vAlign w:val="center"/>
          </w:tcPr>
          <w:p w14:paraId="73B97543" w14:textId="77777777" w:rsidR="009D2C79" w:rsidRDefault="00DC0F7A">
            <w:pPr>
              <w:suppressAutoHyphens/>
              <w:spacing w:line="240" w:lineRule="auto"/>
              <w:rPr>
                <w:rFonts w:ascii="Arial" w:hAnsi="Arial" w:cs="Arial"/>
                <w:sz w:val="18"/>
                <w:szCs w:val="18"/>
              </w:rPr>
            </w:pPr>
            <w:r>
              <w:rPr>
                <w:rFonts w:ascii="Arial" w:hAnsi="Arial" w:cs="Arial"/>
                <w:sz w:val="18"/>
                <w:szCs w:val="18"/>
              </w:rPr>
              <w:t>Tytuł zawodowy nadawany absolwentom:</w:t>
            </w:r>
          </w:p>
        </w:tc>
        <w:tc>
          <w:tcPr>
            <w:tcW w:w="4716" w:type="dxa"/>
            <w:vAlign w:val="center"/>
          </w:tcPr>
          <w:p w14:paraId="2CD47DC2"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Licencjat </w:t>
            </w:r>
          </w:p>
        </w:tc>
      </w:tr>
    </w:tbl>
    <w:p w14:paraId="04D78001" w14:textId="77777777" w:rsidR="009D2C79" w:rsidRDefault="009D2C79">
      <w:pPr>
        <w:suppressAutoHyphens/>
        <w:rPr>
          <w:rFonts w:ascii="Arial" w:hAnsi="Arial" w:cs="Arial"/>
          <w:sz w:val="18"/>
          <w:szCs w:val="18"/>
        </w:rPr>
      </w:pPr>
    </w:p>
    <w:p w14:paraId="5A56520C" w14:textId="77777777" w:rsidR="009D2C79" w:rsidRDefault="009D2C79">
      <w:pPr>
        <w:suppressAutoHyphens/>
        <w:rPr>
          <w:rFonts w:ascii="Arial" w:hAnsi="Arial" w:cs="Arial"/>
          <w:sz w:val="18"/>
          <w:szCs w:val="18"/>
        </w:rPr>
      </w:pPr>
    </w:p>
    <w:p w14:paraId="3C966C3A" w14:textId="77777777" w:rsidR="009D2C79" w:rsidRDefault="00DC0F7A">
      <w:pPr>
        <w:suppressAutoHyphens/>
        <w:rPr>
          <w:rFonts w:ascii="Arial" w:hAnsi="Arial" w:cs="Arial"/>
          <w:sz w:val="18"/>
          <w:szCs w:val="18"/>
        </w:rPr>
      </w:pPr>
      <w:r>
        <w:rPr>
          <w:rFonts w:ascii="Arial" w:hAnsi="Arial" w:cs="Arial"/>
          <w:sz w:val="18"/>
          <w:szCs w:val="18"/>
          <w:u w:val="single"/>
        </w:rPr>
        <w:t>W przypadku przyporządkowania kierunku studiów do więcej niż jednej dyscypliny</w:t>
      </w:r>
      <w:r>
        <w:rPr>
          <w:rFonts w:ascii="Arial" w:hAnsi="Arial" w:cs="Arial"/>
          <w:sz w:val="18"/>
          <w:szCs w:val="18"/>
        </w:rPr>
        <w:t>:</w:t>
      </w:r>
    </w:p>
    <w:p w14:paraId="71C2CD0D" w14:textId="77777777" w:rsidR="009D2C79" w:rsidRDefault="009D2C79">
      <w:pPr>
        <w:suppressAutoHyphens/>
        <w:rPr>
          <w:rFonts w:ascii="Arial" w:hAnsi="Arial" w:cs="Arial"/>
          <w:sz w:val="18"/>
          <w:szCs w:val="18"/>
        </w:rPr>
      </w:pPr>
    </w:p>
    <w:p w14:paraId="59415FB6" w14:textId="77777777" w:rsidR="009D2C79" w:rsidRDefault="00DC0F7A">
      <w:pPr>
        <w:pStyle w:val="Akapitzlist"/>
        <w:numPr>
          <w:ilvl w:val="0"/>
          <w:numId w:val="1"/>
        </w:numPr>
        <w:suppressAutoHyphens/>
        <w:rPr>
          <w:rFonts w:ascii="Arial" w:hAnsi="Arial" w:cs="Arial"/>
          <w:sz w:val="18"/>
          <w:szCs w:val="18"/>
        </w:rPr>
      </w:pPr>
      <w:r>
        <w:rPr>
          <w:rFonts w:ascii="Arial" w:hAnsi="Arial" w:cs="Arial"/>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Pr>
          <w:rFonts w:ascii="Arial" w:hAnsi="Arial" w:cs="Arial"/>
          <w:sz w:val="18"/>
          <w:szCs w:val="18"/>
        </w:rPr>
        <w:br/>
      </w:r>
    </w:p>
    <w:tbl>
      <w:tblPr>
        <w:tblStyle w:val="Tabela-Siatka"/>
        <w:tblW w:w="6711" w:type="dxa"/>
        <w:jc w:val="center"/>
        <w:tblLook w:val="04A0" w:firstRow="1" w:lastRow="0" w:firstColumn="1" w:lastColumn="0" w:noHBand="0" w:noVBand="1"/>
      </w:tblPr>
      <w:tblGrid>
        <w:gridCol w:w="4350"/>
        <w:gridCol w:w="992"/>
        <w:gridCol w:w="1369"/>
      </w:tblGrid>
      <w:tr w:rsidR="009D2C79" w14:paraId="27856E2E" w14:textId="77777777">
        <w:trPr>
          <w:jc w:val="center"/>
        </w:trPr>
        <w:tc>
          <w:tcPr>
            <w:tcW w:w="4350" w:type="dxa"/>
            <w:vMerge w:val="restart"/>
            <w:vAlign w:val="center"/>
          </w:tcPr>
          <w:p w14:paraId="3C01A9D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Nazwa dyscypliny wiodącej</w:t>
            </w:r>
          </w:p>
        </w:tc>
        <w:tc>
          <w:tcPr>
            <w:tcW w:w="2361" w:type="dxa"/>
            <w:gridSpan w:val="2"/>
            <w:vAlign w:val="center"/>
          </w:tcPr>
          <w:p w14:paraId="26DDD6C8"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Punkty ECTS</w:t>
            </w:r>
          </w:p>
        </w:tc>
      </w:tr>
      <w:tr w:rsidR="009D2C79" w14:paraId="7D211087" w14:textId="77777777">
        <w:trPr>
          <w:jc w:val="center"/>
        </w:trPr>
        <w:tc>
          <w:tcPr>
            <w:tcW w:w="4350" w:type="dxa"/>
            <w:vMerge/>
            <w:vAlign w:val="center"/>
          </w:tcPr>
          <w:p w14:paraId="44E0A50A" w14:textId="77777777" w:rsidR="009D2C79" w:rsidRDefault="009D2C79">
            <w:pPr>
              <w:suppressAutoHyphens/>
              <w:spacing w:line="240" w:lineRule="auto"/>
              <w:jc w:val="center"/>
              <w:rPr>
                <w:rFonts w:ascii="Arial" w:hAnsi="Arial" w:cs="Arial"/>
                <w:b/>
                <w:sz w:val="18"/>
                <w:szCs w:val="18"/>
              </w:rPr>
            </w:pPr>
          </w:p>
        </w:tc>
        <w:tc>
          <w:tcPr>
            <w:tcW w:w="992" w:type="dxa"/>
            <w:vAlign w:val="center"/>
          </w:tcPr>
          <w:p w14:paraId="792851A9"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Liczba</w:t>
            </w:r>
          </w:p>
        </w:tc>
        <w:tc>
          <w:tcPr>
            <w:tcW w:w="1369" w:type="dxa"/>
            <w:vAlign w:val="center"/>
          </w:tcPr>
          <w:p w14:paraId="1AD1C937"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udziału</w:t>
            </w:r>
          </w:p>
        </w:tc>
      </w:tr>
      <w:tr w:rsidR="009D2C79" w14:paraId="6BBB0F5A" w14:textId="77777777">
        <w:trPr>
          <w:trHeight w:val="558"/>
          <w:jc w:val="center"/>
        </w:trPr>
        <w:tc>
          <w:tcPr>
            <w:tcW w:w="4350" w:type="dxa"/>
            <w:vAlign w:val="center"/>
          </w:tcPr>
          <w:p w14:paraId="78840B2B" w14:textId="77777777" w:rsidR="009D2C79" w:rsidRDefault="00DC0F7A">
            <w:pPr>
              <w:suppressAutoHyphens/>
              <w:spacing w:line="240" w:lineRule="auto"/>
              <w:rPr>
                <w:rFonts w:ascii="Arial" w:hAnsi="Arial" w:cs="Arial"/>
                <w:sz w:val="18"/>
                <w:szCs w:val="18"/>
              </w:rPr>
            </w:pPr>
            <w:r>
              <w:rPr>
                <w:rFonts w:ascii="Arial" w:hAnsi="Arial" w:cs="Arial"/>
                <w:sz w:val="18"/>
                <w:szCs w:val="18"/>
              </w:rPr>
              <w:t>Nauki o zdrowiu</w:t>
            </w:r>
          </w:p>
        </w:tc>
        <w:tc>
          <w:tcPr>
            <w:tcW w:w="992" w:type="dxa"/>
            <w:vAlign w:val="center"/>
          </w:tcPr>
          <w:p w14:paraId="7CAD61D6"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164</w:t>
            </w:r>
          </w:p>
        </w:tc>
        <w:tc>
          <w:tcPr>
            <w:tcW w:w="1369" w:type="dxa"/>
            <w:vAlign w:val="center"/>
          </w:tcPr>
          <w:p w14:paraId="228F3A44"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91%</w:t>
            </w:r>
          </w:p>
        </w:tc>
      </w:tr>
    </w:tbl>
    <w:p w14:paraId="0248E8EF" w14:textId="77777777" w:rsidR="009D2C79" w:rsidRDefault="009D2C79">
      <w:pPr>
        <w:pStyle w:val="Akapitzlist"/>
        <w:suppressAutoHyphens/>
        <w:rPr>
          <w:rFonts w:ascii="Arial" w:hAnsi="Arial" w:cs="Arial"/>
          <w:sz w:val="18"/>
          <w:szCs w:val="18"/>
        </w:rPr>
      </w:pPr>
    </w:p>
    <w:p w14:paraId="421CC867" w14:textId="77777777" w:rsidR="009D2C79" w:rsidRDefault="00DC0F7A">
      <w:pPr>
        <w:pStyle w:val="Akapitzlist"/>
        <w:numPr>
          <w:ilvl w:val="0"/>
          <w:numId w:val="1"/>
        </w:numPr>
        <w:suppressAutoHyphens/>
        <w:rPr>
          <w:rFonts w:ascii="Arial" w:hAnsi="Arial" w:cs="Arial"/>
          <w:sz w:val="18"/>
          <w:szCs w:val="18"/>
        </w:rPr>
      </w:pPr>
      <w:r>
        <w:rPr>
          <w:rFonts w:ascii="Arial" w:hAnsi="Arial" w:cs="Arial"/>
          <w:sz w:val="18"/>
          <w:szCs w:val="18"/>
        </w:rPr>
        <w:t xml:space="preserve">W tabeli poniżej, należy wpisać nazwy pozostałych dyscyplin wraz z określeniem </w:t>
      </w:r>
      <w:r>
        <w:rPr>
          <w:rFonts w:ascii="Arial" w:hAnsi="Arial" w:cs="Arial"/>
          <w:sz w:val="18"/>
          <w:szCs w:val="18"/>
        </w:rPr>
        <w:br/>
        <w:t>procentowego udziału liczby punktów ECTS dla pozostałych dyscyplin w ogólnej liczbie</w:t>
      </w:r>
      <w:r>
        <w:rPr>
          <w:rFonts w:ascii="Arial" w:hAnsi="Arial" w:cs="Arial"/>
          <w:sz w:val="18"/>
          <w:szCs w:val="18"/>
        </w:rPr>
        <w:br/>
        <w:t>punktów ECTS wymaganej do ukończenia studiów na kierunku.</w:t>
      </w:r>
    </w:p>
    <w:p w14:paraId="6540FE5F" w14:textId="77777777" w:rsidR="009D2C79" w:rsidRDefault="009D2C79">
      <w:pPr>
        <w:pStyle w:val="Akapitzlist"/>
        <w:suppressAutoHyphens/>
        <w:rPr>
          <w:rFonts w:ascii="Arial" w:hAnsi="Arial" w:cs="Arial"/>
          <w:sz w:val="18"/>
          <w:szCs w:val="18"/>
        </w:rPr>
      </w:pPr>
    </w:p>
    <w:tbl>
      <w:tblPr>
        <w:tblStyle w:val="Tabela-Siatka"/>
        <w:tblW w:w="6688" w:type="dxa"/>
        <w:jc w:val="center"/>
        <w:tblLook w:val="04A0" w:firstRow="1" w:lastRow="0" w:firstColumn="1" w:lastColumn="0" w:noHBand="0" w:noVBand="1"/>
      </w:tblPr>
      <w:tblGrid>
        <w:gridCol w:w="618"/>
        <w:gridCol w:w="3661"/>
        <w:gridCol w:w="1134"/>
        <w:gridCol w:w="1275"/>
      </w:tblGrid>
      <w:tr w:rsidR="009D2C79" w14:paraId="61223B8D" w14:textId="77777777">
        <w:trPr>
          <w:jc w:val="center"/>
        </w:trPr>
        <w:tc>
          <w:tcPr>
            <w:tcW w:w="618" w:type="dxa"/>
            <w:vMerge w:val="restart"/>
            <w:vAlign w:val="center"/>
          </w:tcPr>
          <w:p w14:paraId="096B6306"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Lp.</w:t>
            </w:r>
          </w:p>
        </w:tc>
        <w:tc>
          <w:tcPr>
            <w:tcW w:w="3661" w:type="dxa"/>
            <w:vMerge w:val="restart"/>
            <w:vAlign w:val="center"/>
          </w:tcPr>
          <w:p w14:paraId="77C28EDB"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Nazwa dyscypliny</w:t>
            </w:r>
          </w:p>
        </w:tc>
        <w:tc>
          <w:tcPr>
            <w:tcW w:w="2409" w:type="dxa"/>
            <w:gridSpan w:val="2"/>
            <w:vAlign w:val="center"/>
          </w:tcPr>
          <w:p w14:paraId="7DEF51CE"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Punkty ECTS</w:t>
            </w:r>
          </w:p>
        </w:tc>
      </w:tr>
      <w:tr w:rsidR="009D2C79" w14:paraId="5E0BDDFF" w14:textId="77777777">
        <w:trPr>
          <w:jc w:val="center"/>
        </w:trPr>
        <w:tc>
          <w:tcPr>
            <w:tcW w:w="618" w:type="dxa"/>
            <w:vMerge/>
            <w:vAlign w:val="center"/>
          </w:tcPr>
          <w:p w14:paraId="795389D4" w14:textId="77777777" w:rsidR="009D2C79" w:rsidRDefault="009D2C79">
            <w:pPr>
              <w:suppressAutoHyphens/>
              <w:spacing w:line="240" w:lineRule="auto"/>
              <w:jc w:val="center"/>
              <w:rPr>
                <w:rFonts w:ascii="Arial" w:hAnsi="Arial" w:cs="Arial"/>
                <w:b/>
                <w:sz w:val="18"/>
                <w:szCs w:val="18"/>
              </w:rPr>
            </w:pPr>
          </w:p>
        </w:tc>
        <w:tc>
          <w:tcPr>
            <w:tcW w:w="3661" w:type="dxa"/>
            <w:vMerge/>
            <w:vAlign w:val="center"/>
          </w:tcPr>
          <w:p w14:paraId="14DB82A7" w14:textId="77777777" w:rsidR="009D2C79" w:rsidRDefault="009D2C79">
            <w:pPr>
              <w:suppressAutoHyphens/>
              <w:spacing w:line="240" w:lineRule="auto"/>
              <w:jc w:val="center"/>
              <w:rPr>
                <w:rFonts w:ascii="Arial" w:hAnsi="Arial" w:cs="Arial"/>
                <w:b/>
                <w:sz w:val="18"/>
                <w:szCs w:val="18"/>
              </w:rPr>
            </w:pPr>
          </w:p>
        </w:tc>
        <w:tc>
          <w:tcPr>
            <w:tcW w:w="1134" w:type="dxa"/>
            <w:vAlign w:val="center"/>
          </w:tcPr>
          <w:p w14:paraId="4430053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Liczba</w:t>
            </w:r>
          </w:p>
        </w:tc>
        <w:tc>
          <w:tcPr>
            <w:tcW w:w="1275" w:type="dxa"/>
            <w:vAlign w:val="center"/>
          </w:tcPr>
          <w:p w14:paraId="014563A2"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udziału</w:t>
            </w:r>
          </w:p>
        </w:tc>
      </w:tr>
      <w:tr w:rsidR="009D2C79" w14:paraId="104890EF" w14:textId="77777777">
        <w:trPr>
          <w:trHeight w:val="645"/>
          <w:jc w:val="center"/>
        </w:trPr>
        <w:tc>
          <w:tcPr>
            <w:tcW w:w="618" w:type="dxa"/>
            <w:vAlign w:val="center"/>
          </w:tcPr>
          <w:p w14:paraId="0850568F"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1</w:t>
            </w:r>
          </w:p>
        </w:tc>
        <w:tc>
          <w:tcPr>
            <w:tcW w:w="3661" w:type="dxa"/>
            <w:vAlign w:val="center"/>
          </w:tcPr>
          <w:p w14:paraId="0D155F81" w14:textId="77777777" w:rsidR="009D2C79" w:rsidRDefault="00DC0F7A">
            <w:pPr>
              <w:suppressAutoHyphens/>
              <w:spacing w:line="240" w:lineRule="auto"/>
              <w:rPr>
                <w:rFonts w:ascii="Arial" w:hAnsi="Arial" w:cs="Arial"/>
                <w:sz w:val="18"/>
                <w:szCs w:val="18"/>
              </w:rPr>
            </w:pPr>
            <w:r>
              <w:rPr>
                <w:rFonts w:ascii="Arial" w:hAnsi="Arial" w:cs="Arial"/>
                <w:sz w:val="18"/>
                <w:szCs w:val="18"/>
              </w:rPr>
              <w:t>Nauki medyczne</w:t>
            </w:r>
          </w:p>
        </w:tc>
        <w:tc>
          <w:tcPr>
            <w:tcW w:w="1134" w:type="dxa"/>
            <w:vAlign w:val="center"/>
          </w:tcPr>
          <w:p w14:paraId="07FD8A25"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16</w:t>
            </w:r>
          </w:p>
        </w:tc>
        <w:tc>
          <w:tcPr>
            <w:tcW w:w="1275" w:type="dxa"/>
            <w:vAlign w:val="center"/>
          </w:tcPr>
          <w:p w14:paraId="24A95C59"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9%</w:t>
            </w:r>
          </w:p>
        </w:tc>
      </w:tr>
    </w:tbl>
    <w:p w14:paraId="4AECE90E" w14:textId="77777777" w:rsidR="009D2C79" w:rsidRDefault="009D2C79">
      <w:pPr>
        <w:suppressAutoHyphens/>
        <w:rPr>
          <w:rFonts w:ascii="Arial" w:hAnsi="Arial" w:cs="Arial"/>
          <w:sz w:val="18"/>
          <w:szCs w:val="18"/>
        </w:rPr>
      </w:pPr>
    </w:p>
    <w:p w14:paraId="7DB59BD1" w14:textId="77777777" w:rsidR="009D2C79" w:rsidRDefault="009D2C79">
      <w:pPr>
        <w:suppressAutoHyphens/>
        <w:rPr>
          <w:sz w:val="18"/>
        </w:rPr>
      </w:pPr>
    </w:p>
    <w:p w14:paraId="3B27AA0C" w14:textId="77777777" w:rsidR="009D2C79" w:rsidRDefault="009D2C79">
      <w:pPr>
        <w:suppressAutoHyphens/>
        <w:rPr>
          <w:rFonts w:ascii="Arial" w:hAnsi="Arial" w:cs="Arial"/>
          <w:sz w:val="16"/>
          <w:szCs w:val="16"/>
        </w:rPr>
      </w:pPr>
    </w:p>
    <w:p w14:paraId="7BB3516B" w14:textId="77777777" w:rsidR="009D2C79" w:rsidRDefault="009D2C79">
      <w:pPr>
        <w:suppressAutoHyphens/>
        <w:rPr>
          <w:rFonts w:ascii="Arial" w:hAnsi="Arial" w:cs="Arial"/>
          <w:sz w:val="16"/>
          <w:szCs w:val="16"/>
        </w:rPr>
      </w:pPr>
    </w:p>
    <w:p w14:paraId="29476584" w14:textId="77777777" w:rsidR="009D2C79" w:rsidRDefault="009D2C79">
      <w:pPr>
        <w:suppressAutoHyphens/>
        <w:rPr>
          <w:rFonts w:ascii="Arial" w:hAnsi="Arial" w:cs="Arial"/>
          <w:sz w:val="16"/>
          <w:szCs w:val="16"/>
        </w:rPr>
      </w:pPr>
    </w:p>
    <w:p w14:paraId="330E454E" w14:textId="77777777" w:rsidR="009D2C79" w:rsidRDefault="009D2C79">
      <w:pPr>
        <w:suppressAutoHyphens/>
        <w:rPr>
          <w:rFonts w:ascii="Arial" w:hAnsi="Arial" w:cs="Arial"/>
          <w:sz w:val="16"/>
          <w:szCs w:val="16"/>
        </w:rPr>
      </w:pPr>
    </w:p>
    <w:p w14:paraId="45859EB2" w14:textId="77777777" w:rsidR="009D2C79" w:rsidRDefault="009D2C79">
      <w:pPr>
        <w:suppressAutoHyphens/>
        <w:rPr>
          <w:rFonts w:ascii="Arial" w:hAnsi="Arial" w:cs="Arial"/>
          <w:sz w:val="16"/>
          <w:szCs w:val="16"/>
        </w:rPr>
      </w:pPr>
    </w:p>
    <w:p w14:paraId="3225F8F1" w14:textId="77777777" w:rsidR="009D2C79" w:rsidRDefault="009D2C79">
      <w:pPr>
        <w:suppressAutoHyphens/>
        <w:rPr>
          <w:rFonts w:ascii="Arial" w:hAnsi="Arial" w:cs="Arial"/>
          <w:sz w:val="16"/>
          <w:szCs w:val="16"/>
        </w:rPr>
      </w:pPr>
    </w:p>
    <w:p w14:paraId="75CC0D10" w14:textId="77777777" w:rsidR="009D2C79" w:rsidRDefault="009D2C79">
      <w:pPr>
        <w:suppressAutoHyphens/>
        <w:rPr>
          <w:rFonts w:ascii="Arial" w:hAnsi="Arial" w:cs="Arial"/>
          <w:sz w:val="16"/>
          <w:szCs w:val="16"/>
        </w:rPr>
      </w:pPr>
    </w:p>
    <w:p w14:paraId="301E2503" w14:textId="77777777" w:rsidR="009D2C79" w:rsidRDefault="009D2C79">
      <w:pPr>
        <w:suppressAutoHyphens/>
        <w:rPr>
          <w:rFonts w:ascii="Arial" w:hAnsi="Arial" w:cs="Arial"/>
          <w:sz w:val="16"/>
          <w:szCs w:val="16"/>
        </w:rPr>
      </w:pPr>
    </w:p>
    <w:p w14:paraId="0F7EA3DB" w14:textId="77777777" w:rsidR="009D2C79" w:rsidRDefault="009D2C79">
      <w:pPr>
        <w:suppressAutoHyphens/>
        <w:rPr>
          <w:rFonts w:ascii="Arial" w:hAnsi="Arial" w:cs="Arial"/>
          <w:sz w:val="16"/>
          <w:szCs w:val="16"/>
        </w:rPr>
      </w:pPr>
    </w:p>
    <w:p w14:paraId="0860D224" w14:textId="77777777" w:rsidR="009D2C79" w:rsidRDefault="009D2C79">
      <w:pPr>
        <w:suppressAutoHyphens/>
        <w:rPr>
          <w:rFonts w:ascii="Arial" w:hAnsi="Arial" w:cs="Arial"/>
          <w:sz w:val="16"/>
          <w:szCs w:val="16"/>
        </w:rPr>
      </w:pPr>
    </w:p>
    <w:p w14:paraId="056A70CB" w14:textId="77777777" w:rsidR="009D2C79" w:rsidRDefault="009D2C79">
      <w:pPr>
        <w:suppressAutoHyphens/>
        <w:rPr>
          <w:rFonts w:ascii="Arial" w:hAnsi="Arial" w:cs="Arial"/>
          <w:sz w:val="16"/>
          <w:szCs w:val="16"/>
        </w:rPr>
      </w:pPr>
    </w:p>
    <w:p w14:paraId="5F75DAAF" w14:textId="77777777" w:rsidR="009D2C79" w:rsidRDefault="009D2C79">
      <w:pPr>
        <w:suppressAutoHyphens/>
        <w:rPr>
          <w:rFonts w:ascii="Arial" w:hAnsi="Arial" w:cs="Arial"/>
          <w:sz w:val="16"/>
          <w:szCs w:val="16"/>
        </w:rPr>
      </w:pPr>
    </w:p>
    <w:p w14:paraId="47535B98" w14:textId="77777777" w:rsidR="009D2C79" w:rsidRDefault="009D2C79">
      <w:pPr>
        <w:suppressAutoHyphens/>
        <w:rPr>
          <w:rFonts w:ascii="Arial" w:hAnsi="Arial" w:cs="Arial"/>
          <w:sz w:val="16"/>
          <w:szCs w:val="16"/>
        </w:rPr>
      </w:pPr>
    </w:p>
    <w:p w14:paraId="63ED9EE6" w14:textId="77777777" w:rsidR="009D2C79" w:rsidRDefault="009D2C79">
      <w:pPr>
        <w:suppressAutoHyphens/>
        <w:rPr>
          <w:rFonts w:ascii="Arial" w:hAnsi="Arial" w:cs="Arial"/>
          <w:sz w:val="16"/>
          <w:szCs w:val="16"/>
        </w:rPr>
      </w:pPr>
    </w:p>
    <w:p w14:paraId="2DF5BEBD" w14:textId="77777777" w:rsidR="009D2C79" w:rsidRDefault="009D2C79">
      <w:pPr>
        <w:suppressAutoHyphens/>
        <w:rPr>
          <w:rFonts w:ascii="Arial" w:hAnsi="Arial" w:cs="Arial"/>
          <w:sz w:val="16"/>
          <w:szCs w:val="16"/>
        </w:rPr>
      </w:pPr>
    </w:p>
    <w:p w14:paraId="47A322B0" w14:textId="77777777" w:rsidR="009D2C79" w:rsidRDefault="009D2C79">
      <w:pPr>
        <w:suppressAutoHyphens/>
        <w:rPr>
          <w:rFonts w:ascii="Arial" w:hAnsi="Arial" w:cs="Arial"/>
          <w:sz w:val="16"/>
          <w:szCs w:val="16"/>
        </w:rPr>
      </w:pPr>
    </w:p>
    <w:p w14:paraId="5876A575" w14:textId="77777777" w:rsidR="009D2C79" w:rsidRDefault="009D2C79">
      <w:pPr>
        <w:suppressAutoHyphens/>
        <w:rPr>
          <w:rFonts w:ascii="Arial" w:hAnsi="Arial" w:cs="Arial"/>
          <w:sz w:val="16"/>
          <w:szCs w:val="16"/>
        </w:rPr>
      </w:pPr>
    </w:p>
    <w:p w14:paraId="5AB66C71" w14:textId="77777777" w:rsidR="009D2C79" w:rsidRDefault="009D2C79">
      <w:pPr>
        <w:suppressAutoHyphens/>
        <w:rPr>
          <w:rFonts w:ascii="Arial" w:hAnsi="Arial" w:cs="Arial"/>
          <w:sz w:val="16"/>
          <w:szCs w:val="16"/>
        </w:rPr>
      </w:pPr>
    </w:p>
    <w:p w14:paraId="236B1D52" w14:textId="77777777" w:rsidR="009D2C79" w:rsidRDefault="009D2C79">
      <w:pPr>
        <w:suppressAutoHyphens/>
        <w:rPr>
          <w:rFonts w:ascii="Arial" w:hAnsi="Arial" w:cs="Arial"/>
          <w:sz w:val="16"/>
          <w:szCs w:val="16"/>
        </w:rPr>
      </w:pPr>
    </w:p>
    <w:p w14:paraId="5F508657" w14:textId="77777777" w:rsidR="009D2C79" w:rsidRDefault="009D2C79">
      <w:pPr>
        <w:suppressAutoHyphens/>
        <w:rPr>
          <w:rFonts w:ascii="Arial" w:hAnsi="Arial" w:cs="Arial"/>
          <w:sz w:val="16"/>
          <w:szCs w:val="16"/>
        </w:rPr>
      </w:pPr>
    </w:p>
    <w:p w14:paraId="2F3E903F" w14:textId="77777777" w:rsidR="009D2C79" w:rsidRDefault="009D2C79">
      <w:pPr>
        <w:suppressAutoHyphens/>
        <w:jc w:val="center"/>
        <w:rPr>
          <w:rFonts w:ascii="Arial" w:hAnsi="Arial" w:cs="Arial"/>
          <w:sz w:val="16"/>
          <w:szCs w:val="16"/>
        </w:rPr>
      </w:pPr>
    </w:p>
    <w:p w14:paraId="0E309629" w14:textId="77777777" w:rsidR="009D2C79" w:rsidRDefault="009D2C79">
      <w:pPr>
        <w:suppressAutoHyphens/>
        <w:jc w:val="center"/>
        <w:rPr>
          <w:rFonts w:ascii="Arial" w:hAnsi="Arial" w:cs="Arial"/>
          <w:sz w:val="16"/>
          <w:szCs w:val="16"/>
        </w:rPr>
      </w:pPr>
    </w:p>
    <w:p w14:paraId="78FD4B21" w14:textId="77777777" w:rsidR="009D2C79" w:rsidRDefault="009D2C79">
      <w:pPr>
        <w:suppressAutoHyphens/>
        <w:jc w:val="center"/>
        <w:rPr>
          <w:rFonts w:ascii="Arial" w:hAnsi="Arial" w:cs="Arial"/>
          <w:sz w:val="16"/>
          <w:szCs w:val="16"/>
        </w:rPr>
      </w:pPr>
    </w:p>
    <w:p w14:paraId="28381F96" w14:textId="77777777" w:rsidR="009D2C79" w:rsidRDefault="00DC0F7A">
      <w:pPr>
        <w:suppressAutoHyphens/>
        <w:jc w:val="center"/>
        <w:rPr>
          <w:rFonts w:ascii="Arial" w:hAnsi="Arial" w:cs="Arial"/>
          <w:b/>
          <w:spacing w:val="40"/>
          <w:sz w:val="24"/>
          <w:szCs w:val="24"/>
        </w:rPr>
      </w:pPr>
      <w:r>
        <w:rPr>
          <w:rFonts w:ascii="Arial" w:hAnsi="Arial" w:cs="Arial"/>
          <w:b/>
          <w:spacing w:val="40"/>
          <w:sz w:val="24"/>
          <w:szCs w:val="24"/>
        </w:rPr>
        <w:lastRenderedPageBreak/>
        <w:t>OPIS ZAKŁADANYCH EFEKTÓW UCZENIA SIĘ</w:t>
      </w:r>
    </w:p>
    <w:p w14:paraId="0C2074DE" w14:textId="77777777" w:rsidR="009D2C79" w:rsidRDefault="009D2C79">
      <w:pPr>
        <w:suppressAutoHyphens/>
        <w:ind w:left="4678"/>
        <w:rPr>
          <w:rFonts w:ascii="Arial" w:hAnsi="Arial" w:cs="Arial"/>
          <w:sz w:val="18"/>
          <w:szCs w:val="18"/>
        </w:rPr>
      </w:pPr>
    </w:p>
    <w:p w14:paraId="5430250A" w14:textId="77777777" w:rsidR="009D2C79" w:rsidRDefault="009D2C79">
      <w:pPr>
        <w:suppressAutoHyphens/>
        <w:rPr>
          <w:rFonts w:ascii="Arial" w:hAnsi="Arial" w:cs="Arial"/>
          <w:b/>
        </w:rPr>
      </w:pP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5364"/>
      </w:tblGrid>
      <w:tr w:rsidR="009D2C79" w14:paraId="47F0105B" w14:textId="77777777">
        <w:trPr>
          <w:trHeight w:val="454"/>
          <w:jc w:val="center"/>
        </w:trPr>
        <w:tc>
          <w:tcPr>
            <w:tcW w:w="2922" w:type="dxa"/>
            <w:vAlign w:val="center"/>
          </w:tcPr>
          <w:p w14:paraId="5609D9E8" w14:textId="77777777" w:rsidR="009D2C79" w:rsidRDefault="00DC0F7A">
            <w:pPr>
              <w:suppressAutoHyphens/>
              <w:spacing w:line="240" w:lineRule="auto"/>
              <w:rPr>
                <w:rFonts w:ascii="Arial" w:hAnsi="Arial" w:cs="Arial"/>
                <w:sz w:val="18"/>
                <w:szCs w:val="18"/>
              </w:rPr>
            </w:pPr>
            <w:r>
              <w:rPr>
                <w:rFonts w:ascii="Arial" w:hAnsi="Arial" w:cs="Arial"/>
                <w:sz w:val="18"/>
                <w:szCs w:val="18"/>
              </w:rPr>
              <w:t>Nazwa kierunku studiów:</w:t>
            </w:r>
          </w:p>
        </w:tc>
        <w:tc>
          <w:tcPr>
            <w:tcW w:w="5364" w:type="dxa"/>
            <w:vAlign w:val="center"/>
          </w:tcPr>
          <w:p w14:paraId="52F97AFD" w14:textId="77777777" w:rsidR="009D2C79" w:rsidRDefault="00DC0F7A">
            <w:pPr>
              <w:rPr>
                <w:rFonts w:ascii="Arial" w:hAnsi="Arial" w:cs="Arial"/>
                <w:sz w:val="18"/>
                <w:szCs w:val="18"/>
              </w:rPr>
            </w:pPr>
            <w:r>
              <w:rPr>
                <w:rFonts w:ascii="Arial" w:hAnsi="Arial" w:cs="Arial"/>
                <w:sz w:val="18"/>
                <w:szCs w:val="18"/>
              </w:rPr>
              <w:t>Kosmetologia</w:t>
            </w:r>
          </w:p>
        </w:tc>
      </w:tr>
      <w:tr w:rsidR="009D2C79" w14:paraId="4EA519C0" w14:textId="77777777">
        <w:trPr>
          <w:trHeight w:val="454"/>
          <w:jc w:val="center"/>
        </w:trPr>
        <w:tc>
          <w:tcPr>
            <w:tcW w:w="2922" w:type="dxa"/>
            <w:vAlign w:val="center"/>
          </w:tcPr>
          <w:p w14:paraId="5FB041BB" w14:textId="77777777" w:rsidR="009D2C79" w:rsidRDefault="00DC0F7A">
            <w:pPr>
              <w:suppressAutoHyphens/>
              <w:spacing w:line="240" w:lineRule="auto"/>
              <w:rPr>
                <w:rFonts w:ascii="Arial" w:hAnsi="Arial" w:cs="Arial"/>
                <w:sz w:val="18"/>
                <w:szCs w:val="18"/>
              </w:rPr>
            </w:pPr>
            <w:r>
              <w:rPr>
                <w:rFonts w:ascii="Arial" w:hAnsi="Arial" w:cs="Arial"/>
                <w:sz w:val="18"/>
                <w:szCs w:val="18"/>
              </w:rPr>
              <w:t>Poziom studiów:</w:t>
            </w:r>
          </w:p>
        </w:tc>
        <w:tc>
          <w:tcPr>
            <w:tcW w:w="5364" w:type="dxa"/>
            <w:vAlign w:val="center"/>
          </w:tcPr>
          <w:p w14:paraId="07D69880" w14:textId="77777777" w:rsidR="009D2C79" w:rsidRDefault="00DC0F7A">
            <w:pPr>
              <w:rPr>
                <w:rFonts w:ascii="Arial" w:hAnsi="Arial" w:cs="Arial"/>
                <w:sz w:val="18"/>
                <w:szCs w:val="18"/>
              </w:rPr>
            </w:pPr>
            <w:r>
              <w:rPr>
                <w:rFonts w:ascii="Arial" w:hAnsi="Arial" w:cs="Arial"/>
                <w:sz w:val="18"/>
                <w:szCs w:val="18"/>
              </w:rPr>
              <w:t>Studia pierwszego stopienia</w:t>
            </w:r>
          </w:p>
        </w:tc>
      </w:tr>
      <w:tr w:rsidR="009D2C79" w14:paraId="72DB1CDF" w14:textId="77777777">
        <w:trPr>
          <w:trHeight w:val="454"/>
          <w:jc w:val="center"/>
        </w:trPr>
        <w:tc>
          <w:tcPr>
            <w:tcW w:w="2922" w:type="dxa"/>
            <w:vAlign w:val="center"/>
          </w:tcPr>
          <w:p w14:paraId="2ED9BDE2" w14:textId="77777777" w:rsidR="009D2C79" w:rsidRDefault="00DC0F7A">
            <w:pPr>
              <w:suppressAutoHyphens/>
              <w:spacing w:line="240" w:lineRule="auto"/>
              <w:rPr>
                <w:rFonts w:ascii="Arial" w:hAnsi="Arial" w:cs="Arial"/>
                <w:sz w:val="18"/>
                <w:szCs w:val="18"/>
              </w:rPr>
            </w:pPr>
            <w:r>
              <w:rPr>
                <w:rFonts w:ascii="Arial" w:hAnsi="Arial" w:cs="Arial"/>
                <w:sz w:val="18"/>
                <w:szCs w:val="18"/>
              </w:rPr>
              <w:t>Profil studiów:</w:t>
            </w:r>
          </w:p>
        </w:tc>
        <w:tc>
          <w:tcPr>
            <w:tcW w:w="5364" w:type="dxa"/>
            <w:vAlign w:val="center"/>
          </w:tcPr>
          <w:p w14:paraId="7256467D" w14:textId="77777777" w:rsidR="009D2C79" w:rsidRDefault="00DC0F7A">
            <w:pPr>
              <w:rPr>
                <w:rFonts w:ascii="Arial" w:hAnsi="Arial" w:cs="Arial"/>
                <w:sz w:val="18"/>
                <w:szCs w:val="18"/>
              </w:rPr>
            </w:pPr>
            <w:r>
              <w:rPr>
                <w:rFonts w:ascii="Arial" w:hAnsi="Arial" w:cs="Arial"/>
                <w:sz w:val="18"/>
                <w:szCs w:val="18"/>
              </w:rPr>
              <w:t>Praktyczny</w:t>
            </w:r>
          </w:p>
        </w:tc>
      </w:tr>
    </w:tbl>
    <w:p w14:paraId="5AEF93C4" w14:textId="77777777" w:rsidR="009D2C79" w:rsidRDefault="009D2C79">
      <w:pPr>
        <w:suppressAutoHyphens/>
        <w:rPr>
          <w:rFonts w:ascii="Arial" w:hAnsi="Arial" w:cs="Arial"/>
        </w:rPr>
      </w:pPr>
    </w:p>
    <w:p w14:paraId="3404B0AD" w14:textId="77777777" w:rsidR="009D2C79" w:rsidRDefault="009D2C79">
      <w:pPr>
        <w:suppressAutoHyphens/>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6"/>
        <w:gridCol w:w="1943"/>
      </w:tblGrid>
      <w:tr w:rsidR="009D2C79" w14:paraId="4654386B" w14:textId="77777777" w:rsidTr="0069182B">
        <w:tc>
          <w:tcPr>
            <w:tcW w:w="1425" w:type="dxa"/>
            <w:vAlign w:val="center"/>
          </w:tcPr>
          <w:p w14:paraId="32FABAF5"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Symbole kierunkowych</w:t>
            </w:r>
          </w:p>
          <w:p w14:paraId="57E3283D"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efektów uczenia się</w:t>
            </w:r>
          </w:p>
        </w:tc>
        <w:tc>
          <w:tcPr>
            <w:tcW w:w="5586" w:type="dxa"/>
            <w:vAlign w:val="center"/>
          </w:tcPr>
          <w:p w14:paraId="408B80D4"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Opis kierunkowych efektów uczenia się</w:t>
            </w:r>
          </w:p>
        </w:tc>
        <w:tc>
          <w:tcPr>
            <w:tcW w:w="1943" w:type="dxa"/>
            <w:vAlign w:val="center"/>
          </w:tcPr>
          <w:p w14:paraId="42DA2898"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Odniesienie do charakterystyk PRK</w:t>
            </w:r>
          </w:p>
        </w:tc>
      </w:tr>
      <w:tr w:rsidR="009D2C79" w14:paraId="6BCCA83C" w14:textId="77777777" w:rsidTr="0069182B">
        <w:trPr>
          <w:trHeight w:val="340"/>
        </w:trPr>
        <w:tc>
          <w:tcPr>
            <w:tcW w:w="8954" w:type="dxa"/>
            <w:gridSpan w:val="3"/>
            <w:vAlign w:val="center"/>
          </w:tcPr>
          <w:p w14:paraId="28053B9C"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WIEDZA</w:t>
            </w:r>
          </w:p>
        </w:tc>
      </w:tr>
      <w:tr w:rsidR="009D2C79" w14:paraId="4BDBFAA7" w14:textId="77777777" w:rsidTr="0069182B">
        <w:tc>
          <w:tcPr>
            <w:tcW w:w="1425" w:type="dxa"/>
            <w:vAlign w:val="center"/>
          </w:tcPr>
          <w:p w14:paraId="78856F9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K1K_W01</w:t>
            </w:r>
          </w:p>
        </w:tc>
        <w:tc>
          <w:tcPr>
            <w:tcW w:w="5586" w:type="dxa"/>
            <w:vAlign w:val="center"/>
          </w:tcPr>
          <w:p w14:paraId="32168444"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Posiada wiedzę na temat zależności strukturalnych i funkcjonalnych organizmów żywych. Rozumie mechanizmy funkcjonowania organizmów oraz genetyczne podłoże ich różnicowania </w:t>
            </w:r>
            <w:r>
              <w:rPr>
                <w:rFonts w:ascii="Arial" w:hAnsi="Arial" w:cs="Arial"/>
                <w:color w:val="000000"/>
                <w:sz w:val="18"/>
                <w:szCs w:val="18"/>
              </w:rPr>
              <w:br/>
              <w:t>i dziedziczenia.</w:t>
            </w:r>
          </w:p>
        </w:tc>
        <w:tc>
          <w:tcPr>
            <w:tcW w:w="1943" w:type="dxa"/>
            <w:vAlign w:val="center"/>
          </w:tcPr>
          <w:p w14:paraId="24DCF62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699E6A2A" w14:textId="77777777" w:rsidTr="0069182B">
        <w:tc>
          <w:tcPr>
            <w:tcW w:w="1425" w:type="dxa"/>
            <w:vAlign w:val="center"/>
          </w:tcPr>
          <w:p w14:paraId="512BB34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K1K_W02</w:t>
            </w:r>
          </w:p>
        </w:tc>
        <w:tc>
          <w:tcPr>
            <w:tcW w:w="5586" w:type="dxa"/>
            <w:vAlign w:val="center"/>
          </w:tcPr>
          <w:p w14:paraId="1488B59C"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Wyjaśnia morfologię poszczególnych tkanek, narządów i układów narządów w organizmie człowieka. Przedstawia zależności pomiędzy budową i funkcją narządów wewnętrznych.</w:t>
            </w:r>
          </w:p>
        </w:tc>
        <w:tc>
          <w:tcPr>
            <w:tcW w:w="1943" w:type="dxa"/>
            <w:vAlign w:val="center"/>
          </w:tcPr>
          <w:p w14:paraId="5BABD1D9"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19F6B22A" w14:textId="77777777" w:rsidTr="0069182B">
        <w:tc>
          <w:tcPr>
            <w:tcW w:w="1425" w:type="dxa"/>
            <w:vAlign w:val="center"/>
          </w:tcPr>
          <w:p w14:paraId="7D5BC28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K1K_W03</w:t>
            </w:r>
          </w:p>
        </w:tc>
        <w:tc>
          <w:tcPr>
            <w:tcW w:w="5586" w:type="dxa"/>
            <w:vAlign w:val="center"/>
          </w:tcPr>
          <w:p w14:paraId="44424C6C"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Prezentuje procesy fizjologiczne oraz mechanizmy zaburzeń czynnościowych organizmu człowieka. Opisuje procesy starzenia się – w szczególności skóry i jej wytworów.</w:t>
            </w:r>
          </w:p>
        </w:tc>
        <w:tc>
          <w:tcPr>
            <w:tcW w:w="1943" w:type="dxa"/>
            <w:vAlign w:val="center"/>
          </w:tcPr>
          <w:p w14:paraId="3E7A987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0038B14E"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266C05A8" w14:textId="77777777" w:rsidTr="0069182B">
        <w:tc>
          <w:tcPr>
            <w:tcW w:w="1425" w:type="dxa"/>
            <w:vAlign w:val="center"/>
          </w:tcPr>
          <w:p w14:paraId="281DAAE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K1K_W04</w:t>
            </w:r>
          </w:p>
        </w:tc>
        <w:tc>
          <w:tcPr>
            <w:tcW w:w="5586" w:type="dxa"/>
            <w:vAlign w:val="center"/>
          </w:tcPr>
          <w:p w14:paraId="15327097"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Objaśnia zjawiska biologiczne, biochemiczne i fizykochemiczne zachodzące w komórkach i organizmie człowieka, zna główne szlaki metaboliczne i rozumie rozmaite mechanizmy ich regulacji.</w:t>
            </w:r>
          </w:p>
        </w:tc>
        <w:tc>
          <w:tcPr>
            <w:tcW w:w="1943" w:type="dxa"/>
            <w:vAlign w:val="center"/>
          </w:tcPr>
          <w:p w14:paraId="4B160288"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56B580D7" w14:textId="77777777" w:rsidTr="0069182B">
        <w:tc>
          <w:tcPr>
            <w:tcW w:w="1425" w:type="dxa"/>
            <w:vAlign w:val="center"/>
          </w:tcPr>
          <w:p w14:paraId="1921C73D"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K1K_W05</w:t>
            </w:r>
          </w:p>
        </w:tc>
        <w:tc>
          <w:tcPr>
            <w:tcW w:w="5586" w:type="dxa"/>
            <w:vAlign w:val="center"/>
          </w:tcPr>
          <w:p w14:paraId="3FE53465"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Opisuje wpływ czynników środowiskowych, biofizycznych, biologicznych, chemicznych oraz stylu życia i sposobu odżywiania się na organizmy żywe.</w:t>
            </w:r>
          </w:p>
        </w:tc>
        <w:tc>
          <w:tcPr>
            <w:tcW w:w="1943" w:type="dxa"/>
            <w:vAlign w:val="center"/>
          </w:tcPr>
          <w:p w14:paraId="5717DA3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491C1DF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480AD305" w14:textId="77777777" w:rsidTr="0069182B">
        <w:tc>
          <w:tcPr>
            <w:tcW w:w="1425" w:type="dxa"/>
            <w:vAlign w:val="center"/>
          </w:tcPr>
          <w:p w14:paraId="0C1C8D3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K1K_W06</w:t>
            </w:r>
          </w:p>
        </w:tc>
        <w:tc>
          <w:tcPr>
            <w:tcW w:w="5586" w:type="dxa"/>
            <w:vAlign w:val="center"/>
          </w:tcPr>
          <w:p w14:paraId="3E62AABC"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Zna budowę i funkcje biologiczne węglowodanów, lipidów, białek, kwasów nukleinowych, hormonów, witamin oraz makro </w:t>
            </w:r>
            <w:r>
              <w:rPr>
                <w:rFonts w:ascii="Arial" w:hAnsi="Arial" w:cs="Arial"/>
                <w:color w:val="000000"/>
                <w:sz w:val="18"/>
                <w:szCs w:val="18"/>
              </w:rPr>
              <w:br/>
              <w:t>i mikroelementów</w:t>
            </w:r>
            <w:r>
              <w:rPr>
                <w:rFonts w:ascii="Arial" w:hAnsi="Arial" w:cs="Arial"/>
                <w:sz w:val="18"/>
                <w:szCs w:val="18"/>
              </w:rPr>
              <w:t xml:space="preserve"> </w:t>
            </w:r>
            <w:r>
              <w:rPr>
                <w:rFonts w:ascii="Arial" w:hAnsi="Arial" w:cs="Arial"/>
                <w:color w:val="000000"/>
                <w:sz w:val="18"/>
                <w:szCs w:val="18"/>
              </w:rPr>
              <w:t>oraz ich wpływ na ustrój człowieka.</w:t>
            </w:r>
          </w:p>
        </w:tc>
        <w:tc>
          <w:tcPr>
            <w:tcW w:w="1943" w:type="dxa"/>
            <w:vAlign w:val="center"/>
          </w:tcPr>
          <w:p w14:paraId="6A3CBEC5"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376F688E"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588AD5D5" w14:textId="77777777" w:rsidTr="0069182B">
        <w:tc>
          <w:tcPr>
            <w:tcW w:w="1425" w:type="dxa"/>
            <w:vAlign w:val="center"/>
          </w:tcPr>
          <w:p w14:paraId="624E52F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K1K_W07</w:t>
            </w:r>
          </w:p>
        </w:tc>
        <w:tc>
          <w:tcPr>
            <w:tcW w:w="5586" w:type="dxa"/>
            <w:vAlign w:val="center"/>
          </w:tcPr>
          <w:p w14:paraId="71D09F25"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Definiuje właściwości fizyczne i chemiczne, aktywność oraz zastosowanie poszczególnych pierwiastków, wybranych związków nieorganicznych i organicznych w  kosmetologii.</w:t>
            </w:r>
            <w:r>
              <w:rPr>
                <w:rFonts w:ascii="Arial" w:hAnsi="Arial" w:cs="Arial"/>
                <w:sz w:val="18"/>
                <w:szCs w:val="18"/>
              </w:rPr>
              <w:t xml:space="preserve"> </w:t>
            </w:r>
            <w:r>
              <w:rPr>
                <w:rFonts w:ascii="Arial" w:hAnsi="Arial" w:cs="Arial"/>
                <w:color w:val="000000"/>
                <w:sz w:val="18"/>
                <w:szCs w:val="18"/>
              </w:rPr>
              <w:t xml:space="preserve">Zna właściwości </w:t>
            </w:r>
            <w:r>
              <w:rPr>
                <w:rFonts w:ascii="Arial" w:hAnsi="Arial" w:cs="Arial"/>
                <w:color w:val="000000"/>
                <w:sz w:val="18"/>
                <w:szCs w:val="18"/>
              </w:rPr>
              <w:br/>
              <w:t>i działanie wody jako rozpuszczalnika.</w:t>
            </w:r>
          </w:p>
        </w:tc>
        <w:tc>
          <w:tcPr>
            <w:tcW w:w="1943" w:type="dxa"/>
            <w:vAlign w:val="center"/>
          </w:tcPr>
          <w:p w14:paraId="6B764619"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336C306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21C94F07" w14:textId="77777777" w:rsidTr="0069182B">
        <w:tc>
          <w:tcPr>
            <w:tcW w:w="1425" w:type="dxa"/>
            <w:vAlign w:val="center"/>
          </w:tcPr>
          <w:p w14:paraId="613A3F7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K1K_W08</w:t>
            </w:r>
          </w:p>
        </w:tc>
        <w:tc>
          <w:tcPr>
            <w:tcW w:w="5586" w:type="dxa"/>
            <w:vAlign w:val="center"/>
          </w:tcPr>
          <w:p w14:paraId="12A1B870"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shd w:val="clear" w:color="auto" w:fill="FFFFFF"/>
              </w:rPr>
              <w:t>Zna składniki kosmetyków, charakteryzuje substraty niezbędne do wytwarzania kosmetyków oraz procesy technologiczne ich produkcji.</w:t>
            </w:r>
          </w:p>
        </w:tc>
        <w:tc>
          <w:tcPr>
            <w:tcW w:w="1943" w:type="dxa"/>
            <w:vAlign w:val="center"/>
          </w:tcPr>
          <w:p w14:paraId="612D4BF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29233B16" w14:textId="77777777" w:rsidTr="0069182B">
        <w:tc>
          <w:tcPr>
            <w:tcW w:w="1425" w:type="dxa"/>
            <w:vAlign w:val="center"/>
          </w:tcPr>
          <w:p w14:paraId="42E98DC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K1K_W09</w:t>
            </w:r>
          </w:p>
        </w:tc>
        <w:tc>
          <w:tcPr>
            <w:tcW w:w="5586" w:type="dxa"/>
            <w:vAlign w:val="center"/>
          </w:tcPr>
          <w:p w14:paraId="14F08A52"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etiologię i patomechanizm działania czynników mikrobiologicznych i alergizujących w aspekcie chorób skóry i jej wytworów.</w:t>
            </w:r>
          </w:p>
        </w:tc>
        <w:tc>
          <w:tcPr>
            <w:tcW w:w="1943" w:type="dxa"/>
            <w:vAlign w:val="center"/>
          </w:tcPr>
          <w:p w14:paraId="6AF737C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613D9D91" w14:textId="77777777" w:rsidTr="0069182B">
        <w:tc>
          <w:tcPr>
            <w:tcW w:w="1425" w:type="dxa"/>
            <w:vAlign w:val="center"/>
          </w:tcPr>
          <w:p w14:paraId="479E8F9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K1K_W10</w:t>
            </w:r>
          </w:p>
        </w:tc>
        <w:tc>
          <w:tcPr>
            <w:tcW w:w="5586" w:type="dxa"/>
            <w:vAlign w:val="center"/>
          </w:tcPr>
          <w:p w14:paraId="28F74A1B"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Objaśnia objawy kliniczne, metody diagnostyczne  i terapeutyczne chorób skóry i defektów skórnych. Zna zasady przeprowadzania wywiadu kosmetologiczno-dermatologicznego.</w:t>
            </w:r>
          </w:p>
        </w:tc>
        <w:tc>
          <w:tcPr>
            <w:tcW w:w="1943" w:type="dxa"/>
            <w:vAlign w:val="center"/>
          </w:tcPr>
          <w:p w14:paraId="31E2B4C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2B16D543" w14:textId="77777777" w:rsidTr="0069182B">
        <w:tc>
          <w:tcPr>
            <w:tcW w:w="1425" w:type="dxa"/>
            <w:vAlign w:val="center"/>
          </w:tcPr>
          <w:p w14:paraId="13D29FC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K1K_W11</w:t>
            </w:r>
          </w:p>
        </w:tc>
        <w:tc>
          <w:tcPr>
            <w:tcW w:w="5586" w:type="dxa"/>
            <w:vAlign w:val="center"/>
          </w:tcPr>
          <w:p w14:paraId="1247DEC0"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pojęcia z zakresu estetyki, analizy kolorystycznej oraz historii piękna na przełomie wieków.</w:t>
            </w:r>
          </w:p>
        </w:tc>
        <w:tc>
          <w:tcPr>
            <w:tcW w:w="1943" w:type="dxa"/>
            <w:vAlign w:val="center"/>
          </w:tcPr>
          <w:p w14:paraId="6A39163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2AA91901" w14:textId="77777777" w:rsidTr="0069182B">
        <w:tc>
          <w:tcPr>
            <w:tcW w:w="1425" w:type="dxa"/>
            <w:vAlign w:val="center"/>
          </w:tcPr>
          <w:p w14:paraId="2600408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K1K_W12</w:t>
            </w:r>
          </w:p>
        </w:tc>
        <w:tc>
          <w:tcPr>
            <w:tcW w:w="5586" w:type="dxa"/>
            <w:vAlign w:val="center"/>
          </w:tcPr>
          <w:p w14:paraId="72B88F66"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Posiada wiedzę z zakresu farmakologii, postaci leków, dróg ich podawania, mechanizmów działania leków oraz rodzajów reakcji organizmu na działanie leków.</w:t>
            </w:r>
          </w:p>
        </w:tc>
        <w:tc>
          <w:tcPr>
            <w:tcW w:w="1943" w:type="dxa"/>
            <w:vAlign w:val="center"/>
          </w:tcPr>
          <w:p w14:paraId="2D622EC5"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tc>
      </w:tr>
      <w:tr w:rsidR="009D2C79" w14:paraId="0F79B1CC" w14:textId="77777777" w:rsidTr="0069182B">
        <w:trPr>
          <w:trHeight w:val="611"/>
        </w:trPr>
        <w:tc>
          <w:tcPr>
            <w:tcW w:w="1425" w:type="dxa"/>
            <w:vAlign w:val="center"/>
          </w:tcPr>
          <w:p w14:paraId="3431023F"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K1K_W13</w:t>
            </w:r>
          </w:p>
        </w:tc>
        <w:tc>
          <w:tcPr>
            <w:tcW w:w="5586" w:type="dxa"/>
            <w:vAlign w:val="center"/>
          </w:tcPr>
          <w:p w14:paraId="572FFE48"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rodzaje i zasady funkcjonowania sprzętu, aparatury i narzędzi wykorzystywanych do wykonywania zabiegów w kosmetologii.</w:t>
            </w:r>
          </w:p>
        </w:tc>
        <w:tc>
          <w:tcPr>
            <w:tcW w:w="1943" w:type="dxa"/>
            <w:vAlign w:val="center"/>
          </w:tcPr>
          <w:p w14:paraId="673AF05D"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5B24025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42B25AA9" w14:textId="77777777" w:rsidTr="0069182B">
        <w:tc>
          <w:tcPr>
            <w:tcW w:w="1425" w:type="dxa"/>
            <w:vAlign w:val="center"/>
          </w:tcPr>
          <w:p w14:paraId="4AA6A6D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K1K_W14</w:t>
            </w:r>
          </w:p>
        </w:tc>
        <w:tc>
          <w:tcPr>
            <w:tcW w:w="5586" w:type="dxa"/>
            <w:vAlign w:val="center"/>
          </w:tcPr>
          <w:p w14:paraId="765A733E"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Dysponuje wiedzą z zakresu zasad zdrowego stylu życia, promocji zdrowia, prawidłowego żywienia i podstaw dietetyki oraz różnych form aktywności fizycznej i kształtowania prawidłowej sylwetki  </w:t>
            </w:r>
          </w:p>
        </w:tc>
        <w:tc>
          <w:tcPr>
            <w:tcW w:w="1943" w:type="dxa"/>
            <w:vAlign w:val="center"/>
          </w:tcPr>
          <w:p w14:paraId="0704112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4211DF5A"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7855606E" w14:textId="77777777" w:rsidTr="0069182B">
        <w:tc>
          <w:tcPr>
            <w:tcW w:w="1425" w:type="dxa"/>
            <w:vAlign w:val="center"/>
          </w:tcPr>
          <w:p w14:paraId="4F4CCC8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K1K_W15</w:t>
            </w:r>
          </w:p>
        </w:tc>
        <w:tc>
          <w:tcPr>
            <w:tcW w:w="5586" w:type="dxa"/>
            <w:vAlign w:val="center"/>
          </w:tcPr>
          <w:p w14:paraId="504E32CD"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Charakteryzuje złożone mechanizmy reakcji immunologicznych oraz środowiskowe i epidemiologiczne uwarunkowania chorób alergicznych.</w:t>
            </w:r>
          </w:p>
        </w:tc>
        <w:tc>
          <w:tcPr>
            <w:tcW w:w="1943" w:type="dxa"/>
            <w:vAlign w:val="center"/>
          </w:tcPr>
          <w:p w14:paraId="62FFB65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0702251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556A8FE2" w14:textId="77777777" w:rsidTr="0069182B">
        <w:tc>
          <w:tcPr>
            <w:tcW w:w="1425" w:type="dxa"/>
            <w:vAlign w:val="center"/>
          </w:tcPr>
          <w:p w14:paraId="7E6158F0"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K1K_W16</w:t>
            </w:r>
          </w:p>
        </w:tc>
        <w:tc>
          <w:tcPr>
            <w:tcW w:w="5586" w:type="dxa"/>
            <w:vAlign w:val="center"/>
          </w:tcPr>
          <w:p w14:paraId="779DEE7D"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Klasyfikuje, zna metodologię oraz właściwie dobiera zabiegi pielęgnacyjne dla różnych typów skóry i jej przydatków oraz </w:t>
            </w:r>
            <w:r>
              <w:rPr>
                <w:rFonts w:ascii="Arial" w:hAnsi="Arial" w:cs="Arial"/>
                <w:color w:val="000000"/>
                <w:sz w:val="18"/>
                <w:szCs w:val="18"/>
              </w:rPr>
              <w:br/>
              <w:t>w różnych stanach fizjologicznych. Dokonuje krytycznej analizy synergicznych efektów zabiegów łączonych.</w:t>
            </w:r>
          </w:p>
        </w:tc>
        <w:tc>
          <w:tcPr>
            <w:tcW w:w="1943" w:type="dxa"/>
            <w:vAlign w:val="center"/>
          </w:tcPr>
          <w:p w14:paraId="00D322A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3EE43FA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464F7B2A" w14:textId="77777777" w:rsidTr="0069182B">
        <w:tc>
          <w:tcPr>
            <w:tcW w:w="1425" w:type="dxa"/>
            <w:vAlign w:val="center"/>
          </w:tcPr>
          <w:p w14:paraId="741EA87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K1K_W17</w:t>
            </w:r>
          </w:p>
        </w:tc>
        <w:tc>
          <w:tcPr>
            <w:tcW w:w="5586" w:type="dxa"/>
            <w:vAlign w:val="center"/>
          </w:tcPr>
          <w:p w14:paraId="5731D57D"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klasyfikację, metodologię i właściwy dobór zabiegów upiększających i kamuflujących dla różnych typów skóry i jej wytworów. Potrafi modyfikować zabiegi w celu potęgowania ich efektów.</w:t>
            </w:r>
          </w:p>
        </w:tc>
        <w:tc>
          <w:tcPr>
            <w:tcW w:w="1943" w:type="dxa"/>
            <w:vAlign w:val="center"/>
          </w:tcPr>
          <w:p w14:paraId="2DD80AC8"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5422637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66B57F58" w14:textId="77777777" w:rsidTr="0069182B">
        <w:tc>
          <w:tcPr>
            <w:tcW w:w="1425" w:type="dxa"/>
            <w:vAlign w:val="center"/>
          </w:tcPr>
          <w:p w14:paraId="7234E26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K1K_W18</w:t>
            </w:r>
          </w:p>
        </w:tc>
        <w:tc>
          <w:tcPr>
            <w:tcW w:w="5586" w:type="dxa"/>
            <w:vAlign w:val="center"/>
          </w:tcPr>
          <w:p w14:paraId="71DE9C0D"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zasady udzielania pierwszej pomocy przedmedycznej, bezpieczeństwa i higieny oraz ergonomii pracy.</w:t>
            </w:r>
          </w:p>
        </w:tc>
        <w:tc>
          <w:tcPr>
            <w:tcW w:w="1943" w:type="dxa"/>
            <w:vAlign w:val="center"/>
          </w:tcPr>
          <w:p w14:paraId="04158AB3"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49769EC3"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08B4B699" w14:textId="77777777" w:rsidTr="0069182B">
        <w:tc>
          <w:tcPr>
            <w:tcW w:w="1425" w:type="dxa"/>
            <w:vAlign w:val="center"/>
          </w:tcPr>
          <w:p w14:paraId="5BE3515F"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K1K_W19</w:t>
            </w:r>
          </w:p>
        </w:tc>
        <w:tc>
          <w:tcPr>
            <w:tcW w:w="5586" w:type="dxa"/>
            <w:vAlign w:val="center"/>
          </w:tcPr>
          <w:p w14:paraId="3AB593C3"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Posiada wiedzę z obszaru IT, a także ugruntowaną wiedzę </w:t>
            </w:r>
            <w:r>
              <w:rPr>
                <w:rFonts w:ascii="Arial" w:hAnsi="Arial" w:cs="Arial"/>
                <w:color w:val="000000"/>
                <w:sz w:val="18"/>
                <w:szCs w:val="18"/>
              </w:rPr>
              <w:br/>
              <w:t>o zasadach ochrony własności intelektualnej i przemysłowej oraz prawa autorskiego, o zarządzaniu zasobami własności intelektualnej.</w:t>
            </w:r>
          </w:p>
        </w:tc>
        <w:tc>
          <w:tcPr>
            <w:tcW w:w="1943" w:type="dxa"/>
            <w:vAlign w:val="center"/>
          </w:tcPr>
          <w:p w14:paraId="62F2690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22C85DDD" w14:textId="77777777" w:rsidTr="0069182B">
        <w:tc>
          <w:tcPr>
            <w:tcW w:w="1425" w:type="dxa"/>
            <w:vAlign w:val="center"/>
          </w:tcPr>
          <w:p w14:paraId="17CDB8C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K1K_W20</w:t>
            </w:r>
          </w:p>
        </w:tc>
        <w:tc>
          <w:tcPr>
            <w:tcW w:w="5586" w:type="dxa"/>
            <w:vAlign w:val="center"/>
          </w:tcPr>
          <w:p w14:paraId="4A35FEFC"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psychologiczne, etyczne i prawne aspekty zawodu kosmetologa.</w:t>
            </w:r>
            <w:r>
              <w:rPr>
                <w:rFonts w:ascii="Arial" w:hAnsi="Arial" w:cs="Arial"/>
                <w:sz w:val="18"/>
                <w:szCs w:val="18"/>
              </w:rPr>
              <w:t xml:space="preserve"> </w:t>
            </w:r>
            <w:r>
              <w:rPr>
                <w:rFonts w:ascii="Arial" w:hAnsi="Arial" w:cs="Arial"/>
                <w:color w:val="000000"/>
                <w:sz w:val="18"/>
                <w:szCs w:val="18"/>
              </w:rPr>
              <w:t>Ma w zaawansowanym stopniu wiedzę o miejscu i roli nauk humanistycznych i społecznych w systemie nauk.</w:t>
            </w:r>
          </w:p>
        </w:tc>
        <w:tc>
          <w:tcPr>
            <w:tcW w:w="1943" w:type="dxa"/>
            <w:vAlign w:val="center"/>
          </w:tcPr>
          <w:p w14:paraId="1483E3D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1AED01C6" w14:textId="77777777" w:rsidTr="0069182B">
        <w:tc>
          <w:tcPr>
            <w:tcW w:w="1425" w:type="dxa"/>
            <w:vAlign w:val="center"/>
          </w:tcPr>
          <w:p w14:paraId="7BC5A7F2"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K1K_W21</w:t>
            </w:r>
          </w:p>
        </w:tc>
        <w:tc>
          <w:tcPr>
            <w:tcW w:w="5586" w:type="dxa"/>
            <w:vAlign w:val="center"/>
          </w:tcPr>
          <w:p w14:paraId="68C8E5C0"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Wskazuje metody fizjoterapeutyczne oraz aparaturę mającą zastosowanie w kosmetologii, zna metodologię i zasady wykonania takich zabiegów.</w:t>
            </w:r>
          </w:p>
        </w:tc>
        <w:tc>
          <w:tcPr>
            <w:tcW w:w="1943" w:type="dxa"/>
            <w:vAlign w:val="center"/>
          </w:tcPr>
          <w:p w14:paraId="7E22D3E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19277CD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63282138" w14:textId="77777777" w:rsidTr="0069182B">
        <w:tc>
          <w:tcPr>
            <w:tcW w:w="1425" w:type="dxa"/>
            <w:vAlign w:val="center"/>
          </w:tcPr>
          <w:p w14:paraId="1169CF3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K1K_W22</w:t>
            </w:r>
          </w:p>
        </w:tc>
        <w:tc>
          <w:tcPr>
            <w:tcW w:w="5586" w:type="dxa"/>
            <w:vAlign w:val="center"/>
          </w:tcPr>
          <w:p w14:paraId="233F32FF"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Identyfikuje socjologiczne i filozoficzne aspekty różnych etapów życia ludzkiego, charakteryzuje pojęcia z zakresu nauk społecznych i określa możliwość ich zastosowania w pracy zawodowej.</w:t>
            </w:r>
          </w:p>
        </w:tc>
        <w:tc>
          <w:tcPr>
            <w:tcW w:w="1943" w:type="dxa"/>
            <w:vAlign w:val="center"/>
          </w:tcPr>
          <w:p w14:paraId="4A94151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2DF9CC8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2D968EC9" w14:textId="77777777" w:rsidTr="0069182B">
        <w:tc>
          <w:tcPr>
            <w:tcW w:w="1425" w:type="dxa"/>
            <w:vAlign w:val="center"/>
          </w:tcPr>
          <w:p w14:paraId="158F5ACE"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K1K_W23</w:t>
            </w:r>
          </w:p>
        </w:tc>
        <w:tc>
          <w:tcPr>
            <w:tcW w:w="5586" w:type="dxa"/>
            <w:vAlign w:val="center"/>
          </w:tcPr>
          <w:p w14:paraId="379B552C"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Zna wskazania i przeciwwskazania do wykonania zaawansowanych zabiegów: odmładzających, pielęgnacyjnych, upiększających, estetycznych oraz wspomagających terapie chorób skóry.</w:t>
            </w:r>
          </w:p>
        </w:tc>
        <w:tc>
          <w:tcPr>
            <w:tcW w:w="1943" w:type="dxa"/>
            <w:vAlign w:val="center"/>
          </w:tcPr>
          <w:p w14:paraId="5D1F45A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13BF511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41CA3340" w14:textId="77777777" w:rsidTr="0069182B">
        <w:tc>
          <w:tcPr>
            <w:tcW w:w="1425" w:type="dxa"/>
            <w:vAlign w:val="center"/>
          </w:tcPr>
          <w:p w14:paraId="03F08E0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K1K_W24</w:t>
            </w:r>
          </w:p>
        </w:tc>
        <w:tc>
          <w:tcPr>
            <w:tcW w:w="5586" w:type="dxa"/>
            <w:vAlign w:val="center"/>
          </w:tcPr>
          <w:p w14:paraId="3E85C104"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Posiada wiedzę z zakresu chorób cywilizacyjnych, metod zapobiegania otyłości i zmniejszania podskórnych zasobów tkanki tłuszczowej.</w:t>
            </w:r>
          </w:p>
        </w:tc>
        <w:tc>
          <w:tcPr>
            <w:tcW w:w="1943" w:type="dxa"/>
            <w:vAlign w:val="center"/>
          </w:tcPr>
          <w:p w14:paraId="2C4A96D0"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448873A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2968ECDF" w14:textId="77777777" w:rsidTr="0069182B">
        <w:tc>
          <w:tcPr>
            <w:tcW w:w="1425" w:type="dxa"/>
            <w:vAlign w:val="center"/>
          </w:tcPr>
          <w:p w14:paraId="051CE6B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K1K_W25</w:t>
            </w:r>
          </w:p>
        </w:tc>
        <w:tc>
          <w:tcPr>
            <w:tcW w:w="5586" w:type="dxa"/>
            <w:vAlign w:val="center"/>
          </w:tcPr>
          <w:p w14:paraId="40CB7A08"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Definiuje zasady skutecznej komunikacji interpersonalnej </w:t>
            </w:r>
            <w:r>
              <w:rPr>
                <w:rFonts w:ascii="Arial" w:hAnsi="Arial" w:cs="Arial"/>
                <w:color w:val="000000"/>
                <w:sz w:val="18"/>
                <w:szCs w:val="18"/>
              </w:rPr>
              <w:br/>
              <w:t>z klientem  w języku polskim i obcym.</w:t>
            </w:r>
          </w:p>
        </w:tc>
        <w:tc>
          <w:tcPr>
            <w:tcW w:w="1943" w:type="dxa"/>
            <w:vAlign w:val="center"/>
          </w:tcPr>
          <w:p w14:paraId="59155B4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P6S_WG</w:t>
            </w:r>
          </w:p>
          <w:p w14:paraId="235C5D0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P6S_WK</w:t>
            </w:r>
          </w:p>
        </w:tc>
      </w:tr>
      <w:tr w:rsidR="009D2C79" w14:paraId="0B64F1CC" w14:textId="77777777" w:rsidTr="0069182B">
        <w:tc>
          <w:tcPr>
            <w:tcW w:w="1425" w:type="dxa"/>
            <w:vAlign w:val="center"/>
          </w:tcPr>
          <w:p w14:paraId="3953E401" w14:textId="77777777" w:rsidR="009D2C79" w:rsidRDefault="00DC0F7A">
            <w:pPr>
              <w:suppressAutoHyphens/>
              <w:jc w:val="center"/>
              <w:rPr>
                <w:rFonts w:ascii="Arial" w:hAnsi="Arial" w:cs="Arial"/>
                <w:color w:val="000000"/>
                <w:sz w:val="18"/>
                <w:szCs w:val="18"/>
                <w:highlight w:val="yellow"/>
              </w:rPr>
            </w:pPr>
            <w:r>
              <w:rPr>
                <w:rFonts w:ascii="Arial" w:hAnsi="Arial" w:cs="Arial"/>
                <w:color w:val="000000"/>
                <w:sz w:val="18"/>
                <w:szCs w:val="18"/>
              </w:rPr>
              <w:t>K1K_W26</w:t>
            </w:r>
          </w:p>
        </w:tc>
        <w:tc>
          <w:tcPr>
            <w:tcW w:w="5586" w:type="dxa"/>
            <w:vAlign w:val="center"/>
          </w:tcPr>
          <w:p w14:paraId="625ECEA8" w14:textId="77777777" w:rsidR="009D2C79" w:rsidRDefault="00DC0F7A" w:rsidP="0069182B">
            <w:pPr>
              <w:suppressAutoHyphens/>
              <w:spacing w:line="240" w:lineRule="auto"/>
              <w:jc w:val="both"/>
              <w:rPr>
                <w:rFonts w:ascii="Arial" w:hAnsi="Arial" w:cs="Arial"/>
                <w:color w:val="000000"/>
                <w:sz w:val="18"/>
                <w:szCs w:val="18"/>
                <w:lang w:val="pl"/>
              </w:rPr>
            </w:pPr>
            <w:r>
              <w:rPr>
                <w:rFonts w:ascii="Arial" w:hAnsi="Arial" w:cs="Arial"/>
                <w:color w:val="000000"/>
                <w:sz w:val="18"/>
                <w:szCs w:val="18"/>
                <w:lang w:val="pl"/>
              </w:rPr>
              <w:t>Zna zasady działania nowoczesnych narzędzi informatycznych wspierających efektywną pracę grupową, rozumie pojęcie chmury obliczeniowej, zna narzędzia bazujące na architekturze chmury oraz sposoby działania popularnych narzędzi w obszarze  sztucznej inteligencji.</w:t>
            </w:r>
          </w:p>
        </w:tc>
        <w:tc>
          <w:tcPr>
            <w:tcW w:w="1943" w:type="dxa"/>
            <w:vAlign w:val="center"/>
          </w:tcPr>
          <w:p w14:paraId="6A2AEA21" w14:textId="77777777" w:rsidR="009D2C79" w:rsidRDefault="00DC0F7A">
            <w:pPr>
              <w:suppressAutoHyphens/>
              <w:jc w:val="center"/>
              <w:rPr>
                <w:rFonts w:ascii="Arial" w:hAnsi="Arial" w:cs="Arial"/>
                <w:color w:val="000000"/>
                <w:sz w:val="18"/>
                <w:szCs w:val="18"/>
              </w:rPr>
            </w:pPr>
            <w:r>
              <w:rPr>
                <w:rFonts w:ascii="Arial" w:hAnsi="Arial" w:cs="Arial"/>
                <w:color w:val="000000"/>
                <w:sz w:val="18"/>
                <w:szCs w:val="18"/>
              </w:rPr>
              <w:t>P6S_WK</w:t>
            </w:r>
          </w:p>
        </w:tc>
      </w:tr>
      <w:tr w:rsidR="009D2C79" w14:paraId="2D2237D9" w14:textId="77777777" w:rsidTr="0069182B">
        <w:trPr>
          <w:trHeight w:val="340"/>
        </w:trPr>
        <w:tc>
          <w:tcPr>
            <w:tcW w:w="8954" w:type="dxa"/>
            <w:gridSpan w:val="3"/>
            <w:vAlign w:val="center"/>
          </w:tcPr>
          <w:p w14:paraId="3A9CD19D" w14:textId="77777777" w:rsidR="009D2C79" w:rsidRDefault="00DC0F7A">
            <w:pPr>
              <w:suppressAutoHyphens/>
              <w:spacing w:line="240" w:lineRule="auto"/>
              <w:jc w:val="center"/>
              <w:rPr>
                <w:rFonts w:ascii="Arial" w:hAnsi="Arial" w:cs="Arial"/>
                <w:sz w:val="18"/>
                <w:szCs w:val="18"/>
              </w:rPr>
            </w:pPr>
            <w:r>
              <w:rPr>
                <w:rFonts w:ascii="Arial" w:hAnsi="Arial" w:cs="Arial"/>
                <w:b/>
                <w:sz w:val="18"/>
                <w:szCs w:val="18"/>
              </w:rPr>
              <w:t>UMIEJĘTNOŚCI</w:t>
            </w:r>
          </w:p>
        </w:tc>
      </w:tr>
      <w:tr w:rsidR="009D2C79" w14:paraId="4660B9CC" w14:textId="77777777" w:rsidTr="0069182B">
        <w:tc>
          <w:tcPr>
            <w:tcW w:w="1425" w:type="dxa"/>
            <w:vAlign w:val="center"/>
          </w:tcPr>
          <w:p w14:paraId="6AABA55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K1K_U01</w:t>
            </w:r>
          </w:p>
        </w:tc>
        <w:tc>
          <w:tcPr>
            <w:tcW w:w="5586" w:type="dxa"/>
            <w:vAlign w:val="center"/>
          </w:tcPr>
          <w:p w14:paraId="55F3AC3D"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Umie prawidłowo wykonać pomiary fizyczne i obliczenia chemiczne oraz czynności laboratoryjne. Potrafi identyfikować procesy fizyczne, chemiczne, szlaki metaboliczne w organizmie człowieka niezbędne w pracy kosmetologa.</w:t>
            </w:r>
          </w:p>
        </w:tc>
        <w:tc>
          <w:tcPr>
            <w:tcW w:w="1943" w:type="dxa"/>
            <w:vAlign w:val="center"/>
          </w:tcPr>
          <w:p w14:paraId="002376A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6B8AC97D"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3B00523A" w14:textId="77777777" w:rsidTr="0069182B">
        <w:tc>
          <w:tcPr>
            <w:tcW w:w="1425" w:type="dxa"/>
            <w:vAlign w:val="center"/>
          </w:tcPr>
          <w:p w14:paraId="07C492DE"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K1K_U02</w:t>
            </w:r>
          </w:p>
        </w:tc>
        <w:tc>
          <w:tcPr>
            <w:tcW w:w="5586" w:type="dxa"/>
            <w:vAlign w:val="center"/>
          </w:tcPr>
          <w:p w14:paraId="1B42F444"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Rozróżnia zdrowe i chore tkanki oraz narządy, rozpoznaje patologiczne zmiany w preparatach mikroskopowych w zakresie określonym dla kosmetologa.</w:t>
            </w:r>
          </w:p>
        </w:tc>
        <w:tc>
          <w:tcPr>
            <w:tcW w:w="1943" w:type="dxa"/>
            <w:vAlign w:val="center"/>
          </w:tcPr>
          <w:p w14:paraId="72A18F38"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6FB960CB" w14:textId="77777777" w:rsidTr="0069182B">
        <w:tc>
          <w:tcPr>
            <w:tcW w:w="1425" w:type="dxa"/>
            <w:vAlign w:val="center"/>
          </w:tcPr>
          <w:p w14:paraId="165F50B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K1K_U03</w:t>
            </w:r>
          </w:p>
        </w:tc>
        <w:tc>
          <w:tcPr>
            <w:tcW w:w="5586" w:type="dxa"/>
            <w:vAlign w:val="center"/>
          </w:tcPr>
          <w:p w14:paraId="61A8478F"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Interpretuje procesy fizjologiczne, rozpoznaje prawidłowe </w:t>
            </w:r>
            <w:r>
              <w:rPr>
                <w:rFonts w:ascii="Arial" w:hAnsi="Arial" w:cs="Arial"/>
                <w:color w:val="000000"/>
                <w:sz w:val="18"/>
                <w:szCs w:val="18"/>
              </w:rPr>
              <w:br/>
              <w:t xml:space="preserve">i niepoprawne czynności komórek, narządów i układów narządów oraz wpływ i konsekwencje działania czynników patogennych </w:t>
            </w:r>
            <w:r>
              <w:rPr>
                <w:rFonts w:ascii="Arial" w:hAnsi="Arial" w:cs="Arial"/>
                <w:color w:val="000000"/>
                <w:sz w:val="18"/>
                <w:szCs w:val="18"/>
              </w:rPr>
              <w:br/>
              <w:t>na stan czynnościowy organizmu.</w:t>
            </w:r>
          </w:p>
        </w:tc>
        <w:tc>
          <w:tcPr>
            <w:tcW w:w="1943" w:type="dxa"/>
            <w:vAlign w:val="center"/>
          </w:tcPr>
          <w:p w14:paraId="0FCE12F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19643F32" w14:textId="77777777" w:rsidTr="0069182B">
        <w:tc>
          <w:tcPr>
            <w:tcW w:w="1425" w:type="dxa"/>
            <w:vAlign w:val="center"/>
          </w:tcPr>
          <w:p w14:paraId="35C34342"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K1K_U04</w:t>
            </w:r>
          </w:p>
        </w:tc>
        <w:tc>
          <w:tcPr>
            <w:tcW w:w="5586" w:type="dxa"/>
            <w:vAlign w:val="center"/>
          </w:tcPr>
          <w:p w14:paraId="1EF80A07"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Rozróżnia zmiany oraz defekty skóry i przydatków, współdziała </w:t>
            </w:r>
            <w:r>
              <w:rPr>
                <w:rFonts w:ascii="Arial" w:hAnsi="Arial" w:cs="Arial"/>
                <w:color w:val="000000"/>
                <w:sz w:val="18"/>
                <w:szCs w:val="18"/>
              </w:rPr>
              <w:br/>
              <w:t>z lekarzem w procesie terapeutycznym. Identyfikuje inne problemy pacjenta i rozwiązuje je.</w:t>
            </w:r>
          </w:p>
        </w:tc>
        <w:tc>
          <w:tcPr>
            <w:tcW w:w="1943" w:type="dxa"/>
            <w:vAlign w:val="center"/>
          </w:tcPr>
          <w:p w14:paraId="2CA57A39"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634EA1B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p w14:paraId="5A9ECE7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78B49244" w14:textId="77777777" w:rsidTr="0069182B">
        <w:tc>
          <w:tcPr>
            <w:tcW w:w="1425" w:type="dxa"/>
            <w:vAlign w:val="center"/>
          </w:tcPr>
          <w:p w14:paraId="35D913F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K1K_U05</w:t>
            </w:r>
          </w:p>
        </w:tc>
        <w:tc>
          <w:tcPr>
            <w:tcW w:w="5586" w:type="dxa"/>
            <w:vAlign w:val="center"/>
          </w:tcPr>
          <w:p w14:paraId="63DFCA69"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Podejmuje złożone działania diagnostyczne, profilaktyczne </w:t>
            </w:r>
            <w:r>
              <w:rPr>
                <w:rFonts w:ascii="Arial" w:hAnsi="Arial" w:cs="Arial"/>
                <w:color w:val="000000"/>
                <w:sz w:val="18"/>
                <w:szCs w:val="18"/>
              </w:rPr>
              <w:br/>
              <w:t>i edukacyjne odpowiadające potrzebom klientów w zakresie kosmetologii i przeprowadza weryfikację uzyskanych efektów.</w:t>
            </w:r>
          </w:p>
        </w:tc>
        <w:tc>
          <w:tcPr>
            <w:tcW w:w="1943" w:type="dxa"/>
            <w:vAlign w:val="center"/>
          </w:tcPr>
          <w:p w14:paraId="1B651CA0"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1107F0F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tc>
      </w:tr>
      <w:tr w:rsidR="009D2C79" w14:paraId="7FFCE8AD" w14:textId="77777777" w:rsidTr="0069182B">
        <w:tc>
          <w:tcPr>
            <w:tcW w:w="1425" w:type="dxa"/>
            <w:vAlign w:val="center"/>
          </w:tcPr>
          <w:p w14:paraId="425C26AD"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K1K_U06</w:t>
            </w:r>
          </w:p>
        </w:tc>
        <w:tc>
          <w:tcPr>
            <w:tcW w:w="5586" w:type="dxa"/>
            <w:vAlign w:val="center"/>
          </w:tcPr>
          <w:p w14:paraId="64448AF2" w14:textId="77777777" w:rsidR="009D2C79" w:rsidRDefault="00DC0F7A" w:rsidP="0069182B">
            <w:pPr>
              <w:suppressAutoHyphens/>
              <w:spacing w:line="240" w:lineRule="auto"/>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Planuje, organizuje i wykonuje, zabiegi kosmetyczne (pielęgnacyjne, upiększające i korekcyjne) uwzględniając wskazania i przeciwwskazania do ich wykonania.</w:t>
            </w:r>
          </w:p>
        </w:tc>
        <w:tc>
          <w:tcPr>
            <w:tcW w:w="1943" w:type="dxa"/>
            <w:vAlign w:val="center"/>
          </w:tcPr>
          <w:p w14:paraId="3493466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1101754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15C349BC" w14:textId="77777777" w:rsidTr="0069182B">
        <w:tc>
          <w:tcPr>
            <w:tcW w:w="1425" w:type="dxa"/>
            <w:vAlign w:val="center"/>
          </w:tcPr>
          <w:p w14:paraId="2477246B"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K1K_U07</w:t>
            </w:r>
          </w:p>
        </w:tc>
        <w:tc>
          <w:tcPr>
            <w:tcW w:w="5586" w:type="dxa"/>
            <w:vAlign w:val="center"/>
          </w:tcPr>
          <w:p w14:paraId="09BCE22F"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Potrafi ocenić odporność mikroorganizmów na środki dezynfekcyjne, ocenia skuteczność dezynfekcji i sterylizacji, umiejętnie stosuje wybrane metody kontroli mikrobiologicznej kosmetyków.</w:t>
            </w:r>
          </w:p>
        </w:tc>
        <w:tc>
          <w:tcPr>
            <w:tcW w:w="1943" w:type="dxa"/>
            <w:vAlign w:val="center"/>
          </w:tcPr>
          <w:p w14:paraId="2E3DD93A"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0F11E94D" w14:textId="77777777" w:rsidTr="0069182B">
        <w:tc>
          <w:tcPr>
            <w:tcW w:w="1425" w:type="dxa"/>
            <w:vAlign w:val="center"/>
          </w:tcPr>
          <w:p w14:paraId="7FF0659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K1K_U08</w:t>
            </w:r>
          </w:p>
        </w:tc>
        <w:tc>
          <w:tcPr>
            <w:tcW w:w="5586" w:type="dxa"/>
            <w:vAlign w:val="center"/>
          </w:tcPr>
          <w:p w14:paraId="4476702E"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Odczytuje i interpretuje złożoną recepturę kosmetyku, dokonuje krytycznej analizy działania poszczególnych jego składników oraz </w:t>
            </w:r>
            <w:r>
              <w:rPr>
                <w:rFonts w:ascii="Arial" w:hAnsi="Arial" w:cs="Arial"/>
                <w:color w:val="000000"/>
                <w:sz w:val="18"/>
                <w:szCs w:val="18"/>
              </w:rPr>
              <w:lastRenderedPageBreak/>
              <w:t>całego preparatu, a także dostosowuje do potrzeb klienta, uwzględniając wskazania i przeciwwskazania.</w:t>
            </w:r>
          </w:p>
        </w:tc>
        <w:tc>
          <w:tcPr>
            <w:tcW w:w="1943" w:type="dxa"/>
            <w:vAlign w:val="center"/>
          </w:tcPr>
          <w:p w14:paraId="0EBA6736"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P6S_UW</w:t>
            </w:r>
          </w:p>
          <w:p w14:paraId="2016359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36D88F82" w14:textId="77777777" w:rsidTr="0069182B">
        <w:tc>
          <w:tcPr>
            <w:tcW w:w="1425" w:type="dxa"/>
            <w:vAlign w:val="center"/>
          </w:tcPr>
          <w:p w14:paraId="3D2FD87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K1K_U09</w:t>
            </w:r>
          </w:p>
        </w:tc>
        <w:tc>
          <w:tcPr>
            <w:tcW w:w="5586" w:type="dxa"/>
            <w:vAlign w:val="center"/>
          </w:tcPr>
          <w:p w14:paraId="6F90D8A6"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Przygotowuje zaawansowane preparaty kosmetyczne dobierając odpowiednie podłoże, formę, substancje czynne. Uwzględnia złożony mechanizm działania preparatów, ich metabolizm i drogę podania dostosowane do potrzeb klienta.</w:t>
            </w:r>
          </w:p>
        </w:tc>
        <w:tc>
          <w:tcPr>
            <w:tcW w:w="1943" w:type="dxa"/>
            <w:vAlign w:val="center"/>
          </w:tcPr>
          <w:p w14:paraId="22D43CB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4329D4E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4EF0D3A3" w14:textId="77777777" w:rsidTr="0069182B">
        <w:tc>
          <w:tcPr>
            <w:tcW w:w="1425" w:type="dxa"/>
            <w:vAlign w:val="center"/>
          </w:tcPr>
          <w:p w14:paraId="2D064AE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K1K_U10</w:t>
            </w:r>
          </w:p>
        </w:tc>
        <w:tc>
          <w:tcPr>
            <w:tcW w:w="5586" w:type="dxa"/>
            <w:vAlign w:val="center"/>
          </w:tcPr>
          <w:p w14:paraId="6574C0EE"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Wykorzystuje określone techniki fizjoterapeutyczne mające zastosowanie  u pacjenta gabinetu kosmetologicznego.</w:t>
            </w:r>
          </w:p>
        </w:tc>
        <w:tc>
          <w:tcPr>
            <w:tcW w:w="1943" w:type="dxa"/>
            <w:vAlign w:val="center"/>
          </w:tcPr>
          <w:p w14:paraId="4B1A671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618500E0" w14:textId="77777777" w:rsidTr="0069182B">
        <w:tc>
          <w:tcPr>
            <w:tcW w:w="1425" w:type="dxa"/>
            <w:vAlign w:val="center"/>
          </w:tcPr>
          <w:p w14:paraId="07F3F39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K1K_U11</w:t>
            </w:r>
          </w:p>
        </w:tc>
        <w:tc>
          <w:tcPr>
            <w:tcW w:w="5586" w:type="dxa"/>
            <w:vAlign w:val="center"/>
          </w:tcPr>
          <w:p w14:paraId="34D51730"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Prawidłowo wykorzystuje i dobiera specjalistyczną aparaturę </w:t>
            </w:r>
            <w:r>
              <w:rPr>
                <w:rFonts w:ascii="Arial" w:hAnsi="Arial" w:cs="Arial"/>
                <w:color w:val="000000"/>
                <w:sz w:val="18"/>
                <w:szCs w:val="18"/>
              </w:rPr>
              <w:br/>
              <w:t>i narzędzia stosowane  w diagnostyce oraz zabiegach kosmetologicznych.</w:t>
            </w:r>
          </w:p>
        </w:tc>
        <w:tc>
          <w:tcPr>
            <w:tcW w:w="1943" w:type="dxa"/>
            <w:vAlign w:val="center"/>
          </w:tcPr>
          <w:p w14:paraId="6DE767C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4C496702" w14:textId="77777777" w:rsidTr="0069182B">
        <w:tc>
          <w:tcPr>
            <w:tcW w:w="1425" w:type="dxa"/>
            <w:vAlign w:val="center"/>
          </w:tcPr>
          <w:p w14:paraId="467F8B9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K1K_U12</w:t>
            </w:r>
          </w:p>
        </w:tc>
        <w:tc>
          <w:tcPr>
            <w:tcW w:w="5586" w:type="dxa"/>
            <w:vAlign w:val="center"/>
          </w:tcPr>
          <w:p w14:paraId="261AB6C9"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Potrafi przeprowadzić wywiad z klientem, prowadzi dokumentację zabiegową, prezentuje w formie ustnej i pisemnej wyniki własnych działań lub danych źródłowych.</w:t>
            </w:r>
          </w:p>
        </w:tc>
        <w:tc>
          <w:tcPr>
            <w:tcW w:w="1943" w:type="dxa"/>
            <w:vAlign w:val="center"/>
          </w:tcPr>
          <w:p w14:paraId="69E306D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4589A345"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tc>
      </w:tr>
      <w:tr w:rsidR="009D2C79" w14:paraId="528662AD" w14:textId="77777777" w:rsidTr="0069182B">
        <w:tc>
          <w:tcPr>
            <w:tcW w:w="1425" w:type="dxa"/>
            <w:vAlign w:val="center"/>
          </w:tcPr>
          <w:p w14:paraId="37018282"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K1K_U13</w:t>
            </w:r>
          </w:p>
        </w:tc>
        <w:tc>
          <w:tcPr>
            <w:tcW w:w="5586" w:type="dxa"/>
            <w:vAlign w:val="center"/>
          </w:tcPr>
          <w:p w14:paraId="4FF87357"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Umiejętnie komunikuje się z klientami gabinetów kosmetologicznych                                  i współpracownikami oraz prawidłowo ocenia i reaguje na interakcje personalne.</w:t>
            </w:r>
          </w:p>
        </w:tc>
        <w:tc>
          <w:tcPr>
            <w:tcW w:w="1943" w:type="dxa"/>
            <w:vAlign w:val="center"/>
          </w:tcPr>
          <w:p w14:paraId="096DC0B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tc>
      </w:tr>
      <w:tr w:rsidR="009D2C79" w14:paraId="6B2E17C1" w14:textId="77777777" w:rsidTr="0069182B">
        <w:tc>
          <w:tcPr>
            <w:tcW w:w="1425" w:type="dxa"/>
            <w:vAlign w:val="center"/>
          </w:tcPr>
          <w:p w14:paraId="088463E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K1K_U14</w:t>
            </w:r>
          </w:p>
        </w:tc>
        <w:tc>
          <w:tcPr>
            <w:tcW w:w="5586" w:type="dxa"/>
            <w:vAlign w:val="center"/>
          </w:tcPr>
          <w:p w14:paraId="59F9AC0C" w14:textId="77777777" w:rsidR="009D2C79" w:rsidRDefault="00DC0F7A" w:rsidP="0069182B">
            <w:pPr>
              <w:suppressAutoHyphens/>
              <w:spacing w:line="240" w:lineRule="auto"/>
              <w:jc w:val="both"/>
              <w:rPr>
                <w:rFonts w:ascii="Arial" w:hAnsi="Arial" w:cs="Arial"/>
                <w:color w:val="000000"/>
                <w:sz w:val="18"/>
                <w:szCs w:val="18"/>
                <w:lang w:val="pl"/>
              </w:rPr>
            </w:pPr>
            <w:r>
              <w:rPr>
                <w:rFonts w:ascii="Arial" w:hAnsi="Arial" w:cs="Arial"/>
                <w:color w:val="000000"/>
                <w:sz w:val="18"/>
                <w:szCs w:val="18"/>
              </w:rPr>
              <w:t>Potrafi korzystać z technik informacyjno-komunikacyjnych w celu pozyskiwania i interpretacji danych oraz</w:t>
            </w:r>
            <w:r>
              <w:rPr>
                <w:rFonts w:ascii="Arial" w:hAnsi="Arial" w:cs="Arial"/>
                <w:color w:val="000000"/>
                <w:sz w:val="18"/>
                <w:szCs w:val="18"/>
                <w:lang w:val="pl"/>
              </w:rPr>
              <w:t xml:space="preserve"> zastosować w praktyce chmurowe narzędzia informatyczne w pracy grupowej oraz dopasować je do określonych zadań; potrafi wykorzystywać narzędzia bazujące na sztucznej inteligencji w celu zwiększenia efektywności nauki i pracy zawodowej.</w:t>
            </w:r>
          </w:p>
        </w:tc>
        <w:tc>
          <w:tcPr>
            <w:tcW w:w="1943" w:type="dxa"/>
            <w:vAlign w:val="center"/>
          </w:tcPr>
          <w:p w14:paraId="5A4A305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06434CD4" w14:textId="77777777" w:rsidTr="0069182B">
        <w:tc>
          <w:tcPr>
            <w:tcW w:w="1425" w:type="dxa"/>
            <w:vAlign w:val="center"/>
          </w:tcPr>
          <w:p w14:paraId="62523B4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K1K_U15</w:t>
            </w:r>
          </w:p>
        </w:tc>
        <w:tc>
          <w:tcPr>
            <w:tcW w:w="5586" w:type="dxa"/>
            <w:vAlign w:val="center"/>
          </w:tcPr>
          <w:p w14:paraId="07B7F513"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Przeprowadza  rozbudowaną analizę kolorystyczną odpowiednio </w:t>
            </w:r>
            <w:r>
              <w:rPr>
                <w:rFonts w:ascii="Arial" w:hAnsi="Arial" w:cs="Arial"/>
                <w:color w:val="000000"/>
                <w:sz w:val="18"/>
                <w:szCs w:val="18"/>
              </w:rPr>
              <w:br/>
              <w:t>do typu urody i okoliczności oraz dobiera właściwy makijaż.</w:t>
            </w:r>
          </w:p>
        </w:tc>
        <w:tc>
          <w:tcPr>
            <w:tcW w:w="1943" w:type="dxa"/>
            <w:vAlign w:val="center"/>
          </w:tcPr>
          <w:p w14:paraId="37417FD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66D14B51"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445C7248" w14:textId="77777777" w:rsidTr="0069182B">
        <w:tc>
          <w:tcPr>
            <w:tcW w:w="1425" w:type="dxa"/>
            <w:vAlign w:val="center"/>
          </w:tcPr>
          <w:p w14:paraId="5EE711CB"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K1K_U16</w:t>
            </w:r>
          </w:p>
        </w:tc>
        <w:tc>
          <w:tcPr>
            <w:tcW w:w="5586" w:type="dxa"/>
            <w:vAlign w:val="center"/>
          </w:tcPr>
          <w:p w14:paraId="61A27C19"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Umie udzielać pierwszej pomocy przedmedycznej w stanach zagrożenia zdrowia i życia.</w:t>
            </w:r>
          </w:p>
        </w:tc>
        <w:tc>
          <w:tcPr>
            <w:tcW w:w="1943" w:type="dxa"/>
            <w:vAlign w:val="center"/>
          </w:tcPr>
          <w:p w14:paraId="317FC5BE"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0DD1CAC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0B66A6F3" w14:textId="77777777" w:rsidTr="0069182B">
        <w:tc>
          <w:tcPr>
            <w:tcW w:w="1425" w:type="dxa"/>
            <w:vAlign w:val="center"/>
          </w:tcPr>
          <w:p w14:paraId="29990D0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K1K_U17</w:t>
            </w:r>
          </w:p>
        </w:tc>
        <w:tc>
          <w:tcPr>
            <w:tcW w:w="5586" w:type="dxa"/>
            <w:vAlign w:val="center"/>
          </w:tcPr>
          <w:p w14:paraId="6F9562FD"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Stosuje umiejętności językowe zgodnie z wymogami określonymi dla poziomu B2 Europejskiego Systemu Opisu Kształcenia Językowego również w zakresie słownictwa zawodowego.</w:t>
            </w:r>
          </w:p>
        </w:tc>
        <w:tc>
          <w:tcPr>
            <w:tcW w:w="1943" w:type="dxa"/>
            <w:vAlign w:val="center"/>
          </w:tcPr>
          <w:p w14:paraId="51036C8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tc>
      </w:tr>
      <w:tr w:rsidR="009D2C79" w14:paraId="2B517851" w14:textId="77777777" w:rsidTr="0069182B">
        <w:tc>
          <w:tcPr>
            <w:tcW w:w="1425" w:type="dxa"/>
            <w:vAlign w:val="center"/>
          </w:tcPr>
          <w:p w14:paraId="7C1F651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K1K_U18</w:t>
            </w:r>
          </w:p>
        </w:tc>
        <w:tc>
          <w:tcPr>
            <w:tcW w:w="5586" w:type="dxa"/>
            <w:vAlign w:val="center"/>
          </w:tcPr>
          <w:p w14:paraId="5B75C84B"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 xml:space="preserve">Planuje i organizuje pracę własną oraz pracę w zespole zgodnie </w:t>
            </w:r>
            <w:r>
              <w:rPr>
                <w:rFonts w:ascii="Arial" w:hAnsi="Arial" w:cs="Arial"/>
                <w:color w:val="000000"/>
                <w:sz w:val="18"/>
                <w:szCs w:val="18"/>
              </w:rPr>
              <w:br/>
              <w:t>z etyką zawodu kosmetologa oraz wykorzystując zasady efektywnego zarządzania.</w:t>
            </w:r>
          </w:p>
        </w:tc>
        <w:tc>
          <w:tcPr>
            <w:tcW w:w="1943" w:type="dxa"/>
            <w:vAlign w:val="center"/>
          </w:tcPr>
          <w:p w14:paraId="5091D43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p w14:paraId="05871C33"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1E678A6B" w14:textId="77777777" w:rsidTr="0069182B">
        <w:tc>
          <w:tcPr>
            <w:tcW w:w="1425" w:type="dxa"/>
            <w:vAlign w:val="center"/>
          </w:tcPr>
          <w:p w14:paraId="6F81803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K1K_U19</w:t>
            </w:r>
          </w:p>
        </w:tc>
        <w:tc>
          <w:tcPr>
            <w:tcW w:w="5586" w:type="dxa"/>
            <w:vAlign w:val="center"/>
          </w:tcPr>
          <w:p w14:paraId="562067B7"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Stosuje zasady bezpieczeństwa i higieny pracy oraz ergonomii </w:t>
            </w:r>
            <w:r>
              <w:rPr>
                <w:rFonts w:ascii="Arial" w:hAnsi="Arial" w:cs="Arial"/>
                <w:color w:val="000000"/>
                <w:sz w:val="18"/>
                <w:szCs w:val="18"/>
              </w:rPr>
              <w:br/>
              <w:t>w środowisku pracy.</w:t>
            </w:r>
          </w:p>
        </w:tc>
        <w:tc>
          <w:tcPr>
            <w:tcW w:w="1943" w:type="dxa"/>
            <w:vAlign w:val="center"/>
          </w:tcPr>
          <w:p w14:paraId="3437B810"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p w14:paraId="589D1CD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423B8728" w14:textId="77777777" w:rsidTr="0069182B">
        <w:tc>
          <w:tcPr>
            <w:tcW w:w="1425" w:type="dxa"/>
            <w:vAlign w:val="center"/>
          </w:tcPr>
          <w:p w14:paraId="0535F47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K1K_U20</w:t>
            </w:r>
          </w:p>
        </w:tc>
        <w:tc>
          <w:tcPr>
            <w:tcW w:w="5586" w:type="dxa"/>
            <w:vAlign w:val="center"/>
          </w:tcPr>
          <w:p w14:paraId="01EFC7DB"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Potrafi stosować zasady prawa, ochrony własności intelektualnej oraz etyki w działalności usługowej i produkcyjnej w zakresie kosmetologii.</w:t>
            </w:r>
            <w:r>
              <w:rPr>
                <w:rFonts w:ascii="Arial" w:eastAsia="Arial" w:hAnsi="Arial" w:cs="Arial"/>
                <w:kern w:val="0"/>
                <w:lang w:eastAsia="pl-PL"/>
              </w:rPr>
              <w:t xml:space="preserve"> S</w:t>
            </w:r>
            <w:r>
              <w:rPr>
                <w:rFonts w:ascii="Arial" w:hAnsi="Arial" w:cs="Arial"/>
                <w:color w:val="000000"/>
                <w:sz w:val="18"/>
                <w:szCs w:val="18"/>
              </w:rPr>
              <w:t xml:space="preserve">tosuje w tym celu właściwe metody i narzędzia, </w:t>
            </w:r>
            <w:r>
              <w:rPr>
                <w:rFonts w:ascii="Arial" w:hAnsi="Arial" w:cs="Arial"/>
                <w:color w:val="000000"/>
                <w:sz w:val="18"/>
                <w:szCs w:val="18"/>
              </w:rPr>
              <w:br/>
              <w:t>w tym z wykorzystaniem zaawansowanych technik informacyjnych.</w:t>
            </w:r>
          </w:p>
        </w:tc>
        <w:tc>
          <w:tcPr>
            <w:tcW w:w="1943" w:type="dxa"/>
            <w:vAlign w:val="center"/>
          </w:tcPr>
          <w:p w14:paraId="66D2DB7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441E9354" w14:textId="77777777" w:rsidTr="0069182B">
        <w:tc>
          <w:tcPr>
            <w:tcW w:w="1425" w:type="dxa"/>
            <w:vAlign w:val="center"/>
          </w:tcPr>
          <w:p w14:paraId="00BCE93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K1K_U21</w:t>
            </w:r>
          </w:p>
        </w:tc>
        <w:tc>
          <w:tcPr>
            <w:tcW w:w="5586" w:type="dxa"/>
            <w:vAlign w:val="center"/>
          </w:tcPr>
          <w:p w14:paraId="6A4BBB18"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Propaguje zdrowy styl życia, zasady i zachowania prozdrowotne </w:t>
            </w:r>
            <w:r>
              <w:rPr>
                <w:rFonts w:ascii="Arial" w:hAnsi="Arial" w:cs="Arial"/>
                <w:color w:val="000000"/>
                <w:sz w:val="18"/>
                <w:szCs w:val="18"/>
              </w:rPr>
              <w:br/>
              <w:t xml:space="preserve">w sferze fizycznej i psychicznej, zachęca do higienicznego trybu życia, a także do stosowania ćwiczeń kształtujących kondycję </w:t>
            </w:r>
            <w:r>
              <w:rPr>
                <w:rFonts w:ascii="Arial" w:hAnsi="Arial" w:cs="Arial"/>
                <w:color w:val="000000"/>
                <w:sz w:val="18"/>
                <w:szCs w:val="18"/>
              </w:rPr>
              <w:br/>
              <w:t>i prawidłowa sylwetkę. Promuje dbałość o estetyczny  i harmonijny wizerunek.</w:t>
            </w:r>
          </w:p>
        </w:tc>
        <w:tc>
          <w:tcPr>
            <w:tcW w:w="1943" w:type="dxa"/>
            <w:vAlign w:val="center"/>
          </w:tcPr>
          <w:p w14:paraId="765578E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P6S_UK</w:t>
            </w:r>
          </w:p>
          <w:p w14:paraId="480D5FB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09C1C376" w14:textId="77777777" w:rsidTr="0069182B">
        <w:tc>
          <w:tcPr>
            <w:tcW w:w="1425" w:type="dxa"/>
            <w:vAlign w:val="center"/>
          </w:tcPr>
          <w:p w14:paraId="6406C3C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K1K_U22</w:t>
            </w:r>
          </w:p>
        </w:tc>
        <w:tc>
          <w:tcPr>
            <w:tcW w:w="5586" w:type="dxa"/>
            <w:vAlign w:val="center"/>
          </w:tcPr>
          <w:p w14:paraId="7292517B"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Potrafi udzielać porad w zakresie stosowania zasad zdrowego żywienia i suplementacji, właściwej diety sprzyjającej poprawie zdrowia i wyglądu skóry.</w:t>
            </w:r>
          </w:p>
        </w:tc>
        <w:tc>
          <w:tcPr>
            <w:tcW w:w="1943" w:type="dxa"/>
            <w:vAlign w:val="center"/>
          </w:tcPr>
          <w:p w14:paraId="724CDCD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P6S_UW</w:t>
            </w:r>
          </w:p>
        </w:tc>
      </w:tr>
      <w:tr w:rsidR="009D2C79" w14:paraId="2F9A8ACB" w14:textId="77777777" w:rsidTr="0069182B">
        <w:trPr>
          <w:trHeight w:val="777"/>
        </w:trPr>
        <w:tc>
          <w:tcPr>
            <w:tcW w:w="1425" w:type="dxa"/>
            <w:vAlign w:val="center"/>
          </w:tcPr>
          <w:p w14:paraId="697429C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K1K_U23</w:t>
            </w:r>
          </w:p>
        </w:tc>
        <w:tc>
          <w:tcPr>
            <w:tcW w:w="5586" w:type="dxa"/>
            <w:vAlign w:val="center"/>
          </w:tcPr>
          <w:p w14:paraId="2872D18B"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Ocenia krytycznie własne ograniczenia oraz potrafi samodzielnie zaplanować, zorganizować  i zrealizować własne uczenie się przez całe życie.</w:t>
            </w:r>
          </w:p>
        </w:tc>
        <w:tc>
          <w:tcPr>
            <w:tcW w:w="1943" w:type="dxa"/>
            <w:vAlign w:val="center"/>
          </w:tcPr>
          <w:p w14:paraId="57DD81B5"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p w14:paraId="67C5F02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P6S_UU</w:t>
            </w:r>
          </w:p>
        </w:tc>
      </w:tr>
      <w:tr w:rsidR="009D2C79" w14:paraId="1CA25ED2" w14:textId="77777777" w:rsidTr="0069182B">
        <w:trPr>
          <w:trHeight w:val="1056"/>
        </w:trPr>
        <w:tc>
          <w:tcPr>
            <w:tcW w:w="1425" w:type="dxa"/>
            <w:vAlign w:val="center"/>
          </w:tcPr>
          <w:p w14:paraId="56CB4EEF"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K1K_U24</w:t>
            </w:r>
          </w:p>
        </w:tc>
        <w:tc>
          <w:tcPr>
            <w:tcW w:w="5586" w:type="dxa"/>
            <w:vAlign w:val="center"/>
          </w:tcPr>
          <w:p w14:paraId="50A001B6"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Rozpoznaje i określa wskazania do zabiegów poprawiających estetykę i dostrzega związek kosmetologii z medycyną estetyczną oraz wykorzystuje te powiązania wielopłaszczyznowo, również </w:t>
            </w:r>
            <w:r>
              <w:rPr>
                <w:rFonts w:ascii="Arial" w:hAnsi="Arial" w:cs="Arial"/>
                <w:color w:val="000000"/>
                <w:sz w:val="18"/>
                <w:szCs w:val="18"/>
              </w:rPr>
              <w:br/>
              <w:t>w przypadku nietypowych problemów klienta.</w:t>
            </w:r>
          </w:p>
        </w:tc>
        <w:tc>
          <w:tcPr>
            <w:tcW w:w="1943" w:type="dxa"/>
            <w:vAlign w:val="center"/>
          </w:tcPr>
          <w:p w14:paraId="256E899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P6S_UO</w:t>
            </w:r>
          </w:p>
        </w:tc>
      </w:tr>
      <w:tr w:rsidR="009D2C79" w14:paraId="1771BB03" w14:textId="77777777" w:rsidTr="0069182B">
        <w:trPr>
          <w:trHeight w:val="1056"/>
        </w:trPr>
        <w:tc>
          <w:tcPr>
            <w:tcW w:w="1425" w:type="dxa"/>
            <w:vAlign w:val="center"/>
          </w:tcPr>
          <w:p w14:paraId="1C1C71C3" w14:textId="77777777" w:rsidR="009D2C79" w:rsidRDefault="00DC0F7A">
            <w:pPr>
              <w:suppressAutoHyphens/>
              <w:jc w:val="center"/>
              <w:rPr>
                <w:rFonts w:ascii="Arial" w:hAnsi="Arial" w:cs="Arial"/>
                <w:color w:val="000000"/>
                <w:sz w:val="18"/>
                <w:szCs w:val="18"/>
              </w:rPr>
            </w:pPr>
            <w:r>
              <w:rPr>
                <w:rFonts w:ascii="Arial" w:hAnsi="Arial" w:cs="Arial"/>
                <w:color w:val="000000"/>
                <w:sz w:val="18"/>
                <w:szCs w:val="18"/>
              </w:rPr>
              <w:t>K1K_U25</w:t>
            </w:r>
          </w:p>
        </w:tc>
        <w:tc>
          <w:tcPr>
            <w:tcW w:w="5586" w:type="dxa"/>
            <w:vAlign w:val="center"/>
          </w:tcPr>
          <w:p w14:paraId="0A4506A8"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Potrafi zastosować w praktyce chmurowe narzędzia informatyczne w pracy grupowej oraz dopasować je do określonych zadań; potrafi wykorzystywać narzędzia bazujące na sztucznej inteligencji w celu zwiększenia efektywności nauki i pracy zawodowej.</w:t>
            </w:r>
          </w:p>
        </w:tc>
        <w:tc>
          <w:tcPr>
            <w:tcW w:w="1943" w:type="dxa"/>
            <w:vAlign w:val="center"/>
          </w:tcPr>
          <w:p w14:paraId="151D1315" w14:textId="77777777" w:rsidR="009D2C79" w:rsidRDefault="00DC0F7A">
            <w:pPr>
              <w:suppressAutoHyphens/>
              <w:jc w:val="center"/>
              <w:rPr>
                <w:rFonts w:ascii="Arial" w:hAnsi="Arial" w:cs="Arial"/>
                <w:color w:val="000000"/>
                <w:sz w:val="18"/>
                <w:szCs w:val="18"/>
              </w:rPr>
            </w:pPr>
            <w:r>
              <w:rPr>
                <w:rFonts w:ascii="Arial" w:hAnsi="Arial" w:cs="Arial"/>
                <w:color w:val="000000"/>
                <w:sz w:val="18"/>
                <w:szCs w:val="18"/>
              </w:rPr>
              <w:t>P6S_UW</w:t>
            </w:r>
          </w:p>
        </w:tc>
      </w:tr>
      <w:tr w:rsidR="009D2C79" w14:paraId="49693082" w14:textId="77777777" w:rsidTr="0069182B">
        <w:trPr>
          <w:trHeight w:val="340"/>
        </w:trPr>
        <w:tc>
          <w:tcPr>
            <w:tcW w:w="8954" w:type="dxa"/>
            <w:gridSpan w:val="3"/>
            <w:vAlign w:val="center"/>
          </w:tcPr>
          <w:p w14:paraId="01202647" w14:textId="77777777" w:rsidR="009D2C79" w:rsidRDefault="00DC0F7A">
            <w:pPr>
              <w:suppressAutoHyphens/>
              <w:spacing w:line="240" w:lineRule="auto"/>
              <w:jc w:val="center"/>
              <w:rPr>
                <w:rFonts w:ascii="Arial" w:hAnsi="Arial" w:cs="Arial"/>
                <w:sz w:val="18"/>
                <w:szCs w:val="18"/>
              </w:rPr>
            </w:pPr>
            <w:r>
              <w:rPr>
                <w:rFonts w:ascii="Arial" w:hAnsi="Arial" w:cs="Arial"/>
                <w:b/>
                <w:sz w:val="18"/>
                <w:szCs w:val="18"/>
              </w:rPr>
              <w:t>KOMPETENCJE SPOŁECZNE</w:t>
            </w:r>
          </w:p>
        </w:tc>
      </w:tr>
      <w:tr w:rsidR="009D2C79" w14:paraId="41DDD638" w14:textId="77777777" w:rsidTr="0069182B">
        <w:trPr>
          <w:trHeight w:val="579"/>
        </w:trPr>
        <w:tc>
          <w:tcPr>
            <w:tcW w:w="1425" w:type="dxa"/>
            <w:vAlign w:val="center"/>
          </w:tcPr>
          <w:p w14:paraId="4EA6A893"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K1K_K01</w:t>
            </w:r>
          </w:p>
        </w:tc>
        <w:tc>
          <w:tcPr>
            <w:tcW w:w="5586" w:type="dxa"/>
            <w:vAlign w:val="center"/>
          </w:tcPr>
          <w:p w14:paraId="6A9DF9A6"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Jest gotów współdziałać i świadomie korzystać </w:t>
            </w:r>
            <w:r>
              <w:rPr>
                <w:rFonts w:ascii="Arial" w:hAnsi="Arial" w:cs="Arial"/>
                <w:color w:val="000000"/>
                <w:sz w:val="18"/>
                <w:szCs w:val="18"/>
              </w:rPr>
              <w:br/>
              <w:t>ze wsparcia ekspertów i specjalistów.</w:t>
            </w:r>
            <w:r>
              <w:rPr>
                <w:rFonts w:ascii="Arial" w:hAnsi="Arial" w:cs="Arial"/>
                <w:color w:val="000000"/>
                <w:sz w:val="18"/>
                <w:szCs w:val="18"/>
                <w:lang w:val="pl"/>
              </w:rPr>
              <w:t xml:space="preserve"> Jest gotów skutecznie </w:t>
            </w:r>
            <w:r>
              <w:rPr>
                <w:rFonts w:ascii="Arial" w:hAnsi="Arial" w:cs="Arial"/>
                <w:color w:val="000000"/>
                <w:sz w:val="18"/>
                <w:szCs w:val="18"/>
                <w:lang w:val="pl"/>
              </w:rPr>
              <w:lastRenderedPageBreak/>
              <w:t>komunikować się oraz pracować zespołowo przy wykorzystaniu nowoczesnych narzędzi informatycznych.</w:t>
            </w:r>
          </w:p>
        </w:tc>
        <w:tc>
          <w:tcPr>
            <w:tcW w:w="1943" w:type="dxa"/>
            <w:vAlign w:val="center"/>
          </w:tcPr>
          <w:p w14:paraId="497F44DF"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P6S_KK</w:t>
            </w:r>
          </w:p>
          <w:p w14:paraId="32820A9C"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r w:rsidR="009D2C79" w14:paraId="174A3F86" w14:textId="77777777" w:rsidTr="0069182B">
        <w:tc>
          <w:tcPr>
            <w:tcW w:w="1425" w:type="dxa"/>
            <w:vAlign w:val="center"/>
          </w:tcPr>
          <w:p w14:paraId="766FEA1F"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K1K_K02</w:t>
            </w:r>
          </w:p>
        </w:tc>
        <w:tc>
          <w:tcPr>
            <w:tcW w:w="5586" w:type="dxa"/>
            <w:vAlign w:val="center"/>
          </w:tcPr>
          <w:p w14:paraId="3E75A7EA"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Przestrzega zasad  kultury osobistej. Okazuje szacunek wobec klientów i współpracowników.</w:t>
            </w:r>
          </w:p>
        </w:tc>
        <w:tc>
          <w:tcPr>
            <w:tcW w:w="1943" w:type="dxa"/>
            <w:vAlign w:val="center"/>
          </w:tcPr>
          <w:p w14:paraId="42B79134"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r w:rsidR="009D2C79" w14:paraId="503A50BB" w14:textId="77777777" w:rsidTr="0069182B">
        <w:tc>
          <w:tcPr>
            <w:tcW w:w="1425" w:type="dxa"/>
            <w:vAlign w:val="center"/>
          </w:tcPr>
          <w:p w14:paraId="1673C40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K1K_K03</w:t>
            </w:r>
          </w:p>
        </w:tc>
        <w:tc>
          <w:tcPr>
            <w:tcW w:w="5586" w:type="dxa"/>
            <w:vAlign w:val="center"/>
          </w:tcPr>
          <w:p w14:paraId="72344444"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Jest gotów stanowczo  profesjonalnie odmówić realizacji zabiegu </w:t>
            </w:r>
            <w:r>
              <w:rPr>
                <w:rFonts w:ascii="Arial" w:hAnsi="Arial" w:cs="Arial"/>
                <w:color w:val="000000"/>
                <w:sz w:val="18"/>
                <w:szCs w:val="18"/>
              </w:rPr>
              <w:br/>
              <w:t xml:space="preserve">w przypadku rozpoznania przeciwwskazań do jego wykonania </w:t>
            </w:r>
            <w:r>
              <w:rPr>
                <w:rFonts w:ascii="Arial" w:hAnsi="Arial" w:cs="Arial"/>
                <w:color w:val="000000"/>
                <w:sz w:val="18"/>
                <w:szCs w:val="18"/>
              </w:rPr>
              <w:br/>
              <w:t>i uzasadnić swoją decyzję.</w:t>
            </w:r>
          </w:p>
        </w:tc>
        <w:tc>
          <w:tcPr>
            <w:tcW w:w="1943" w:type="dxa"/>
            <w:vAlign w:val="center"/>
          </w:tcPr>
          <w:p w14:paraId="5A2BCAFB"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P6S_KO</w:t>
            </w:r>
          </w:p>
          <w:p w14:paraId="5D16D6C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r w:rsidR="009D2C79" w14:paraId="36F29135" w14:textId="77777777" w:rsidTr="0069182B">
        <w:tc>
          <w:tcPr>
            <w:tcW w:w="1425" w:type="dxa"/>
            <w:vAlign w:val="center"/>
          </w:tcPr>
          <w:p w14:paraId="6837F7DD"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K1K_K04</w:t>
            </w:r>
          </w:p>
        </w:tc>
        <w:tc>
          <w:tcPr>
            <w:tcW w:w="5586" w:type="dxa"/>
            <w:vAlign w:val="center"/>
          </w:tcPr>
          <w:p w14:paraId="462CC2A2"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Jest świadomy stosowania przepisów prawa, własności intelektualnej - zwłaszcza w  kontekście praw autorskich i praw pokrewnych, przestrzegania norm i zasad bezpieczeństwa swojego </w:t>
            </w:r>
            <w:r>
              <w:rPr>
                <w:rFonts w:ascii="Arial" w:hAnsi="Arial" w:cs="Arial"/>
                <w:color w:val="000000"/>
                <w:sz w:val="18"/>
                <w:szCs w:val="18"/>
              </w:rPr>
              <w:br/>
              <w:t>i klienta oraz zasad etyki zawodowej i sprawnego zarządzania.</w:t>
            </w:r>
          </w:p>
        </w:tc>
        <w:tc>
          <w:tcPr>
            <w:tcW w:w="1943" w:type="dxa"/>
            <w:vAlign w:val="center"/>
          </w:tcPr>
          <w:p w14:paraId="3E33A987"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P6S_KK</w:t>
            </w:r>
          </w:p>
          <w:p w14:paraId="5EFB705D"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P6S_KO</w:t>
            </w:r>
          </w:p>
          <w:p w14:paraId="6F129532"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r w:rsidR="009D2C79" w14:paraId="2720DC2F" w14:textId="77777777" w:rsidTr="0069182B">
        <w:tc>
          <w:tcPr>
            <w:tcW w:w="1425" w:type="dxa"/>
            <w:vAlign w:val="center"/>
          </w:tcPr>
          <w:p w14:paraId="12B9636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K1K_K05</w:t>
            </w:r>
          </w:p>
        </w:tc>
        <w:tc>
          <w:tcPr>
            <w:tcW w:w="5586" w:type="dxa"/>
            <w:vAlign w:val="center"/>
          </w:tcPr>
          <w:p w14:paraId="6D27A615"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 xml:space="preserve">Promuje i demonstruje prawidłowe zachowania i postawy zdrowotne, we wszystkich jego aspektach. </w:t>
            </w:r>
          </w:p>
        </w:tc>
        <w:tc>
          <w:tcPr>
            <w:tcW w:w="1943" w:type="dxa"/>
            <w:vAlign w:val="center"/>
          </w:tcPr>
          <w:p w14:paraId="251B65E6"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P6S_KO</w:t>
            </w:r>
          </w:p>
        </w:tc>
      </w:tr>
      <w:tr w:rsidR="009D2C79" w14:paraId="5E9FCDF7" w14:textId="77777777" w:rsidTr="0069182B">
        <w:tc>
          <w:tcPr>
            <w:tcW w:w="1425" w:type="dxa"/>
            <w:vAlign w:val="center"/>
          </w:tcPr>
          <w:p w14:paraId="32ABB052"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K1K_K06</w:t>
            </w:r>
          </w:p>
        </w:tc>
        <w:tc>
          <w:tcPr>
            <w:tcW w:w="5586" w:type="dxa"/>
            <w:vAlign w:val="center"/>
          </w:tcPr>
          <w:p w14:paraId="7F980AEF" w14:textId="77777777" w:rsidR="009D2C79" w:rsidRDefault="00DC0F7A" w:rsidP="0069182B">
            <w:pPr>
              <w:suppressAutoHyphens/>
              <w:spacing w:line="240" w:lineRule="auto"/>
              <w:jc w:val="both"/>
              <w:rPr>
                <w:rFonts w:ascii="Arial" w:hAnsi="Arial" w:cs="Arial"/>
                <w:color w:val="000000"/>
                <w:sz w:val="18"/>
                <w:szCs w:val="18"/>
              </w:rPr>
            </w:pPr>
            <w:r>
              <w:rPr>
                <w:rFonts w:ascii="Arial" w:hAnsi="Arial" w:cs="Arial"/>
                <w:color w:val="000000"/>
                <w:sz w:val="18"/>
                <w:szCs w:val="18"/>
              </w:rPr>
              <w:t>Jest gotów do wzięcia odpowiedzialności za podejmowane decyzje</w:t>
            </w:r>
            <w:r>
              <w:rPr>
                <w:rFonts w:ascii="Arial" w:hAnsi="Arial" w:cs="Arial"/>
                <w:color w:val="000000"/>
                <w:sz w:val="18"/>
                <w:szCs w:val="18"/>
              </w:rPr>
              <w:br/>
              <w:t>i powierzone mu zadania.</w:t>
            </w:r>
          </w:p>
        </w:tc>
        <w:tc>
          <w:tcPr>
            <w:tcW w:w="1943" w:type="dxa"/>
            <w:vAlign w:val="center"/>
          </w:tcPr>
          <w:p w14:paraId="06E8682A"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P6S_KO</w:t>
            </w:r>
          </w:p>
          <w:p w14:paraId="1CF0D81F"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r w:rsidR="009D2C79" w14:paraId="3B495497" w14:textId="77777777" w:rsidTr="0069182B">
        <w:tc>
          <w:tcPr>
            <w:tcW w:w="1425" w:type="dxa"/>
            <w:vAlign w:val="center"/>
          </w:tcPr>
          <w:p w14:paraId="33AD591E"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K1K_K07</w:t>
            </w:r>
          </w:p>
        </w:tc>
        <w:tc>
          <w:tcPr>
            <w:tcW w:w="5586" w:type="dxa"/>
            <w:vAlign w:val="center"/>
          </w:tcPr>
          <w:p w14:paraId="1C40AC51" w14:textId="77777777" w:rsidR="009D2C79" w:rsidRDefault="00DC0F7A" w:rsidP="0069182B">
            <w:pPr>
              <w:suppressAutoHyphens/>
              <w:spacing w:line="240" w:lineRule="auto"/>
              <w:jc w:val="both"/>
              <w:rPr>
                <w:rFonts w:ascii="Arial" w:hAnsi="Arial" w:cs="Arial"/>
                <w:sz w:val="18"/>
                <w:szCs w:val="18"/>
              </w:rPr>
            </w:pPr>
            <w:r>
              <w:rPr>
                <w:rFonts w:ascii="Arial" w:hAnsi="Arial" w:cs="Arial"/>
                <w:color w:val="000000"/>
                <w:sz w:val="18"/>
                <w:szCs w:val="18"/>
              </w:rPr>
              <w:t>Jest gotów współdziałać i pracować w grupie oraz pełnić w niej różne role.</w:t>
            </w:r>
            <w:r>
              <w:rPr>
                <w:rFonts w:ascii="Arial" w:hAnsi="Arial" w:cs="Arial"/>
                <w:sz w:val="18"/>
                <w:szCs w:val="18"/>
              </w:rPr>
              <w:t xml:space="preserve"> </w:t>
            </w:r>
            <w:r>
              <w:rPr>
                <w:rFonts w:ascii="Arial" w:hAnsi="Arial" w:cs="Arial"/>
                <w:color w:val="000000"/>
                <w:sz w:val="18"/>
                <w:szCs w:val="18"/>
              </w:rPr>
              <w:t xml:space="preserve">Zna ograniczenia własnej wiedzy. Dostrzega znaczenie wiedzy w rozwiązywaniu problemów kierując się zasadami etycznymi </w:t>
            </w:r>
            <w:r>
              <w:rPr>
                <w:rFonts w:ascii="Arial" w:hAnsi="Arial" w:cs="Arial"/>
                <w:color w:val="000000"/>
                <w:sz w:val="18"/>
                <w:szCs w:val="18"/>
              </w:rPr>
              <w:br/>
              <w:t>i moralnymi.</w:t>
            </w:r>
          </w:p>
        </w:tc>
        <w:tc>
          <w:tcPr>
            <w:tcW w:w="1943" w:type="dxa"/>
            <w:vAlign w:val="center"/>
          </w:tcPr>
          <w:p w14:paraId="781F5FC9"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P6S_KO</w:t>
            </w:r>
          </w:p>
          <w:p w14:paraId="66AAA358" w14:textId="77777777" w:rsidR="009D2C79" w:rsidRDefault="00DC0F7A">
            <w:pPr>
              <w:suppressAutoHyphens/>
              <w:jc w:val="center"/>
              <w:rPr>
                <w:rFonts w:ascii="Arial" w:hAnsi="Arial" w:cs="Arial"/>
                <w:sz w:val="18"/>
                <w:szCs w:val="18"/>
              </w:rPr>
            </w:pPr>
            <w:r>
              <w:rPr>
                <w:rFonts w:ascii="Arial" w:hAnsi="Arial" w:cs="Arial"/>
                <w:color w:val="000000"/>
                <w:sz w:val="18"/>
                <w:szCs w:val="18"/>
              </w:rPr>
              <w:t>P6S_KR</w:t>
            </w:r>
          </w:p>
        </w:tc>
      </w:tr>
    </w:tbl>
    <w:p w14:paraId="073EF4BC" w14:textId="77777777" w:rsidR="009D2C79" w:rsidRDefault="009D2C79">
      <w:pPr>
        <w:suppressAutoHyphens/>
        <w:rPr>
          <w:rFonts w:ascii="Arial" w:hAnsi="Arial" w:cs="Arial"/>
          <w:sz w:val="18"/>
          <w:szCs w:val="18"/>
        </w:rPr>
      </w:pPr>
    </w:p>
    <w:p w14:paraId="153F758A" w14:textId="77777777" w:rsidR="009D2C79" w:rsidRDefault="009D2C79">
      <w:pPr>
        <w:suppressAutoHyphens/>
        <w:rPr>
          <w:rFonts w:ascii="Arial" w:hAnsi="Arial" w:cs="Arial"/>
          <w:sz w:val="18"/>
          <w:szCs w:val="18"/>
        </w:rPr>
      </w:pPr>
    </w:p>
    <w:p w14:paraId="3E8CED2D" w14:textId="77777777" w:rsidR="009D2C79" w:rsidRDefault="00DC0F7A">
      <w:pPr>
        <w:rPr>
          <w:rFonts w:ascii="Arial" w:eastAsia="Arial" w:hAnsi="Arial" w:cs="Arial"/>
          <w:sz w:val="16"/>
          <w:szCs w:val="16"/>
        </w:rPr>
      </w:pPr>
      <w:r>
        <w:rPr>
          <w:rFonts w:ascii="Arial" w:eastAsia="Arial" w:hAnsi="Arial" w:cs="Arial"/>
          <w:sz w:val="16"/>
          <w:szCs w:val="16"/>
        </w:rPr>
        <w:t>Legenda:</w:t>
      </w:r>
    </w:p>
    <w:p w14:paraId="3F739A1C" w14:textId="77777777" w:rsidR="009D2C79" w:rsidRDefault="00DC0F7A">
      <w:pPr>
        <w:numPr>
          <w:ilvl w:val="0"/>
          <w:numId w:val="2"/>
        </w:numPr>
        <w:jc w:val="both"/>
        <w:rPr>
          <w:rFonts w:ascii="Arial" w:eastAsia="Arial" w:hAnsi="Arial" w:cs="Arial"/>
          <w:color w:val="000000"/>
          <w:sz w:val="16"/>
          <w:szCs w:val="16"/>
        </w:rPr>
      </w:pPr>
      <w:r>
        <w:rPr>
          <w:rFonts w:ascii="Arial" w:eastAsia="Arial" w:hAnsi="Arial" w:cs="Arial"/>
          <w:sz w:val="16"/>
          <w:szCs w:val="16"/>
        </w:rPr>
        <w:t>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w sprawie charakterystyk drugiego stopnia efektów uczenia się dla kwalifikacji na poziomach 6 – 8 Polskiej Ramy Kwalifikacji (Dz. U. z 2018 r., poz. 2218).</w:t>
      </w:r>
    </w:p>
    <w:p w14:paraId="50EBF7F1" w14:textId="77777777" w:rsidR="009D2C79" w:rsidRDefault="00DC0F7A">
      <w:pPr>
        <w:numPr>
          <w:ilvl w:val="0"/>
          <w:numId w:val="2"/>
        </w:numPr>
        <w:jc w:val="both"/>
        <w:rPr>
          <w:rFonts w:ascii="Arial" w:eastAsia="Arial" w:hAnsi="Arial" w:cs="Arial"/>
          <w:color w:val="000000"/>
          <w:sz w:val="16"/>
          <w:szCs w:val="16"/>
        </w:rPr>
      </w:pPr>
      <w:r>
        <w:rPr>
          <w:rFonts w:ascii="Arial" w:eastAsia="Arial" w:hAnsi="Arial" w:cs="Arial"/>
          <w:color w:val="000000"/>
          <w:sz w:val="16"/>
          <w:szCs w:val="16"/>
        </w:rPr>
        <w:t xml:space="preserve">W przypadku realizacji programu studiów prowadzącego do uzyskania kompetencji inżynierskich, obok odniesień </w:t>
      </w:r>
      <w:r>
        <w:rPr>
          <w:rFonts w:ascii="Arial" w:eastAsia="Arial" w:hAnsi="Arial" w:cs="Arial"/>
          <w:color w:val="000000"/>
          <w:sz w:val="16"/>
          <w:szCs w:val="16"/>
        </w:rPr>
        <w:br/>
        <w:t>do charakterystyk efektów uczenia się z I części załącznika, należy uwzględnić odniesienia do charakterystyk efektów uczenia się zawartych w części III zakończonych sufixem (Inż.), np. P6S_WG(Inż.)</w:t>
      </w:r>
    </w:p>
    <w:p w14:paraId="0793B53E" w14:textId="77777777" w:rsidR="009D2C79" w:rsidRDefault="00DC0F7A">
      <w:pPr>
        <w:numPr>
          <w:ilvl w:val="0"/>
          <w:numId w:val="2"/>
        </w:numPr>
        <w:jc w:val="both"/>
        <w:rPr>
          <w:rFonts w:ascii="Arial" w:eastAsia="Arial" w:hAnsi="Arial" w:cs="Arial"/>
          <w:color w:val="000000"/>
          <w:sz w:val="16"/>
          <w:szCs w:val="16"/>
        </w:rPr>
      </w:pPr>
      <w:r>
        <w:rPr>
          <w:rFonts w:ascii="Arial" w:eastAsia="Arial" w:hAnsi="Arial" w:cs="Arial"/>
          <w:color w:val="000000"/>
          <w:sz w:val="16"/>
          <w:szCs w:val="16"/>
        </w:rPr>
        <w:t>W kolumnie odniesień do charakterystyk PRK należy charakterystyki, dla danego efektu uczenia się, wpisywać jedna pod drugą</w:t>
      </w:r>
    </w:p>
    <w:p w14:paraId="489CB316" w14:textId="77777777" w:rsidR="009D2C79" w:rsidRDefault="009D2C79">
      <w:pPr>
        <w:suppressAutoHyphens/>
        <w:rPr>
          <w:rFonts w:ascii="Arial" w:hAnsi="Arial" w:cs="Arial"/>
          <w:color w:val="FF0000"/>
        </w:rPr>
      </w:pPr>
    </w:p>
    <w:p w14:paraId="3E8F293C" w14:textId="77777777" w:rsidR="009D2C79" w:rsidRDefault="009D2C79">
      <w:pPr>
        <w:suppressAutoHyphens/>
        <w:rPr>
          <w:rFonts w:ascii="Arial" w:hAnsi="Arial" w:cs="Arial"/>
        </w:rPr>
      </w:pPr>
    </w:p>
    <w:p w14:paraId="152DBF43" w14:textId="77777777" w:rsidR="009D2C79" w:rsidRDefault="009D2C79">
      <w:pPr>
        <w:suppressAutoHyphens/>
        <w:rPr>
          <w:rFonts w:ascii="Arial" w:hAnsi="Arial" w:cs="Arial"/>
        </w:rPr>
      </w:pPr>
    </w:p>
    <w:p w14:paraId="170F265D" w14:textId="77777777" w:rsidR="009D2C79" w:rsidRDefault="009D2C79">
      <w:pPr>
        <w:suppressAutoHyphens/>
        <w:rPr>
          <w:rFonts w:ascii="Arial" w:hAnsi="Arial" w:cs="Arial"/>
        </w:rPr>
      </w:pPr>
    </w:p>
    <w:p w14:paraId="3B3F7A07" w14:textId="77777777" w:rsidR="009D2C79" w:rsidRDefault="009D2C79">
      <w:pPr>
        <w:suppressAutoHyphens/>
        <w:rPr>
          <w:rFonts w:ascii="Arial" w:hAnsi="Arial" w:cs="Arial"/>
        </w:rPr>
      </w:pPr>
    </w:p>
    <w:p w14:paraId="0D3939E2" w14:textId="77777777" w:rsidR="009D2C79" w:rsidRDefault="009D2C79">
      <w:pPr>
        <w:suppressAutoHyphens/>
        <w:rPr>
          <w:rFonts w:ascii="Arial" w:hAnsi="Arial" w:cs="Arial"/>
        </w:rPr>
      </w:pPr>
    </w:p>
    <w:p w14:paraId="676E56AF" w14:textId="70AC672C" w:rsidR="009D2C79" w:rsidRDefault="009D2C79">
      <w:pPr>
        <w:suppressAutoHyphens/>
        <w:rPr>
          <w:rFonts w:ascii="Arial" w:hAnsi="Arial" w:cs="Arial"/>
        </w:rPr>
      </w:pPr>
    </w:p>
    <w:p w14:paraId="20FEED3D" w14:textId="6EDFF714" w:rsidR="0069182B" w:rsidRDefault="0069182B">
      <w:pPr>
        <w:suppressAutoHyphens/>
        <w:rPr>
          <w:rFonts w:ascii="Arial" w:hAnsi="Arial" w:cs="Arial"/>
        </w:rPr>
      </w:pPr>
    </w:p>
    <w:p w14:paraId="2116A3C4" w14:textId="7C956673" w:rsidR="0069182B" w:rsidRDefault="0069182B">
      <w:pPr>
        <w:suppressAutoHyphens/>
        <w:rPr>
          <w:rFonts w:ascii="Arial" w:hAnsi="Arial" w:cs="Arial"/>
        </w:rPr>
      </w:pPr>
    </w:p>
    <w:p w14:paraId="0A88383A" w14:textId="26E1B2A8" w:rsidR="0069182B" w:rsidRDefault="0069182B">
      <w:pPr>
        <w:suppressAutoHyphens/>
        <w:rPr>
          <w:rFonts w:ascii="Arial" w:hAnsi="Arial" w:cs="Arial"/>
        </w:rPr>
      </w:pPr>
    </w:p>
    <w:p w14:paraId="3B8FA99A" w14:textId="116A593B" w:rsidR="0069182B" w:rsidRDefault="0069182B">
      <w:pPr>
        <w:suppressAutoHyphens/>
        <w:rPr>
          <w:rFonts w:ascii="Arial" w:hAnsi="Arial" w:cs="Arial"/>
        </w:rPr>
      </w:pPr>
    </w:p>
    <w:p w14:paraId="37EDEF92" w14:textId="3E0C844A" w:rsidR="0069182B" w:rsidRDefault="0069182B">
      <w:pPr>
        <w:suppressAutoHyphens/>
        <w:rPr>
          <w:rFonts w:ascii="Arial" w:hAnsi="Arial" w:cs="Arial"/>
        </w:rPr>
      </w:pPr>
    </w:p>
    <w:p w14:paraId="013BD2F8" w14:textId="6F191D87" w:rsidR="0069182B" w:rsidRDefault="0069182B">
      <w:pPr>
        <w:suppressAutoHyphens/>
        <w:rPr>
          <w:rFonts w:ascii="Arial" w:hAnsi="Arial" w:cs="Arial"/>
        </w:rPr>
      </w:pPr>
    </w:p>
    <w:p w14:paraId="318EAF0B" w14:textId="49DE06B2" w:rsidR="0069182B" w:rsidRDefault="0069182B">
      <w:pPr>
        <w:suppressAutoHyphens/>
        <w:rPr>
          <w:rFonts w:ascii="Arial" w:hAnsi="Arial" w:cs="Arial"/>
        </w:rPr>
      </w:pPr>
    </w:p>
    <w:p w14:paraId="65B3C25D" w14:textId="3C34529C" w:rsidR="0069182B" w:rsidRDefault="0069182B">
      <w:pPr>
        <w:suppressAutoHyphens/>
        <w:rPr>
          <w:rFonts w:ascii="Arial" w:hAnsi="Arial" w:cs="Arial"/>
        </w:rPr>
      </w:pPr>
    </w:p>
    <w:p w14:paraId="3E5208EF" w14:textId="6C2D7FA1" w:rsidR="0069182B" w:rsidRDefault="0069182B">
      <w:pPr>
        <w:suppressAutoHyphens/>
        <w:rPr>
          <w:rFonts w:ascii="Arial" w:hAnsi="Arial" w:cs="Arial"/>
        </w:rPr>
      </w:pPr>
    </w:p>
    <w:p w14:paraId="28863648" w14:textId="3FDD261F" w:rsidR="0069182B" w:rsidRDefault="0069182B">
      <w:pPr>
        <w:suppressAutoHyphens/>
        <w:rPr>
          <w:rFonts w:ascii="Arial" w:hAnsi="Arial" w:cs="Arial"/>
        </w:rPr>
      </w:pPr>
    </w:p>
    <w:p w14:paraId="220C556C" w14:textId="4E35C1C3" w:rsidR="0069182B" w:rsidRDefault="0069182B">
      <w:pPr>
        <w:suppressAutoHyphens/>
        <w:rPr>
          <w:rFonts w:ascii="Arial" w:hAnsi="Arial" w:cs="Arial"/>
        </w:rPr>
      </w:pPr>
    </w:p>
    <w:p w14:paraId="7F573226" w14:textId="4F2BD39D" w:rsidR="0069182B" w:rsidRDefault="0069182B">
      <w:pPr>
        <w:suppressAutoHyphens/>
        <w:rPr>
          <w:rFonts w:ascii="Arial" w:hAnsi="Arial" w:cs="Arial"/>
        </w:rPr>
      </w:pPr>
    </w:p>
    <w:p w14:paraId="5F6218F5" w14:textId="5164508F" w:rsidR="0069182B" w:rsidRDefault="0069182B">
      <w:pPr>
        <w:suppressAutoHyphens/>
        <w:rPr>
          <w:rFonts w:ascii="Arial" w:hAnsi="Arial" w:cs="Arial"/>
        </w:rPr>
      </w:pPr>
    </w:p>
    <w:p w14:paraId="10736AD3" w14:textId="36D5D135" w:rsidR="0069182B" w:rsidRDefault="0069182B">
      <w:pPr>
        <w:suppressAutoHyphens/>
        <w:rPr>
          <w:rFonts w:ascii="Arial" w:hAnsi="Arial" w:cs="Arial"/>
        </w:rPr>
      </w:pPr>
    </w:p>
    <w:p w14:paraId="43C7ACB4" w14:textId="5E39560C" w:rsidR="0069182B" w:rsidRDefault="0069182B">
      <w:pPr>
        <w:suppressAutoHyphens/>
        <w:rPr>
          <w:rFonts w:ascii="Arial" w:hAnsi="Arial" w:cs="Arial"/>
        </w:rPr>
      </w:pPr>
    </w:p>
    <w:p w14:paraId="58A6F056" w14:textId="64781021" w:rsidR="0069182B" w:rsidRDefault="0069182B">
      <w:pPr>
        <w:suppressAutoHyphens/>
        <w:rPr>
          <w:rFonts w:ascii="Arial" w:hAnsi="Arial" w:cs="Arial"/>
        </w:rPr>
      </w:pPr>
    </w:p>
    <w:p w14:paraId="6D0FBBBF" w14:textId="77777777" w:rsidR="00D20329" w:rsidRDefault="00D20329">
      <w:pPr>
        <w:suppressAutoHyphens/>
        <w:rPr>
          <w:rFonts w:ascii="Arial" w:hAnsi="Arial" w:cs="Arial"/>
        </w:rPr>
      </w:pPr>
    </w:p>
    <w:p w14:paraId="30F36235" w14:textId="77777777" w:rsidR="0069182B" w:rsidRDefault="0069182B">
      <w:pPr>
        <w:suppressAutoHyphens/>
        <w:rPr>
          <w:rFonts w:ascii="Arial" w:hAnsi="Arial" w:cs="Arial"/>
        </w:rPr>
      </w:pPr>
    </w:p>
    <w:p w14:paraId="0F0071A3" w14:textId="77777777" w:rsidR="009D2C79" w:rsidRDefault="009D2C79">
      <w:pPr>
        <w:suppressAutoHyphens/>
        <w:rPr>
          <w:rFonts w:ascii="Arial" w:hAnsi="Arial" w:cs="Arial"/>
        </w:rPr>
      </w:pPr>
    </w:p>
    <w:p w14:paraId="1F142992" w14:textId="77777777" w:rsidR="009D2C79" w:rsidRPr="00D20329" w:rsidRDefault="00DC0F7A">
      <w:pPr>
        <w:suppressAutoHyphens/>
        <w:jc w:val="center"/>
        <w:rPr>
          <w:rFonts w:ascii="Arial" w:hAnsi="Arial" w:cs="Arial"/>
          <w:b/>
          <w:spacing w:val="40"/>
          <w:sz w:val="24"/>
          <w:szCs w:val="24"/>
        </w:rPr>
      </w:pPr>
      <w:r w:rsidRPr="00D20329">
        <w:rPr>
          <w:rFonts w:ascii="Arial" w:hAnsi="Arial" w:cs="Arial"/>
          <w:b/>
          <w:spacing w:val="40"/>
          <w:sz w:val="24"/>
          <w:szCs w:val="24"/>
        </w:rPr>
        <w:lastRenderedPageBreak/>
        <w:t>TABELA SPÓJNOŚCI EFEKTÓW UCZENIA SIĘ</w:t>
      </w:r>
    </w:p>
    <w:p w14:paraId="638B9815" w14:textId="77777777" w:rsidR="009D2C79" w:rsidRDefault="009D2C79">
      <w:pPr>
        <w:suppressAutoHyphens/>
        <w:jc w:val="center"/>
        <w:rPr>
          <w:rFonts w:ascii="Arial" w:hAnsi="Arial" w:cs="Arial"/>
          <w:sz w:val="18"/>
          <w:szCs w:val="18"/>
        </w:rPr>
      </w:pPr>
    </w:p>
    <w:p w14:paraId="7D5659DB" w14:textId="77777777" w:rsidR="009D2C79" w:rsidRDefault="009D2C79">
      <w:pPr>
        <w:suppressAutoHyphens/>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5435"/>
      </w:tblGrid>
      <w:tr w:rsidR="009D2C79" w14:paraId="65F0BDF5" w14:textId="77777777">
        <w:trPr>
          <w:trHeight w:val="454"/>
          <w:jc w:val="center"/>
        </w:trPr>
        <w:tc>
          <w:tcPr>
            <w:tcW w:w="2886" w:type="dxa"/>
            <w:vAlign w:val="center"/>
          </w:tcPr>
          <w:p w14:paraId="74C22CE7" w14:textId="77777777" w:rsidR="009D2C79" w:rsidRDefault="00DC0F7A">
            <w:pPr>
              <w:suppressAutoHyphens/>
              <w:spacing w:line="240" w:lineRule="auto"/>
              <w:rPr>
                <w:rFonts w:ascii="Arial" w:hAnsi="Arial" w:cs="Arial"/>
                <w:sz w:val="18"/>
                <w:szCs w:val="18"/>
              </w:rPr>
            </w:pPr>
            <w:r>
              <w:rPr>
                <w:rFonts w:ascii="Arial" w:hAnsi="Arial" w:cs="Arial"/>
                <w:sz w:val="18"/>
                <w:szCs w:val="18"/>
              </w:rPr>
              <w:t>Nazwa kierunku studiów:</w:t>
            </w:r>
          </w:p>
        </w:tc>
        <w:tc>
          <w:tcPr>
            <w:tcW w:w="5435" w:type="dxa"/>
            <w:vAlign w:val="center"/>
          </w:tcPr>
          <w:p w14:paraId="58418DFB" w14:textId="77777777" w:rsidR="009D2C79" w:rsidRDefault="00DC0F7A">
            <w:pPr>
              <w:suppressAutoHyphens/>
              <w:spacing w:line="240" w:lineRule="auto"/>
              <w:rPr>
                <w:rFonts w:ascii="Arial" w:hAnsi="Arial" w:cs="Arial"/>
                <w:sz w:val="18"/>
                <w:szCs w:val="18"/>
              </w:rPr>
            </w:pPr>
            <w:r>
              <w:rPr>
                <w:rFonts w:ascii="Arial" w:hAnsi="Arial" w:cs="Arial"/>
                <w:sz w:val="18"/>
                <w:szCs w:val="18"/>
              </w:rPr>
              <w:t>Kosmetologia</w:t>
            </w:r>
          </w:p>
        </w:tc>
      </w:tr>
      <w:tr w:rsidR="009D2C79" w14:paraId="1FC9A16F" w14:textId="77777777">
        <w:trPr>
          <w:trHeight w:val="454"/>
          <w:jc w:val="center"/>
        </w:trPr>
        <w:tc>
          <w:tcPr>
            <w:tcW w:w="2886" w:type="dxa"/>
            <w:vAlign w:val="center"/>
          </w:tcPr>
          <w:p w14:paraId="5FB44FCC" w14:textId="77777777" w:rsidR="009D2C79" w:rsidRDefault="00DC0F7A">
            <w:pPr>
              <w:suppressAutoHyphens/>
              <w:spacing w:line="240" w:lineRule="auto"/>
              <w:rPr>
                <w:rFonts w:ascii="Arial" w:hAnsi="Arial" w:cs="Arial"/>
                <w:sz w:val="18"/>
                <w:szCs w:val="18"/>
              </w:rPr>
            </w:pPr>
            <w:r>
              <w:rPr>
                <w:rFonts w:ascii="Arial" w:hAnsi="Arial" w:cs="Arial"/>
                <w:sz w:val="18"/>
                <w:szCs w:val="18"/>
              </w:rPr>
              <w:t>Poziom studiów:</w:t>
            </w:r>
          </w:p>
        </w:tc>
        <w:tc>
          <w:tcPr>
            <w:tcW w:w="5435" w:type="dxa"/>
            <w:vAlign w:val="center"/>
          </w:tcPr>
          <w:p w14:paraId="23661F40"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Studia pierwszego stopnia  </w:t>
            </w:r>
          </w:p>
        </w:tc>
      </w:tr>
      <w:tr w:rsidR="009D2C79" w14:paraId="578AB58F" w14:textId="77777777">
        <w:trPr>
          <w:trHeight w:val="454"/>
          <w:jc w:val="center"/>
        </w:trPr>
        <w:tc>
          <w:tcPr>
            <w:tcW w:w="2886" w:type="dxa"/>
            <w:vAlign w:val="center"/>
          </w:tcPr>
          <w:p w14:paraId="1542E83B" w14:textId="77777777" w:rsidR="009D2C79" w:rsidRDefault="00DC0F7A">
            <w:pPr>
              <w:suppressAutoHyphens/>
              <w:spacing w:line="240" w:lineRule="auto"/>
              <w:rPr>
                <w:rFonts w:ascii="Arial" w:hAnsi="Arial" w:cs="Arial"/>
                <w:sz w:val="18"/>
                <w:szCs w:val="18"/>
              </w:rPr>
            </w:pPr>
            <w:r>
              <w:rPr>
                <w:rFonts w:ascii="Arial" w:hAnsi="Arial" w:cs="Arial"/>
                <w:sz w:val="18"/>
                <w:szCs w:val="18"/>
              </w:rPr>
              <w:t>Profil studiów:</w:t>
            </w:r>
          </w:p>
        </w:tc>
        <w:tc>
          <w:tcPr>
            <w:tcW w:w="5435" w:type="dxa"/>
            <w:vAlign w:val="center"/>
          </w:tcPr>
          <w:p w14:paraId="42D3EF28" w14:textId="77777777" w:rsidR="009D2C79" w:rsidRDefault="00DC0F7A">
            <w:pPr>
              <w:suppressAutoHyphens/>
              <w:spacing w:line="240" w:lineRule="auto"/>
              <w:rPr>
                <w:rFonts w:ascii="Arial" w:hAnsi="Arial" w:cs="Arial"/>
                <w:sz w:val="18"/>
                <w:szCs w:val="18"/>
              </w:rPr>
            </w:pPr>
            <w:r>
              <w:rPr>
                <w:rFonts w:ascii="Arial" w:hAnsi="Arial" w:cs="Arial"/>
                <w:sz w:val="18"/>
                <w:szCs w:val="18"/>
              </w:rPr>
              <w:t>Praktyczny</w:t>
            </w:r>
          </w:p>
        </w:tc>
      </w:tr>
    </w:tbl>
    <w:p w14:paraId="7F641B97" w14:textId="77777777" w:rsidR="009D2C79" w:rsidRDefault="009D2C79">
      <w:pPr>
        <w:suppressAutoHyphens/>
        <w:rPr>
          <w:rFonts w:ascii="Arial" w:hAnsi="Arial" w:cs="Arial"/>
          <w:b/>
          <w:sz w:val="18"/>
          <w:szCs w:val="1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4505"/>
        <w:gridCol w:w="3402"/>
      </w:tblGrid>
      <w:tr w:rsidR="009D2C79" w14:paraId="39E67479" w14:textId="77777777">
        <w:tc>
          <w:tcPr>
            <w:tcW w:w="1449" w:type="dxa"/>
          </w:tcPr>
          <w:p w14:paraId="3E837E98"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Symbole kierunkowych</w:t>
            </w:r>
          </w:p>
          <w:p w14:paraId="559C681B"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efektów uczenia się</w:t>
            </w:r>
          </w:p>
        </w:tc>
        <w:tc>
          <w:tcPr>
            <w:tcW w:w="4505" w:type="dxa"/>
          </w:tcPr>
          <w:p w14:paraId="6C52BA4F" w14:textId="77777777" w:rsidR="009D2C79" w:rsidRDefault="009D2C79">
            <w:pPr>
              <w:suppressAutoHyphens/>
              <w:spacing w:line="240" w:lineRule="auto"/>
              <w:jc w:val="center"/>
              <w:rPr>
                <w:rFonts w:ascii="Arial" w:hAnsi="Arial" w:cs="Arial"/>
                <w:sz w:val="18"/>
                <w:szCs w:val="18"/>
              </w:rPr>
            </w:pPr>
          </w:p>
          <w:p w14:paraId="3CC2551F" w14:textId="77777777" w:rsidR="009D2C79" w:rsidRDefault="00DC0F7A">
            <w:pPr>
              <w:suppressAutoHyphens/>
              <w:spacing w:line="240" w:lineRule="auto"/>
              <w:jc w:val="center"/>
              <w:rPr>
                <w:rFonts w:ascii="Arial" w:hAnsi="Arial" w:cs="Arial"/>
                <w:bCs/>
                <w:sz w:val="18"/>
                <w:szCs w:val="18"/>
              </w:rPr>
            </w:pPr>
            <w:r>
              <w:rPr>
                <w:rFonts w:ascii="Arial" w:hAnsi="Arial" w:cs="Arial"/>
                <w:sz w:val="18"/>
                <w:szCs w:val="18"/>
              </w:rPr>
              <w:t>Opis kierunkowych efektów uczenia się</w:t>
            </w:r>
          </w:p>
        </w:tc>
        <w:tc>
          <w:tcPr>
            <w:tcW w:w="3402" w:type="dxa"/>
          </w:tcPr>
          <w:p w14:paraId="064859D0" w14:textId="77777777" w:rsidR="009D2C79" w:rsidRDefault="009D2C79">
            <w:pPr>
              <w:suppressAutoHyphens/>
              <w:spacing w:line="240" w:lineRule="auto"/>
              <w:jc w:val="center"/>
              <w:rPr>
                <w:rFonts w:ascii="Arial" w:hAnsi="Arial" w:cs="Arial"/>
                <w:bCs/>
                <w:sz w:val="18"/>
                <w:szCs w:val="18"/>
              </w:rPr>
            </w:pPr>
          </w:p>
          <w:p w14:paraId="20AA21FC" w14:textId="77777777" w:rsidR="009D2C79" w:rsidRDefault="00DC0F7A">
            <w:pPr>
              <w:suppressAutoHyphens/>
              <w:spacing w:line="240" w:lineRule="auto"/>
              <w:jc w:val="center"/>
              <w:rPr>
                <w:rFonts w:ascii="Arial" w:hAnsi="Arial" w:cs="Arial"/>
                <w:sz w:val="18"/>
                <w:szCs w:val="18"/>
              </w:rPr>
            </w:pPr>
            <w:r>
              <w:rPr>
                <w:rFonts w:ascii="Arial" w:hAnsi="Arial" w:cs="Arial"/>
                <w:bCs/>
                <w:sz w:val="18"/>
                <w:szCs w:val="18"/>
              </w:rPr>
              <w:t xml:space="preserve">Nazwa zajęć/grupy zajęć zgodna </w:t>
            </w:r>
            <w:r>
              <w:rPr>
                <w:rFonts w:ascii="Arial" w:hAnsi="Arial" w:cs="Arial"/>
                <w:bCs/>
                <w:sz w:val="18"/>
                <w:szCs w:val="18"/>
              </w:rPr>
              <w:br/>
              <w:t>z programem studiów</w:t>
            </w:r>
          </w:p>
        </w:tc>
      </w:tr>
      <w:tr w:rsidR="009D2C79" w14:paraId="338E8EEE" w14:textId="77777777">
        <w:trPr>
          <w:trHeight w:val="340"/>
        </w:trPr>
        <w:tc>
          <w:tcPr>
            <w:tcW w:w="9356" w:type="dxa"/>
            <w:gridSpan w:val="3"/>
            <w:vAlign w:val="center"/>
          </w:tcPr>
          <w:p w14:paraId="590F1B13" w14:textId="77777777" w:rsidR="009D2C79" w:rsidRDefault="00DC0F7A">
            <w:pPr>
              <w:suppressAutoHyphens/>
              <w:spacing w:line="240" w:lineRule="auto"/>
              <w:jc w:val="center"/>
              <w:rPr>
                <w:rFonts w:ascii="Arial" w:hAnsi="Arial" w:cs="Arial"/>
                <w:sz w:val="18"/>
                <w:szCs w:val="18"/>
              </w:rPr>
            </w:pPr>
            <w:r>
              <w:rPr>
                <w:rFonts w:ascii="Arial" w:hAnsi="Arial" w:cs="Arial"/>
                <w:b/>
                <w:sz w:val="18"/>
                <w:szCs w:val="18"/>
              </w:rPr>
              <w:t>WIEDZA</w:t>
            </w:r>
          </w:p>
        </w:tc>
      </w:tr>
      <w:tr w:rsidR="009D2C79" w14:paraId="5A8E4B9F" w14:textId="77777777">
        <w:tc>
          <w:tcPr>
            <w:tcW w:w="1449" w:type="dxa"/>
            <w:vAlign w:val="center"/>
          </w:tcPr>
          <w:p w14:paraId="49635813"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K1K_W01</w:t>
            </w:r>
          </w:p>
        </w:tc>
        <w:tc>
          <w:tcPr>
            <w:tcW w:w="4505" w:type="dxa"/>
            <w:vAlign w:val="center"/>
          </w:tcPr>
          <w:p w14:paraId="03369DA2"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Posiada wiedzę na temat zależności strukturalnych </w:t>
            </w:r>
            <w:r>
              <w:rPr>
                <w:rFonts w:ascii="Arial" w:hAnsi="Arial" w:cs="Arial"/>
                <w:color w:val="000000"/>
                <w:sz w:val="18"/>
                <w:szCs w:val="18"/>
              </w:rPr>
              <w:br/>
              <w:t>i funkcjonalnych organizmów żywych. Rozumie mechanizmy funkcjonowania organizmów oraz genetyczne podłoże ich różnicowania i dziedziczenia.</w:t>
            </w:r>
          </w:p>
        </w:tc>
        <w:tc>
          <w:tcPr>
            <w:tcW w:w="3402" w:type="dxa"/>
            <w:vAlign w:val="center"/>
          </w:tcPr>
          <w:p w14:paraId="614A035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Podstawy biologii człowieka</w:t>
            </w:r>
          </w:p>
          <w:p w14:paraId="6F6E7F3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Mikrobiologia z higieną </w:t>
            </w:r>
          </w:p>
          <w:p w14:paraId="7D1244D4"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sz w:val="18"/>
                <w:szCs w:val="18"/>
              </w:rPr>
              <w:t>i profilaktyką zawodową</w:t>
            </w:r>
          </w:p>
          <w:p w14:paraId="40E7648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Dermatologia i onkologia skóry</w:t>
            </w:r>
          </w:p>
          <w:p w14:paraId="0808CEC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w:t>
            </w:r>
          </w:p>
          <w:p w14:paraId="54F1C7E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 starzenia się</w:t>
            </w:r>
          </w:p>
        </w:tc>
      </w:tr>
      <w:tr w:rsidR="009D2C79" w14:paraId="15640197" w14:textId="77777777">
        <w:tc>
          <w:tcPr>
            <w:tcW w:w="1449" w:type="dxa"/>
            <w:vAlign w:val="center"/>
          </w:tcPr>
          <w:p w14:paraId="1FF7EBC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K1K_W02</w:t>
            </w:r>
          </w:p>
        </w:tc>
        <w:tc>
          <w:tcPr>
            <w:tcW w:w="4505" w:type="dxa"/>
            <w:vAlign w:val="center"/>
          </w:tcPr>
          <w:p w14:paraId="051D030B" w14:textId="77777777" w:rsidR="009D2C79" w:rsidRDefault="00DC0F7A">
            <w:pPr>
              <w:suppressAutoHyphens/>
              <w:jc w:val="both"/>
              <w:rPr>
                <w:rFonts w:ascii="Arial" w:hAnsi="Arial" w:cs="Arial"/>
                <w:sz w:val="18"/>
                <w:szCs w:val="18"/>
              </w:rPr>
            </w:pPr>
            <w:r>
              <w:rPr>
                <w:rFonts w:ascii="Arial" w:hAnsi="Arial" w:cs="Arial"/>
                <w:color w:val="000000"/>
                <w:sz w:val="18"/>
                <w:szCs w:val="18"/>
              </w:rPr>
              <w:t>Wyjaśnia morfologię poszczególnych tkanek, narządów i układów narządów w organizmie człowieka. Przedstawia zależności pomiędzy budową i funkcją narządów wewnętrznych.</w:t>
            </w:r>
          </w:p>
        </w:tc>
        <w:tc>
          <w:tcPr>
            <w:tcW w:w="3402" w:type="dxa"/>
            <w:vAlign w:val="center"/>
          </w:tcPr>
          <w:p w14:paraId="450A76F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Anatomia</w:t>
            </w:r>
          </w:p>
          <w:p w14:paraId="3D83B86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Podstawy biologii człowieka</w:t>
            </w:r>
          </w:p>
          <w:p w14:paraId="55EA379A" w14:textId="7A84D816"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w:t>
            </w:r>
          </w:p>
        </w:tc>
      </w:tr>
      <w:tr w:rsidR="009D2C79" w14:paraId="7CADDA0C" w14:textId="77777777">
        <w:tc>
          <w:tcPr>
            <w:tcW w:w="1449" w:type="dxa"/>
            <w:vAlign w:val="center"/>
          </w:tcPr>
          <w:p w14:paraId="389DB95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K1K_W03</w:t>
            </w:r>
          </w:p>
        </w:tc>
        <w:tc>
          <w:tcPr>
            <w:tcW w:w="4505" w:type="dxa"/>
            <w:vAlign w:val="center"/>
          </w:tcPr>
          <w:p w14:paraId="15DC6DB7" w14:textId="77777777" w:rsidR="009D2C79" w:rsidRDefault="00DC0F7A">
            <w:pPr>
              <w:suppressAutoHyphens/>
              <w:jc w:val="both"/>
              <w:rPr>
                <w:rFonts w:ascii="Arial" w:hAnsi="Arial" w:cs="Arial"/>
                <w:sz w:val="18"/>
                <w:szCs w:val="18"/>
              </w:rPr>
            </w:pPr>
            <w:r>
              <w:rPr>
                <w:rFonts w:ascii="Arial" w:hAnsi="Arial" w:cs="Arial"/>
                <w:color w:val="000000"/>
                <w:sz w:val="18"/>
                <w:szCs w:val="18"/>
              </w:rPr>
              <w:t>Prezentuje procesy fizjologiczne oraz mechanizmy zaburzeń czynnościowych organizmu człowieka. Opisuje procesy starzenia się – w szczególności skóry i jej wytworów.</w:t>
            </w:r>
          </w:p>
        </w:tc>
        <w:tc>
          <w:tcPr>
            <w:tcW w:w="3402" w:type="dxa"/>
            <w:vAlign w:val="center"/>
          </w:tcPr>
          <w:p w14:paraId="4469CBE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w:t>
            </w:r>
          </w:p>
          <w:p w14:paraId="29C09FF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 starzenia</w:t>
            </w:r>
          </w:p>
          <w:p w14:paraId="5DC54C9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Podstawy biologii człowieka</w:t>
            </w:r>
          </w:p>
          <w:p w14:paraId="751783A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Kosmetologia anty-aging</w:t>
            </w:r>
          </w:p>
          <w:p w14:paraId="2223BA1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Holistyczna kosmetologia przeciwstarzeniowa</w:t>
            </w:r>
          </w:p>
          <w:p w14:paraId="4FA63B2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Aktywność fizyczna jako element zdrowego stylu życia</w:t>
            </w:r>
          </w:p>
          <w:p w14:paraId="37380F4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Prozdrowotne formy aktywności fizycznej</w:t>
            </w:r>
          </w:p>
        </w:tc>
      </w:tr>
      <w:tr w:rsidR="009D2C79" w14:paraId="58C343F8" w14:textId="77777777">
        <w:tc>
          <w:tcPr>
            <w:tcW w:w="1449" w:type="dxa"/>
            <w:vAlign w:val="center"/>
          </w:tcPr>
          <w:p w14:paraId="3492E95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K1K_W04</w:t>
            </w:r>
          </w:p>
        </w:tc>
        <w:tc>
          <w:tcPr>
            <w:tcW w:w="4505" w:type="dxa"/>
            <w:vAlign w:val="center"/>
          </w:tcPr>
          <w:p w14:paraId="030F3096"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Objaśnia zjawiska biologiczne, biochemiczne </w:t>
            </w:r>
            <w:r>
              <w:rPr>
                <w:rFonts w:ascii="Arial" w:hAnsi="Arial" w:cs="Arial"/>
                <w:color w:val="000000"/>
                <w:sz w:val="18"/>
                <w:szCs w:val="18"/>
              </w:rPr>
              <w:br/>
              <w:t xml:space="preserve">i fizykochemiczne zachodzące w komórkach </w:t>
            </w:r>
            <w:r>
              <w:rPr>
                <w:rFonts w:ascii="Arial" w:hAnsi="Arial" w:cs="Arial"/>
                <w:color w:val="000000"/>
                <w:sz w:val="18"/>
                <w:szCs w:val="18"/>
              </w:rPr>
              <w:br/>
              <w:t>i organizmie człowieka, zna główne szlaki metaboliczne i rozumie rozmaite mechanizmy ich regulacji.</w:t>
            </w:r>
          </w:p>
        </w:tc>
        <w:tc>
          <w:tcPr>
            <w:tcW w:w="3402" w:type="dxa"/>
            <w:vAlign w:val="center"/>
          </w:tcPr>
          <w:p w14:paraId="78C7ACE0"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Podstawy biologii człowieka</w:t>
            </w:r>
          </w:p>
          <w:p w14:paraId="1F400B09"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Fizjologia</w:t>
            </w:r>
          </w:p>
          <w:p w14:paraId="76F413D6"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Fizjologia starzenia się</w:t>
            </w:r>
          </w:p>
          <w:p w14:paraId="0CA9E218"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Podstawy chemii z biochemią</w:t>
            </w:r>
          </w:p>
          <w:p w14:paraId="6C53752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Biofizyka</w:t>
            </w:r>
          </w:p>
        </w:tc>
      </w:tr>
      <w:tr w:rsidR="009D2C79" w14:paraId="42DB6685" w14:textId="77777777">
        <w:tc>
          <w:tcPr>
            <w:tcW w:w="1449" w:type="dxa"/>
            <w:vAlign w:val="center"/>
          </w:tcPr>
          <w:p w14:paraId="56136E6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K1K_W05</w:t>
            </w:r>
          </w:p>
        </w:tc>
        <w:tc>
          <w:tcPr>
            <w:tcW w:w="4505" w:type="dxa"/>
            <w:vAlign w:val="center"/>
          </w:tcPr>
          <w:p w14:paraId="427FB2DF" w14:textId="77777777" w:rsidR="009D2C79" w:rsidRDefault="00DC0F7A">
            <w:pPr>
              <w:suppressAutoHyphens/>
              <w:jc w:val="both"/>
              <w:rPr>
                <w:rFonts w:ascii="Arial" w:hAnsi="Arial" w:cs="Arial"/>
                <w:sz w:val="18"/>
                <w:szCs w:val="18"/>
              </w:rPr>
            </w:pPr>
            <w:r>
              <w:rPr>
                <w:rFonts w:ascii="Arial" w:hAnsi="Arial" w:cs="Arial"/>
                <w:color w:val="000000"/>
                <w:sz w:val="18"/>
                <w:szCs w:val="18"/>
              </w:rPr>
              <w:t>Opisuje wpływ czynników środowiskowych, biofizycznych, biologicznych, chemicznych oraz stylu życia i sposobu odżywiania się na organizmy żywe.</w:t>
            </w:r>
          </w:p>
        </w:tc>
        <w:tc>
          <w:tcPr>
            <w:tcW w:w="3402" w:type="dxa"/>
            <w:vAlign w:val="center"/>
          </w:tcPr>
          <w:p w14:paraId="24172EFD"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 xml:space="preserve">Mikrobiologia z higieną </w:t>
            </w:r>
          </w:p>
          <w:p w14:paraId="287270C2" w14:textId="77777777" w:rsidR="009D2C79" w:rsidRDefault="00DC0F7A">
            <w:pPr>
              <w:pStyle w:val="Akapitzlist"/>
              <w:shd w:val="clear" w:color="auto" w:fill="FFFFFF" w:themeFill="background1"/>
              <w:suppressAutoHyphens/>
              <w:spacing w:line="240" w:lineRule="auto"/>
              <w:ind w:left="34" w:firstLineChars="150" w:firstLine="270"/>
              <w:rPr>
                <w:rFonts w:ascii="Arial" w:hAnsi="Arial" w:cs="Arial"/>
                <w:sz w:val="18"/>
                <w:szCs w:val="18"/>
              </w:rPr>
            </w:pPr>
            <w:r>
              <w:rPr>
                <w:rFonts w:ascii="Arial" w:hAnsi="Arial" w:cs="Arial"/>
                <w:sz w:val="18"/>
                <w:szCs w:val="18"/>
              </w:rPr>
              <w:t>i profilaktyką zawodow</w:t>
            </w:r>
            <w:r>
              <w:rPr>
                <w:rFonts w:ascii="Arial" w:hAnsi="Arial" w:cs="Arial"/>
                <w:sz w:val="18"/>
                <w:szCs w:val="18"/>
                <w:shd w:val="clear" w:color="auto" w:fill="FFFFFF" w:themeFill="background1"/>
              </w:rPr>
              <w:t>ą</w:t>
            </w:r>
          </w:p>
          <w:p w14:paraId="495C9BF1"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Dermatologia i onkologia skóry</w:t>
            </w:r>
          </w:p>
          <w:p w14:paraId="00D741C0"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żywienia człowieka</w:t>
            </w:r>
          </w:p>
          <w:p w14:paraId="5D020404"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Podstawy chemii z biochemią</w:t>
            </w:r>
          </w:p>
          <w:p w14:paraId="3161002C"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Biofizyka</w:t>
            </w:r>
          </w:p>
          <w:p w14:paraId="71505A7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Fizykoterapia w kosmetologii</w:t>
            </w:r>
          </w:p>
          <w:p w14:paraId="32AAA5A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Promocja zdrowia</w:t>
            </w:r>
          </w:p>
          <w:p w14:paraId="57A2A4C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Fizjologia starzenia się</w:t>
            </w:r>
          </w:p>
          <w:p w14:paraId="15994D3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Nowoczesne metody zapobiegania starzeniu</w:t>
            </w:r>
          </w:p>
          <w:p w14:paraId="3533799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Holistyczna kosmetologia przeciwstarzeniowa</w:t>
            </w:r>
          </w:p>
          <w:p w14:paraId="12CD5EF2"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Aktywność fizyczna jako element zdrowego stylu życia</w:t>
            </w:r>
          </w:p>
          <w:p w14:paraId="6BC0146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Prozdrowotne formy aktywności fizycznej</w:t>
            </w:r>
          </w:p>
        </w:tc>
      </w:tr>
      <w:tr w:rsidR="009D2C79" w14:paraId="2086D806" w14:textId="77777777">
        <w:tc>
          <w:tcPr>
            <w:tcW w:w="1449" w:type="dxa"/>
            <w:vAlign w:val="center"/>
          </w:tcPr>
          <w:p w14:paraId="75F8D1A8" w14:textId="77777777" w:rsidR="009D2C79" w:rsidRDefault="00DC0F7A">
            <w:pPr>
              <w:suppressAutoHyphens/>
              <w:jc w:val="center"/>
              <w:rPr>
                <w:rFonts w:ascii="Arial" w:hAnsi="Arial" w:cs="Arial"/>
                <w:sz w:val="18"/>
                <w:szCs w:val="18"/>
              </w:rPr>
            </w:pPr>
            <w:r>
              <w:rPr>
                <w:rFonts w:ascii="Arial" w:hAnsi="Arial" w:cs="Arial"/>
                <w:color w:val="000000"/>
                <w:sz w:val="18"/>
                <w:szCs w:val="18"/>
              </w:rPr>
              <w:t>K1KW06</w:t>
            </w:r>
          </w:p>
        </w:tc>
        <w:tc>
          <w:tcPr>
            <w:tcW w:w="4505" w:type="dxa"/>
            <w:vAlign w:val="center"/>
          </w:tcPr>
          <w:p w14:paraId="659015F6" w14:textId="77777777" w:rsidR="009D2C79" w:rsidRDefault="00DC0F7A">
            <w:pPr>
              <w:suppressAutoHyphens/>
              <w:jc w:val="both"/>
              <w:rPr>
                <w:rFonts w:ascii="Arial" w:hAnsi="Arial" w:cs="Arial"/>
                <w:sz w:val="18"/>
                <w:szCs w:val="18"/>
              </w:rPr>
            </w:pPr>
            <w:r>
              <w:rPr>
                <w:rFonts w:ascii="Arial" w:hAnsi="Arial" w:cs="Arial"/>
                <w:color w:val="000000"/>
                <w:sz w:val="18"/>
                <w:szCs w:val="18"/>
              </w:rPr>
              <w:t>Zna budowę i funkcje biologiczne węglowodanów, lipidów, białek, kwasów nukleinowych, hormonów, witamin oraz makro i mikroelementów</w:t>
            </w:r>
            <w:r>
              <w:rPr>
                <w:rFonts w:ascii="Arial" w:hAnsi="Arial" w:cs="Arial"/>
                <w:sz w:val="18"/>
                <w:szCs w:val="18"/>
              </w:rPr>
              <w:t xml:space="preserve"> </w:t>
            </w:r>
            <w:r>
              <w:rPr>
                <w:rFonts w:ascii="Arial" w:hAnsi="Arial" w:cs="Arial"/>
                <w:color w:val="000000"/>
                <w:sz w:val="18"/>
                <w:szCs w:val="18"/>
              </w:rPr>
              <w:t>oraz ich wpływ na ustrój człowieka.</w:t>
            </w:r>
          </w:p>
        </w:tc>
        <w:tc>
          <w:tcPr>
            <w:tcW w:w="3402" w:type="dxa"/>
            <w:vAlign w:val="center"/>
          </w:tcPr>
          <w:p w14:paraId="63A768F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żywienia człowieka</w:t>
            </w:r>
          </w:p>
          <w:p w14:paraId="28739DF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chemii z biochemią</w:t>
            </w:r>
          </w:p>
          <w:p w14:paraId="767F96F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biologii człowieka</w:t>
            </w:r>
          </w:p>
          <w:p w14:paraId="17D08A0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Fizjologia</w:t>
            </w:r>
          </w:p>
          <w:p w14:paraId="364D17A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lastRenderedPageBreak/>
              <w:t>Anatomia</w:t>
            </w:r>
          </w:p>
          <w:p w14:paraId="4690151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Receptura kosmetyczna</w:t>
            </w:r>
          </w:p>
        </w:tc>
      </w:tr>
      <w:tr w:rsidR="009D2C79" w14:paraId="64A6DCE1" w14:textId="77777777">
        <w:tc>
          <w:tcPr>
            <w:tcW w:w="1449" w:type="dxa"/>
            <w:vAlign w:val="center"/>
          </w:tcPr>
          <w:p w14:paraId="701A1387"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K1K_W07</w:t>
            </w:r>
          </w:p>
        </w:tc>
        <w:tc>
          <w:tcPr>
            <w:tcW w:w="4505" w:type="dxa"/>
            <w:vAlign w:val="center"/>
          </w:tcPr>
          <w:p w14:paraId="336C0879"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Definiuje właściwości fizyczne i chemiczne, aktywność oraz zastosowanie poszczególnych pierwiastków, wybranych związków nieorganicznych </w:t>
            </w:r>
            <w:r>
              <w:rPr>
                <w:rFonts w:ascii="Arial" w:hAnsi="Arial" w:cs="Arial"/>
                <w:color w:val="000000"/>
                <w:sz w:val="18"/>
                <w:szCs w:val="18"/>
              </w:rPr>
              <w:br/>
              <w:t>i organicznych w  kosmetologii.</w:t>
            </w:r>
            <w:r>
              <w:rPr>
                <w:rFonts w:ascii="Arial" w:hAnsi="Arial" w:cs="Arial"/>
                <w:sz w:val="18"/>
                <w:szCs w:val="18"/>
              </w:rPr>
              <w:t xml:space="preserve"> </w:t>
            </w:r>
            <w:r>
              <w:rPr>
                <w:rFonts w:ascii="Arial" w:hAnsi="Arial" w:cs="Arial"/>
                <w:color w:val="000000"/>
                <w:sz w:val="18"/>
                <w:szCs w:val="18"/>
              </w:rPr>
              <w:t xml:space="preserve">Zna właściwości </w:t>
            </w:r>
            <w:r>
              <w:rPr>
                <w:rFonts w:ascii="Arial" w:hAnsi="Arial" w:cs="Arial"/>
                <w:color w:val="000000"/>
                <w:sz w:val="18"/>
                <w:szCs w:val="18"/>
              </w:rPr>
              <w:br/>
              <w:t>i działanie wody jako rozpuszczalnika.</w:t>
            </w:r>
          </w:p>
        </w:tc>
        <w:tc>
          <w:tcPr>
            <w:tcW w:w="3402" w:type="dxa"/>
            <w:vAlign w:val="center"/>
          </w:tcPr>
          <w:p w14:paraId="528DC91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Receptura kosmetyczna</w:t>
            </w:r>
          </w:p>
          <w:p w14:paraId="246988D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Biotechnologia i substancje aktywne w kosmetykach</w:t>
            </w:r>
          </w:p>
          <w:p w14:paraId="07EE8667" w14:textId="0FE45566"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Fitoterapia w kosmetologii</w:t>
            </w:r>
          </w:p>
        </w:tc>
      </w:tr>
      <w:tr w:rsidR="009D2C79" w14:paraId="71BE0F8E" w14:textId="77777777">
        <w:tc>
          <w:tcPr>
            <w:tcW w:w="1449" w:type="dxa"/>
            <w:vAlign w:val="center"/>
          </w:tcPr>
          <w:p w14:paraId="70749E2B"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K1K_W08</w:t>
            </w:r>
          </w:p>
        </w:tc>
        <w:tc>
          <w:tcPr>
            <w:tcW w:w="4505" w:type="dxa"/>
            <w:vAlign w:val="center"/>
          </w:tcPr>
          <w:p w14:paraId="44E4D02E" w14:textId="77777777" w:rsidR="009D2C79" w:rsidRDefault="00DC0F7A">
            <w:pPr>
              <w:suppressAutoHyphens/>
              <w:jc w:val="both"/>
              <w:rPr>
                <w:rFonts w:ascii="Arial" w:hAnsi="Arial" w:cs="Arial"/>
                <w:sz w:val="18"/>
                <w:szCs w:val="18"/>
              </w:rPr>
            </w:pPr>
            <w:r>
              <w:rPr>
                <w:rFonts w:ascii="Arial" w:hAnsi="Arial" w:cs="Arial"/>
                <w:color w:val="000000"/>
                <w:sz w:val="18"/>
                <w:szCs w:val="18"/>
                <w:shd w:val="clear" w:color="auto" w:fill="FFFFFF"/>
              </w:rPr>
              <w:t>Zna składniki kosmetyków, charakteryzuje substraty niezbędne do wytwarzania kosmetyków oraz procesy technologiczne ich produkcji.</w:t>
            </w:r>
          </w:p>
        </w:tc>
        <w:tc>
          <w:tcPr>
            <w:tcW w:w="3402" w:type="dxa"/>
            <w:vAlign w:val="center"/>
          </w:tcPr>
          <w:p w14:paraId="19135898"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Receptura kosmetyczna</w:t>
            </w:r>
          </w:p>
          <w:p w14:paraId="163A779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chemii z biochemią</w:t>
            </w:r>
          </w:p>
          <w:p w14:paraId="5C09BFE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Biotechnologia i substancje aktywne w kosmetykach</w:t>
            </w:r>
          </w:p>
          <w:p w14:paraId="7D14E78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Fitoterapia w kosmetologii</w:t>
            </w:r>
          </w:p>
          <w:p w14:paraId="66A8B895" w14:textId="6060B203"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pielęgnacyjna</w:t>
            </w:r>
          </w:p>
        </w:tc>
      </w:tr>
      <w:tr w:rsidR="009D2C79" w14:paraId="0B6D0BC6" w14:textId="77777777">
        <w:tc>
          <w:tcPr>
            <w:tcW w:w="1449" w:type="dxa"/>
            <w:vAlign w:val="center"/>
          </w:tcPr>
          <w:p w14:paraId="2367BC3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K1K_W09</w:t>
            </w:r>
          </w:p>
        </w:tc>
        <w:tc>
          <w:tcPr>
            <w:tcW w:w="4505" w:type="dxa"/>
            <w:vAlign w:val="center"/>
          </w:tcPr>
          <w:p w14:paraId="5DAC46BF" w14:textId="77777777" w:rsidR="009D2C79" w:rsidRDefault="00DC0F7A">
            <w:pPr>
              <w:suppressAutoHyphens/>
              <w:jc w:val="both"/>
              <w:rPr>
                <w:rFonts w:ascii="Arial" w:hAnsi="Arial" w:cs="Arial"/>
                <w:sz w:val="18"/>
                <w:szCs w:val="18"/>
              </w:rPr>
            </w:pPr>
            <w:r>
              <w:rPr>
                <w:rFonts w:ascii="Arial" w:hAnsi="Arial" w:cs="Arial"/>
                <w:color w:val="000000"/>
                <w:sz w:val="18"/>
                <w:szCs w:val="18"/>
              </w:rPr>
              <w:t>Zna etiologię i patomechanizm działania czynników mikrobiologicznych i alergizujących w aspekcie chorób skóry i jej wytworów.</w:t>
            </w:r>
          </w:p>
        </w:tc>
        <w:tc>
          <w:tcPr>
            <w:tcW w:w="3402" w:type="dxa"/>
            <w:vAlign w:val="center"/>
          </w:tcPr>
          <w:p w14:paraId="3522F32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Mikrobiologia z higieną </w:t>
            </w:r>
          </w:p>
          <w:p w14:paraId="18D6792F"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color w:val="000000" w:themeColor="text1"/>
                <w:sz w:val="18"/>
                <w:szCs w:val="18"/>
              </w:rPr>
              <w:t xml:space="preserve">i profilaktyką zawodową </w:t>
            </w:r>
          </w:p>
          <w:p w14:paraId="76F3B00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Alergologia i immunologia</w:t>
            </w:r>
          </w:p>
          <w:p w14:paraId="7DB4DFF8"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Dermatologia i onkologia skóry</w:t>
            </w:r>
          </w:p>
          <w:p w14:paraId="1F012EC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specjalistyczna i biorewitalizacja skóry</w:t>
            </w:r>
          </w:p>
        </w:tc>
      </w:tr>
      <w:tr w:rsidR="009D2C79" w14:paraId="73AD63C3" w14:textId="77777777">
        <w:tc>
          <w:tcPr>
            <w:tcW w:w="1449" w:type="dxa"/>
            <w:vAlign w:val="center"/>
          </w:tcPr>
          <w:p w14:paraId="71695F3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K1K_W10</w:t>
            </w:r>
          </w:p>
        </w:tc>
        <w:tc>
          <w:tcPr>
            <w:tcW w:w="4505" w:type="dxa"/>
            <w:vAlign w:val="center"/>
          </w:tcPr>
          <w:p w14:paraId="72772C07"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Objaśnia objawy kliniczne, metody diagnostyczne </w:t>
            </w:r>
            <w:r>
              <w:rPr>
                <w:rFonts w:ascii="Arial" w:hAnsi="Arial" w:cs="Arial"/>
                <w:color w:val="000000"/>
                <w:sz w:val="18"/>
                <w:szCs w:val="18"/>
              </w:rPr>
              <w:br/>
              <w:t> i terapeutyczne chorób skóry i defektów skórnych. Zna zasady przeprowadzania wywiadu kosmetologiczno-dermatologicznego.</w:t>
            </w:r>
          </w:p>
        </w:tc>
        <w:tc>
          <w:tcPr>
            <w:tcW w:w="3402" w:type="dxa"/>
            <w:vAlign w:val="center"/>
          </w:tcPr>
          <w:p w14:paraId="60E1016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Dermatologia i onkologia skóry</w:t>
            </w:r>
          </w:p>
          <w:p w14:paraId="32FFA5C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Praca kosmetologa z pacjentem onkologicznym</w:t>
            </w:r>
          </w:p>
          <w:p w14:paraId="1488C46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Metody rewitalizacji skóry po terapiach onkologicznych</w:t>
            </w:r>
          </w:p>
          <w:p w14:paraId="5DE45559"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Kosmetologia pielęgnacyjna</w:t>
            </w:r>
          </w:p>
          <w:p w14:paraId="1BAB29A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Kosmetologia specjalistyczna </w:t>
            </w:r>
          </w:p>
          <w:p w14:paraId="106A8C5F" w14:textId="77777777" w:rsidR="009D2C79" w:rsidRDefault="00DC0F7A">
            <w:pPr>
              <w:pStyle w:val="Akapitzlist"/>
              <w:suppressAutoHyphens/>
              <w:spacing w:line="240" w:lineRule="auto"/>
              <w:ind w:left="0" w:firstLineChars="150" w:firstLine="270"/>
              <w:rPr>
                <w:rFonts w:ascii="Arial" w:hAnsi="Arial" w:cs="Arial"/>
                <w:sz w:val="18"/>
                <w:szCs w:val="18"/>
              </w:rPr>
            </w:pPr>
            <w:r>
              <w:rPr>
                <w:rFonts w:ascii="Arial" w:hAnsi="Arial" w:cs="Arial"/>
                <w:sz w:val="18"/>
                <w:szCs w:val="18"/>
              </w:rPr>
              <w:t>i biorewitalizacja skóry</w:t>
            </w:r>
          </w:p>
          <w:p w14:paraId="6297C6A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trychologii</w:t>
            </w:r>
          </w:p>
        </w:tc>
      </w:tr>
      <w:tr w:rsidR="009D2C79" w14:paraId="1CB19923" w14:textId="77777777">
        <w:tc>
          <w:tcPr>
            <w:tcW w:w="1449" w:type="dxa"/>
            <w:vAlign w:val="center"/>
          </w:tcPr>
          <w:p w14:paraId="5DD9214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K1K_W11</w:t>
            </w:r>
          </w:p>
        </w:tc>
        <w:tc>
          <w:tcPr>
            <w:tcW w:w="4505" w:type="dxa"/>
            <w:vAlign w:val="center"/>
          </w:tcPr>
          <w:p w14:paraId="6DDEA14B" w14:textId="77777777" w:rsidR="009D2C79" w:rsidRDefault="00DC0F7A">
            <w:pPr>
              <w:suppressAutoHyphens/>
              <w:jc w:val="both"/>
              <w:rPr>
                <w:rFonts w:ascii="Arial" w:hAnsi="Arial" w:cs="Arial"/>
                <w:sz w:val="18"/>
                <w:szCs w:val="18"/>
              </w:rPr>
            </w:pPr>
            <w:r>
              <w:rPr>
                <w:rFonts w:ascii="Arial" w:hAnsi="Arial" w:cs="Arial"/>
                <w:color w:val="000000"/>
                <w:sz w:val="18"/>
                <w:szCs w:val="18"/>
              </w:rPr>
              <w:t>Zna pojęcia z zakresu estetyki, analizy kolorystycznej oraz historii piękna na przełomie wieków.</w:t>
            </w:r>
          </w:p>
        </w:tc>
        <w:tc>
          <w:tcPr>
            <w:tcW w:w="3402" w:type="dxa"/>
            <w:vAlign w:val="center"/>
          </w:tcPr>
          <w:p w14:paraId="48D7DFCD" w14:textId="3A8B47F6"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Wizaż i stylizacja</w:t>
            </w:r>
          </w:p>
        </w:tc>
      </w:tr>
      <w:tr w:rsidR="009D2C79" w14:paraId="1029444D" w14:textId="77777777">
        <w:tc>
          <w:tcPr>
            <w:tcW w:w="1449" w:type="dxa"/>
            <w:vAlign w:val="center"/>
          </w:tcPr>
          <w:p w14:paraId="644C8923"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K1K_W12</w:t>
            </w:r>
          </w:p>
        </w:tc>
        <w:tc>
          <w:tcPr>
            <w:tcW w:w="4505" w:type="dxa"/>
            <w:vAlign w:val="center"/>
          </w:tcPr>
          <w:p w14:paraId="6735F11C" w14:textId="77777777" w:rsidR="009D2C79" w:rsidRDefault="00DC0F7A">
            <w:pPr>
              <w:suppressAutoHyphens/>
              <w:jc w:val="both"/>
              <w:rPr>
                <w:rFonts w:ascii="Arial" w:hAnsi="Arial" w:cs="Arial"/>
                <w:sz w:val="18"/>
                <w:szCs w:val="18"/>
              </w:rPr>
            </w:pPr>
            <w:r>
              <w:rPr>
                <w:rFonts w:ascii="Arial" w:hAnsi="Arial" w:cs="Arial"/>
                <w:color w:val="000000"/>
                <w:sz w:val="18"/>
                <w:szCs w:val="18"/>
              </w:rPr>
              <w:t>Posiada wiedzę z zakresu farmakologii, postaci leków, dróg ich podawania, mechanizmów działania leków oraz rodzajów reakcji organizmu na działanie leków.</w:t>
            </w:r>
          </w:p>
        </w:tc>
        <w:tc>
          <w:tcPr>
            <w:tcW w:w="3402" w:type="dxa"/>
            <w:vAlign w:val="center"/>
          </w:tcPr>
          <w:p w14:paraId="1B6FA082"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Farmakologia w kosmetologii</w:t>
            </w:r>
          </w:p>
          <w:p w14:paraId="246D4CD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Fitoterapia</w:t>
            </w:r>
          </w:p>
        </w:tc>
      </w:tr>
      <w:tr w:rsidR="009D2C79" w14:paraId="396EE3BB" w14:textId="77777777">
        <w:tc>
          <w:tcPr>
            <w:tcW w:w="1449" w:type="dxa"/>
            <w:vAlign w:val="center"/>
          </w:tcPr>
          <w:p w14:paraId="1A2DE4F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K1K_W13</w:t>
            </w:r>
          </w:p>
        </w:tc>
        <w:tc>
          <w:tcPr>
            <w:tcW w:w="4505" w:type="dxa"/>
            <w:vAlign w:val="center"/>
          </w:tcPr>
          <w:p w14:paraId="6DB4900B"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Zna rodzaje i zasady funkcjonowania sprzętu, aparatury i narzędzi wykorzystywanych </w:t>
            </w:r>
            <w:r>
              <w:rPr>
                <w:rFonts w:ascii="Arial" w:hAnsi="Arial" w:cs="Arial"/>
                <w:color w:val="000000"/>
                <w:sz w:val="18"/>
                <w:szCs w:val="18"/>
              </w:rPr>
              <w:br/>
              <w:t>do wykonywania zabiegów w kosmetologii.</w:t>
            </w:r>
          </w:p>
        </w:tc>
        <w:tc>
          <w:tcPr>
            <w:tcW w:w="3402" w:type="dxa"/>
            <w:vAlign w:val="center"/>
          </w:tcPr>
          <w:p w14:paraId="4306F36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Aparatura w kosmetologii</w:t>
            </w:r>
          </w:p>
          <w:p w14:paraId="7CB5792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Fizykoterapia w kosmetologii</w:t>
            </w:r>
          </w:p>
          <w:p w14:paraId="58F4F3B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Kosmetologia pielęgnacyjna </w:t>
            </w:r>
          </w:p>
          <w:p w14:paraId="48361F0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Najnowsze trendy w kosmetologii </w:t>
            </w:r>
          </w:p>
          <w:p w14:paraId="5F5112D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specjalistyczna i biorewitalizacja skóry</w:t>
            </w:r>
          </w:p>
          <w:p w14:paraId="444C2D3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3</w:t>
            </w:r>
          </w:p>
        </w:tc>
      </w:tr>
      <w:tr w:rsidR="009D2C79" w14:paraId="497D3CFA" w14:textId="77777777">
        <w:tc>
          <w:tcPr>
            <w:tcW w:w="1449" w:type="dxa"/>
            <w:vAlign w:val="center"/>
          </w:tcPr>
          <w:p w14:paraId="6E234D7B"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K1K_W14</w:t>
            </w:r>
          </w:p>
        </w:tc>
        <w:tc>
          <w:tcPr>
            <w:tcW w:w="4505" w:type="dxa"/>
            <w:vAlign w:val="center"/>
          </w:tcPr>
          <w:p w14:paraId="5B604BA3"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Dysponuje wiedzą z zakresu zasad zdrowego stylu życia, promocji zdrowia, prawidłowego żywienia </w:t>
            </w:r>
            <w:r>
              <w:rPr>
                <w:rFonts w:ascii="Arial" w:hAnsi="Arial" w:cs="Arial"/>
                <w:color w:val="000000"/>
                <w:sz w:val="18"/>
                <w:szCs w:val="18"/>
              </w:rPr>
              <w:br/>
              <w:t xml:space="preserve">i podstaw dietetyki oraz różnych form aktywności fizycznej i kształtowania prawidłowej sylwetki  </w:t>
            </w:r>
          </w:p>
        </w:tc>
        <w:tc>
          <w:tcPr>
            <w:tcW w:w="3402" w:type="dxa"/>
            <w:vAlign w:val="center"/>
          </w:tcPr>
          <w:p w14:paraId="1842920C"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Promocja zdrowia</w:t>
            </w:r>
          </w:p>
          <w:p w14:paraId="4CE98411"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Psychologia zdrowia</w:t>
            </w:r>
          </w:p>
          <w:p w14:paraId="357C5260"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Podstawy żywienia człowieka</w:t>
            </w:r>
          </w:p>
          <w:p w14:paraId="7D70EA50"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Holistyczna kosmetologia przeciwstarzeniowa</w:t>
            </w:r>
          </w:p>
          <w:p w14:paraId="6FD9FD2A"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sz w:val="18"/>
                <w:szCs w:val="18"/>
              </w:rPr>
              <w:t>Aktywność fizyczna jako element zdrowego stylu życia</w:t>
            </w:r>
          </w:p>
          <w:p w14:paraId="18D22913"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sz w:val="18"/>
                <w:szCs w:val="18"/>
              </w:rPr>
              <w:t>Prozdrowotne formy aktywności fizycznej</w:t>
            </w:r>
          </w:p>
          <w:p w14:paraId="517E7845"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Kształtowanie sylwetki i odnowa biologiczna</w:t>
            </w:r>
          </w:p>
          <w:p w14:paraId="7BD8DC02"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bCs/>
                <w:sz w:val="18"/>
                <w:szCs w:val="18"/>
              </w:rPr>
              <w:t>Wychowanie fizyczne</w:t>
            </w:r>
          </w:p>
        </w:tc>
      </w:tr>
      <w:tr w:rsidR="009D2C79" w14:paraId="11BBC2BD" w14:textId="77777777">
        <w:tc>
          <w:tcPr>
            <w:tcW w:w="1449" w:type="dxa"/>
            <w:vAlign w:val="center"/>
          </w:tcPr>
          <w:p w14:paraId="64990D3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K1K_W15</w:t>
            </w:r>
          </w:p>
        </w:tc>
        <w:tc>
          <w:tcPr>
            <w:tcW w:w="4505" w:type="dxa"/>
            <w:vAlign w:val="center"/>
          </w:tcPr>
          <w:p w14:paraId="5E9D2BB5" w14:textId="77777777" w:rsidR="009D2C79" w:rsidRDefault="00DC0F7A">
            <w:pPr>
              <w:suppressAutoHyphens/>
              <w:jc w:val="both"/>
              <w:rPr>
                <w:rFonts w:ascii="Arial" w:hAnsi="Arial" w:cs="Arial"/>
                <w:sz w:val="18"/>
                <w:szCs w:val="18"/>
              </w:rPr>
            </w:pPr>
            <w:r>
              <w:rPr>
                <w:rFonts w:ascii="Arial" w:hAnsi="Arial" w:cs="Arial"/>
                <w:color w:val="000000"/>
                <w:sz w:val="18"/>
                <w:szCs w:val="18"/>
              </w:rPr>
              <w:t>Charakteryzuje złożone mechanizmy reakcji immunologicznych oraz środowiskowe i epidemiologiczne uwarunkowania chorób alergicznych.</w:t>
            </w:r>
          </w:p>
        </w:tc>
        <w:tc>
          <w:tcPr>
            <w:tcW w:w="3402" w:type="dxa"/>
            <w:vAlign w:val="center"/>
          </w:tcPr>
          <w:p w14:paraId="4EA29D1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Alergologia i immunologia</w:t>
            </w:r>
          </w:p>
          <w:p w14:paraId="480F65A8" w14:textId="6C59185D"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biologii człowieka</w:t>
            </w:r>
          </w:p>
        </w:tc>
      </w:tr>
      <w:tr w:rsidR="009D2C79" w14:paraId="39DF999B" w14:textId="77777777">
        <w:tc>
          <w:tcPr>
            <w:tcW w:w="1449" w:type="dxa"/>
            <w:vAlign w:val="center"/>
          </w:tcPr>
          <w:p w14:paraId="6B2A84EE"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K1K_W16</w:t>
            </w:r>
          </w:p>
        </w:tc>
        <w:tc>
          <w:tcPr>
            <w:tcW w:w="4505" w:type="dxa"/>
            <w:vAlign w:val="center"/>
          </w:tcPr>
          <w:p w14:paraId="593A881C" w14:textId="77777777" w:rsidR="009D2C79" w:rsidRDefault="00DC0F7A">
            <w:pPr>
              <w:suppressAutoHyphens/>
              <w:jc w:val="both"/>
              <w:rPr>
                <w:rFonts w:ascii="Arial" w:hAnsi="Arial" w:cs="Arial"/>
                <w:sz w:val="18"/>
                <w:szCs w:val="18"/>
              </w:rPr>
            </w:pPr>
            <w:r>
              <w:rPr>
                <w:rFonts w:ascii="Arial" w:hAnsi="Arial" w:cs="Arial"/>
                <w:color w:val="000000"/>
                <w:sz w:val="18"/>
                <w:szCs w:val="18"/>
              </w:rPr>
              <w:t>Klasyfikuje, zna metodologię oraz właściwie dobiera zabiegi pielęgnacyjne dla różnych typów skóry i jej przydatków oraz w różnych stanach fizjologicznych. Dokonuje krytycznej analizy synergicznych efektów zabiegów łączonych.</w:t>
            </w:r>
          </w:p>
        </w:tc>
        <w:tc>
          <w:tcPr>
            <w:tcW w:w="3402" w:type="dxa"/>
            <w:vAlign w:val="center"/>
          </w:tcPr>
          <w:p w14:paraId="35847882"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pielęgnacyjna</w:t>
            </w:r>
          </w:p>
          <w:p w14:paraId="360FE10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Pielęgnacja skóry męskiej</w:t>
            </w:r>
          </w:p>
          <w:p w14:paraId="1A37ABA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Fizjologia starzenia</w:t>
            </w:r>
          </w:p>
          <w:p w14:paraId="64C1A3D3"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Holistyczna kosmetologia przeciwstarzeniowa</w:t>
            </w:r>
          </w:p>
          <w:p w14:paraId="73B6B449"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t>Kosmetologia anty-aging</w:t>
            </w:r>
          </w:p>
          <w:p w14:paraId="432F3E2B" w14:textId="77777777" w:rsidR="009D2C79" w:rsidRDefault="00DC0F7A">
            <w:pPr>
              <w:pStyle w:val="Akapitzlist"/>
              <w:numPr>
                <w:ilvl w:val="0"/>
                <w:numId w:val="3"/>
              </w:numPr>
              <w:suppressAutoHyphens/>
              <w:spacing w:line="240" w:lineRule="auto"/>
              <w:ind w:left="284" w:hanging="284"/>
              <w:rPr>
                <w:rFonts w:ascii="Arial" w:eastAsia="Times New Roman" w:hAnsi="Arial" w:cs="Arial"/>
                <w:sz w:val="18"/>
                <w:szCs w:val="18"/>
                <w:lang w:eastAsia="pl-PL"/>
              </w:rPr>
            </w:pPr>
            <w:r>
              <w:rPr>
                <w:rFonts w:ascii="Arial" w:hAnsi="Arial" w:cs="Arial"/>
                <w:color w:val="000000" w:themeColor="text1"/>
                <w:sz w:val="18"/>
                <w:szCs w:val="18"/>
              </w:rPr>
              <w:lastRenderedPageBreak/>
              <w:t>Najnowsze trendy w kosmetologii</w:t>
            </w:r>
          </w:p>
          <w:p w14:paraId="0670D5F6"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Aparatura w kosmetologii</w:t>
            </w:r>
          </w:p>
          <w:p w14:paraId="31CCE5C8"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Fizykoterapia w kosmetologii</w:t>
            </w:r>
          </w:p>
          <w:p w14:paraId="1C97F1F7"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specjalistyczna</w:t>
            </w:r>
          </w:p>
          <w:p w14:paraId="0C2A4F13" w14:textId="77777777" w:rsidR="009D2C79" w:rsidRDefault="00DC0F7A">
            <w:pPr>
              <w:pStyle w:val="Akapitzlist"/>
              <w:shd w:val="clear" w:color="auto" w:fill="FFFFFF" w:themeFill="background1"/>
              <w:suppressAutoHyphens/>
              <w:spacing w:line="240" w:lineRule="auto"/>
              <w:ind w:left="0" w:firstLineChars="150" w:firstLine="270"/>
              <w:rPr>
                <w:rFonts w:ascii="Arial" w:hAnsi="Arial" w:cs="Arial"/>
                <w:sz w:val="18"/>
                <w:szCs w:val="18"/>
              </w:rPr>
            </w:pPr>
            <w:r>
              <w:rPr>
                <w:rFonts w:ascii="Arial" w:hAnsi="Arial" w:cs="Arial"/>
                <w:color w:val="000000" w:themeColor="text1"/>
                <w:sz w:val="18"/>
                <w:szCs w:val="18"/>
              </w:rPr>
              <w:t xml:space="preserve"> i biorewitalizacja skóry</w:t>
            </w:r>
          </w:p>
          <w:p w14:paraId="4E28442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Praca kosmetologa z pacjentem onkologicznym</w:t>
            </w:r>
          </w:p>
          <w:p w14:paraId="79CC35A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Metody rewitalizacji skóry po terapiach onkologicznych</w:t>
            </w:r>
          </w:p>
          <w:p w14:paraId="2A32660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Kosmetologia u kobiet w ciąży</w:t>
            </w:r>
            <w:r>
              <w:rPr>
                <w:rFonts w:ascii="Arial" w:hAnsi="Arial" w:cs="Arial"/>
                <w:sz w:val="18"/>
                <w:szCs w:val="18"/>
              </w:rPr>
              <w:br/>
              <w:t xml:space="preserve"> i połogu </w:t>
            </w:r>
          </w:p>
          <w:p w14:paraId="6A814D8B"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Rewitalizacja skóry </w:t>
            </w:r>
            <w:r>
              <w:rPr>
                <w:rFonts w:ascii="Arial" w:hAnsi="Arial" w:cs="Arial"/>
                <w:sz w:val="18"/>
                <w:szCs w:val="18"/>
              </w:rPr>
              <w:br/>
              <w:t>w okresie poporodowym</w:t>
            </w:r>
          </w:p>
          <w:p w14:paraId="7D88CB5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Stylizacja płytki paznokciowej </w:t>
            </w:r>
          </w:p>
          <w:p w14:paraId="03EF01B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stanów podologicznych</w:t>
            </w:r>
          </w:p>
          <w:p w14:paraId="032162E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Podstawy trychologii</w:t>
            </w:r>
          </w:p>
          <w:p w14:paraId="32DB41A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Przygotowanie do egzaminu dyplomowego</w:t>
            </w:r>
          </w:p>
          <w:p w14:paraId="2073984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1</w:t>
            </w:r>
          </w:p>
          <w:p w14:paraId="0DA624D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2</w:t>
            </w:r>
          </w:p>
        </w:tc>
      </w:tr>
      <w:tr w:rsidR="009D2C79" w14:paraId="5B94CFCA" w14:textId="77777777">
        <w:tc>
          <w:tcPr>
            <w:tcW w:w="1449" w:type="dxa"/>
            <w:vAlign w:val="center"/>
          </w:tcPr>
          <w:p w14:paraId="521498D0"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K1K_W17</w:t>
            </w:r>
          </w:p>
        </w:tc>
        <w:tc>
          <w:tcPr>
            <w:tcW w:w="4505" w:type="dxa"/>
            <w:vAlign w:val="center"/>
          </w:tcPr>
          <w:p w14:paraId="7B3744AB" w14:textId="77777777" w:rsidR="009D2C79" w:rsidRDefault="00DC0F7A">
            <w:pPr>
              <w:suppressAutoHyphens/>
              <w:jc w:val="both"/>
              <w:rPr>
                <w:rFonts w:ascii="Arial" w:hAnsi="Arial" w:cs="Arial"/>
                <w:sz w:val="18"/>
                <w:szCs w:val="18"/>
              </w:rPr>
            </w:pPr>
            <w:r>
              <w:rPr>
                <w:rFonts w:ascii="Arial" w:hAnsi="Arial" w:cs="Arial"/>
                <w:color w:val="000000"/>
                <w:sz w:val="18"/>
                <w:szCs w:val="18"/>
              </w:rPr>
              <w:t>Zna klasyfikację, metodologię i właściwy dobór zabiegów upiększających i kamuflujących dla różnych typów skóry i jej wytworów. Potrafi modyfikować zabiegi w celu potęgowania ich efektów.</w:t>
            </w:r>
          </w:p>
        </w:tc>
        <w:tc>
          <w:tcPr>
            <w:tcW w:w="3402" w:type="dxa"/>
            <w:vAlign w:val="center"/>
          </w:tcPr>
          <w:p w14:paraId="12523D8C" w14:textId="77777777" w:rsidR="009D2C79" w:rsidRDefault="00DC0F7A">
            <w:pPr>
              <w:pStyle w:val="Akapitzlist"/>
              <w:numPr>
                <w:ilvl w:val="0"/>
                <w:numId w:val="4"/>
              </w:numPr>
              <w:suppressAutoHyphens/>
              <w:ind w:left="317" w:hanging="283"/>
              <w:rPr>
                <w:rFonts w:ascii="Arial" w:hAnsi="Arial" w:cs="Arial"/>
                <w:color w:val="000000" w:themeColor="text1"/>
                <w:sz w:val="18"/>
                <w:szCs w:val="18"/>
              </w:rPr>
            </w:pPr>
            <w:r>
              <w:rPr>
                <w:rFonts w:ascii="Arial" w:hAnsi="Arial" w:cs="Arial"/>
                <w:color w:val="000000" w:themeColor="text1"/>
                <w:sz w:val="18"/>
                <w:szCs w:val="18"/>
              </w:rPr>
              <w:t>Wizaż i stylizacja</w:t>
            </w:r>
          </w:p>
          <w:p w14:paraId="780FED36" w14:textId="77777777" w:rsidR="009D2C79" w:rsidRDefault="00DC0F7A">
            <w:pPr>
              <w:pStyle w:val="Akapitzlist"/>
              <w:numPr>
                <w:ilvl w:val="0"/>
                <w:numId w:val="4"/>
              </w:numPr>
              <w:suppressAutoHyphens/>
              <w:ind w:left="317" w:hanging="283"/>
              <w:rPr>
                <w:rFonts w:ascii="Arial" w:hAnsi="Arial" w:cs="Arial"/>
                <w:color w:val="000000" w:themeColor="text1"/>
                <w:sz w:val="18"/>
                <w:szCs w:val="18"/>
              </w:rPr>
            </w:pPr>
            <w:r>
              <w:rPr>
                <w:rFonts w:ascii="Arial" w:hAnsi="Arial" w:cs="Arial"/>
                <w:color w:val="000000" w:themeColor="text1"/>
                <w:sz w:val="18"/>
                <w:szCs w:val="18"/>
              </w:rPr>
              <w:t>Kosmetologia pielęgnacyjna</w:t>
            </w:r>
          </w:p>
          <w:p w14:paraId="160C2A27" w14:textId="77777777" w:rsidR="009D2C79" w:rsidRDefault="00DC0F7A">
            <w:pPr>
              <w:pStyle w:val="Akapitzlist"/>
              <w:numPr>
                <w:ilvl w:val="0"/>
                <w:numId w:val="4"/>
              </w:numPr>
              <w:suppressAutoHyphens/>
              <w:ind w:left="317" w:hanging="283"/>
              <w:rPr>
                <w:rFonts w:ascii="Arial" w:hAnsi="Arial" w:cs="Arial"/>
                <w:color w:val="000000" w:themeColor="text1"/>
                <w:sz w:val="18"/>
                <w:szCs w:val="18"/>
              </w:rPr>
            </w:pPr>
            <w:r>
              <w:rPr>
                <w:rFonts w:ascii="Arial" w:hAnsi="Arial" w:cs="Arial"/>
                <w:color w:val="000000" w:themeColor="text1"/>
                <w:sz w:val="18"/>
                <w:szCs w:val="18"/>
              </w:rPr>
              <w:t>Kosmetologia specjalistyczna i biorewitalizacja skóry</w:t>
            </w:r>
          </w:p>
          <w:p w14:paraId="6BB9E59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Praca kosmetologa z pacjentem onkologicznym</w:t>
            </w:r>
          </w:p>
          <w:p w14:paraId="55AADB3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Metody rewitalizacji skóry po terapiach onkologicznych</w:t>
            </w:r>
          </w:p>
          <w:p w14:paraId="16A9319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Kosmetologia u kobiet w ciąży </w:t>
            </w:r>
            <w:r>
              <w:rPr>
                <w:rFonts w:ascii="Arial" w:hAnsi="Arial" w:cs="Arial"/>
                <w:sz w:val="18"/>
                <w:szCs w:val="18"/>
              </w:rPr>
              <w:br/>
              <w:t xml:space="preserve">i połogu </w:t>
            </w:r>
          </w:p>
          <w:p w14:paraId="73E02872"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Rewitalizacja skóry </w:t>
            </w:r>
            <w:r>
              <w:rPr>
                <w:rFonts w:ascii="Arial" w:hAnsi="Arial" w:cs="Arial"/>
                <w:sz w:val="18"/>
                <w:szCs w:val="18"/>
              </w:rPr>
              <w:br/>
              <w:t xml:space="preserve">w okresie poporodowym </w:t>
            </w:r>
            <w:r>
              <w:rPr>
                <w:rFonts w:ascii="Arial" w:hAnsi="Arial" w:cs="Arial"/>
                <w:color w:val="000000" w:themeColor="text1"/>
                <w:sz w:val="18"/>
                <w:szCs w:val="18"/>
              </w:rPr>
              <w:t>skóry</w:t>
            </w:r>
          </w:p>
          <w:p w14:paraId="797C9F43"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 xml:space="preserve">Stylizacja płytki paznokciowej </w:t>
            </w:r>
          </w:p>
          <w:p w14:paraId="3CF6C54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Przygotowanie do egzaminu dyplomowego</w:t>
            </w:r>
          </w:p>
          <w:p w14:paraId="61FBED78"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3</w:t>
            </w:r>
          </w:p>
          <w:p w14:paraId="18D1EDE9"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4</w:t>
            </w:r>
          </w:p>
          <w:p w14:paraId="48A0CAE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5</w:t>
            </w:r>
          </w:p>
        </w:tc>
      </w:tr>
      <w:tr w:rsidR="009D2C79" w14:paraId="1CCF430D" w14:textId="77777777">
        <w:tc>
          <w:tcPr>
            <w:tcW w:w="1449" w:type="dxa"/>
            <w:vAlign w:val="center"/>
          </w:tcPr>
          <w:p w14:paraId="76F46A5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K1K_W18</w:t>
            </w:r>
          </w:p>
        </w:tc>
        <w:tc>
          <w:tcPr>
            <w:tcW w:w="4505" w:type="dxa"/>
            <w:vAlign w:val="center"/>
          </w:tcPr>
          <w:p w14:paraId="19A0BCBD" w14:textId="77777777" w:rsidR="009D2C79" w:rsidRDefault="00DC0F7A">
            <w:pPr>
              <w:suppressAutoHyphens/>
              <w:jc w:val="both"/>
              <w:rPr>
                <w:rFonts w:ascii="Arial" w:hAnsi="Arial" w:cs="Arial"/>
                <w:sz w:val="18"/>
                <w:szCs w:val="18"/>
              </w:rPr>
            </w:pPr>
            <w:r>
              <w:rPr>
                <w:rFonts w:ascii="Arial" w:hAnsi="Arial" w:cs="Arial"/>
                <w:color w:val="000000"/>
                <w:sz w:val="18"/>
                <w:szCs w:val="18"/>
              </w:rPr>
              <w:t>Zna zasady udzielania pierwszej pomocy przedmedycznej, bezpieczeństwa i higieny oraz ergonomii pracy.</w:t>
            </w:r>
          </w:p>
        </w:tc>
        <w:tc>
          <w:tcPr>
            <w:tcW w:w="3402" w:type="dxa"/>
            <w:vAlign w:val="center"/>
          </w:tcPr>
          <w:p w14:paraId="4675616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Pierwsza pomoc</w:t>
            </w:r>
          </w:p>
          <w:p w14:paraId="20274002"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Wprowadzenie do praktyki zawodowej</w:t>
            </w:r>
          </w:p>
        </w:tc>
      </w:tr>
      <w:tr w:rsidR="009D2C79" w14:paraId="42D3E954" w14:textId="77777777">
        <w:tc>
          <w:tcPr>
            <w:tcW w:w="1449" w:type="dxa"/>
            <w:vAlign w:val="center"/>
          </w:tcPr>
          <w:p w14:paraId="564C17A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K1K_W19</w:t>
            </w:r>
          </w:p>
        </w:tc>
        <w:tc>
          <w:tcPr>
            <w:tcW w:w="4505" w:type="dxa"/>
            <w:vAlign w:val="center"/>
          </w:tcPr>
          <w:p w14:paraId="4034118C" w14:textId="77777777" w:rsidR="009D2C79" w:rsidRDefault="00DC0F7A">
            <w:pPr>
              <w:suppressAutoHyphens/>
              <w:jc w:val="both"/>
              <w:rPr>
                <w:rFonts w:ascii="Arial" w:hAnsi="Arial" w:cs="Arial"/>
                <w:color w:val="000000"/>
                <w:sz w:val="18"/>
                <w:szCs w:val="18"/>
              </w:rPr>
            </w:pPr>
            <w:r>
              <w:rPr>
                <w:rFonts w:ascii="Arial" w:hAnsi="Arial" w:cs="Arial"/>
                <w:color w:val="000000"/>
                <w:sz w:val="18"/>
                <w:szCs w:val="18"/>
              </w:rPr>
              <w:t xml:space="preserve">Posiada wiedzę z obszaru IT, ochrony własności intelektualnej (w kontekście ochrony praw autorskich </w:t>
            </w:r>
            <w:r>
              <w:rPr>
                <w:rFonts w:ascii="Arial" w:hAnsi="Arial" w:cs="Arial"/>
                <w:color w:val="000000"/>
                <w:sz w:val="18"/>
                <w:szCs w:val="18"/>
              </w:rPr>
              <w:br/>
              <w:t xml:space="preserve">i praw pokrewnych), etyki, marketingu, zarządzania </w:t>
            </w:r>
            <w:r>
              <w:rPr>
                <w:rFonts w:ascii="Arial" w:hAnsi="Arial" w:cs="Arial"/>
                <w:color w:val="000000"/>
                <w:sz w:val="18"/>
                <w:szCs w:val="18"/>
              </w:rPr>
              <w:br/>
              <w:t>i ekonomii niezbędną w działalności zawodowej.</w:t>
            </w:r>
          </w:p>
          <w:p w14:paraId="28920453" w14:textId="77777777" w:rsidR="009D2C79" w:rsidRDefault="009D2C79">
            <w:pPr>
              <w:suppressAutoHyphens/>
              <w:jc w:val="both"/>
              <w:rPr>
                <w:rFonts w:ascii="Arial" w:hAnsi="Arial" w:cs="Arial"/>
                <w:sz w:val="18"/>
                <w:szCs w:val="18"/>
              </w:rPr>
            </w:pPr>
          </w:p>
        </w:tc>
        <w:tc>
          <w:tcPr>
            <w:tcW w:w="3402" w:type="dxa"/>
            <w:vAlign w:val="center"/>
          </w:tcPr>
          <w:p w14:paraId="04BC9D2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sz w:val="18"/>
                <w:szCs w:val="18"/>
              </w:rPr>
              <w:t>Technologie informacyjne i sztuczna inteligencja</w:t>
            </w:r>
          </w:p>
          <w:p w14:paraId="52E6839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Ochrona własności intelektualnej</w:t>
            </w:r>
          </w:p>
          <w:p w14:paraId="7053133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Zarządzanie gabinetem kosmetycznym</w:t>
            </w:r>
          </w:p>
          <w:p w14:paraId="3E1428C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Przedsiębiorczość z elementami marketingu</w:t>
            </w:r>
          </w:p>
          <w:p w14:paraId="266C2199"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Komunikacja interpersonalna</w:t>
            </w:r>
          </w:p>
          <w:p w14:paraId="1D51A7E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Seminarium dyplomowe</w:t>
            </w:r>
          </w:p>
          <w:p w14:paraId="60A2062D"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Praca dyplomowa</w:t>
            </w:r>
          </w:p>
        </w:tc>
      </w:tr>
      <w:tr w:rsidR="009D2C79" w14:paraId="1348D46F" w14:textId="77777777">
        <w:tc>
          <w:tcPr>
            <w:tcW w:w="1449" w:type="dxa"/>
            <w:vAlign w:val="center"/>
          </w:tcPr>
          <w:p w14:paraId="56AB147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K1K_W20</w:t>
            </w:r>
          </w:p>
        </w:tc>
        <w:tc>
          <w:tcPr>
            <w:tcW w:w="4505" w:type="dxa"/>
            <w:vAlign w:val="center"/>
          </w:tcPr>
          <w:p w14:paraId="7C3C9747" w14:textId="77777777" w:rsidR="009D2C79" w:rsidRDefault="00DC0F7A">
            <w:pPr>
              <w:suppressAutoHyphens/>
              <w:jc w:val="both"/>
              <w:rPr>
                <w:rFonts w:ascii="Arial" w:hAnsi="Arial" w:cs="Arial"/>
                <w:sz w:val="18"/>
                <w:szCs w:val="18"/>
              </w:rPr>
            </w:pPr>
            <w:r>
              <w:rPr>
                <w:rFonts w:ascii="Arial" w:hAnsi="Arial" w:cs="Arial"/>
                <w:color w:val="000000"/>
                <w:sz w:val="18"/>
                <w:szCs w:val="18"/>
              </w:rPr>
              <w:t>Wymienia psychologiczne, etyczne i prawne aspekty zawodu kosmetologa.</w:t>
            </w:r>
          </w:p>
        </w:tc>
        <w:tc>
          <w:tcPr>
            <w:tcW w:w="3402" w:type="dxa"/>
            <w:vAlign w:val="center"/>
          </w:tcPr>
          <w:p w14:paraId="3B8489A3" w14:textId="77777777" w:rsidR="009D2C79" w:rsidRDefault="00DC0F7A">
            <w:pPr>
              <w:pStyle w:val="Akapitzlist"/>
              <w:numPr>
                <w:ilvl w:val="0"/>
                <w:numId w:val="5"/>
              </w:numPr>
              <w:tabs>
                <w:tab w:val="left" w:pos="360"/>
              </w:tabs>
              <w:suppressAutoHyphens/>
              <w:ind w:left="317" w:hanging="283"/>
              <w:rPr>
                <w:rFonts w:ascii="Arial" w:hAnsi="Arial" w:cs="Arial"/>
                <w:sz w:val="18"/>
                <w:szCs w:val="18"/>
              </w:rPr>
            </w:pPr>
            <w:r>
              <w:rPr>
                <w:rFonts w:ascii="Arial" w:hAnsi="Arial" w:cs="Arial"/>
                <w:sz w:val="18"/>
                <w:szCs w:val="18"/>
              </w:rPr>
              <w:t>Psychologia zdrowia</w:t>
            </w:r>
          </w:p>
          <w:p w14:paraId="66A0FC04" w14:textId="77777777" w:rsidR="009D2C79" w:rsidRDefault="00DC0F7A">
            <w:pPr>
              <w:pStyle w:val="Akapitzlist"/>
              <w:numPr>
                <w:ilvl w:val="0"/>
                <w:numId w:val="5"/>
              </w:numPr>
              <w:tabs>
                <w:tab w:val="left" w:pos="360"/>
              </w:tabs>
              <w:suppressAutoHyphens/>
              <w:ind w:left="317" w:hanging="283"/>
              <w:rPr>
                <w:rFonts w:ascii="Arial" w:hAnsi="Arial" w:cs="Arial"/>
                <w:sz w:val="18"/>
                <w:szCs w:val="18"/>
              </w:rPr>
            </w:pPr>
            <w:r>
              <w:rPr>
                <w:rFonts w:ascii="Arial" w:hAnsi="Arial" w:cs="Arial"/>
                <w:sz w:val="18"/>
                <w:szCs w:val="18"/>
              </w:rPr>
              <w:t>Promocja zdrowia</w:t>
            </w:r>
          </w:p>
          <w:p w14:paraId="48F1226F" w14:textId="77777777" w:rsidR="009D2C79" w:rsidRDefault="00DC0F7A">
            <w:pPr>
              <w:pStyle w:val="Akapitzlist"/>
              <w:numPr>
                <w:ilvl w:val="0"/>
                <w:numId w:val="5"/>
              </w:numPr>
              <w:tabs>
                <w:tab w:val="left" w:pos="360"/>
              </w:tabs>
              <w:suppressAutoHyphens/>
              <w:ind w:left="317" w:hanging="283"/>
              <w:rPr>
                <w:rFonts w:ascii="Arial" w:hAnsi="Arial" w:cs="Arial"/>
                <w:sz w:val="18"/>
                <w:szCs w:val="18"/>
              </w:rPr>
            </w:pPr>
            <w:r>
              <w:rPr>
                <w:rFonts w:ascii="Arial" w:hAnsi="Arial" w:cs="Arial"/>
                <w:sz w:val="18"/>
                <w:szCs w:val="18"/>
              </w:rPr>
              <w:t>Wprowadzenie do praktyki zawodowej</w:t>
            </w:r>
          </w:p>
          <w:p w14:paraId="65C2D543"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Komunikacja interpersonalna</w:t>
            </w:r>
          </w:p>
          <w:p w14:paraId="7E7C5C7A"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Przedsiębiorczość z elementami marketingu</w:t>
            </w:r>
          </w:p>
          <w:p w14:paraId="5F567810" w14:textId="45EA35C8" w:rsidR="009D2C79" w:rsidRPr="00D20329" w:rsidRDefault="00DC0F7A" w:rsidP="00D20329">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Zarządzanie gabinetem kosmetycznym</w:t>
            </w:r>
          </w:p>
        </w:tc>
      </w:tr>
      <w:tr w:rsidR="009D2C79" w14:paraId="35072152" w14:textId="77777777">
        <w:tc>
          <w:tcPr>
            <w:tcW w:w="1449" w:type="dxa"/>
            <w:vAlign w:val="center"/>
          </w:tcPr>
          <w:p w14:paraId="6C0A58E6"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K1K_W21</w:t>
            </w:r>
          </w:p>
        </w:tc>
        <w:tc>
          <w:tcPr>
            <w:tcW w:w="4505" w:type="dxa"/>
            <w:vAlign w:val="center"/>
          </w:tcPr>
          <w:p w14:paraId="640160B2" w14:textId="77777777" w:rsidR="009D2C79" w:rsidRDefault="00DC0F7A">
            <w:pPr>
              <w:suppressAutoHyphens/>
              <w:jc w:val="both"/>
              <w:rPr>
                <w:rFonts w:ascii="Arial" w:hAnsi="Arial" w:cs="Arial"/>
                <w:sz w:val="18"/>
                <w:szCs w:val="18"/>
              </w:rPr>
            </w:pPr>
            <w:r>
              <w:rPr>
                <w:rFonts w:ascii="Arial" w:hAnsi="Arial" w:cs="Arial"/>
                <w:color w:val="000000"/>
                <w:sz w:val="18"/>
                <w:szCs w:val="18"/>
              </w:rPr>
              <w:t>Wskazuje metody fizjoterapeutyczne oraz aparaturę mającą zastosowanie w kosmetologii, zna metodologię i zasady wykonania takich zabiegów.</w:t>
            </w:r>
          </w:p>
        </w:tc>
        <w:tc>
          <w:tcPr>
            <w:tcW w:w="3402" w:type="dxa"/>
            <w:vAlign w:val="center"/>
          </w:tcPr>
          <w:p w14:paraId="23E7714B" w14:textId="77777777" w:rsidR="009D2C79" w:rsidRDefault="00DC0F7A">
            <w:pPr>
              <w:pStyle w:val="Akapitzlist"/>
              <w:numPr>
                <w:ilvl w:val="0"/>
                <w:numId w:val="6"/>
              </w:numPr>
              <w:suppressAutoHyphens/>
              <w:ind w:left="317" w:hanging="283"/>
              <w:rPr>
                <w:rFonts w:ascii="Arial" w:hAnsi="Arial" w:cs="Arial"/>
                <w:sz w:val="18"/>
                <w:szCs w:val="18"/>
              </w:rPr>
            </w:pPr>
            <w:r>
              <w:rPr>
                <w:rFonts w:ascii="Arial" w:hAnsi="Arial" w:cs="Arial"/>
                <w:sz w:val="18"/>
                <w:szCs w:val="18"/>
              </w:rPr>
              <w:t>Kształtowanie sylwetki i odnowa biologiczna</w:t>
            </w:r>
          </w:p>
          <w:p w14:paraId="00F221EB" w14:textId="77777777" w:rsidR="009D2C79" w:rsidRDefault="00DC0F7A">
            <w:pPr>
              <w:pStyle w:val="Akapitzlist"/>
              <w:numPr>
                <w:ilvl w:val="0"/>
                <w:numId w:val="6"/>
              </w:numPr>
              <w:suppressAutoHyphens/>
              <w:ind w:left="317" w:hanging="283"/>
              <w:rPr>
                <w:rFonts w:ascii="Arial" w:hAnsi="Arial" w:cs="Arial"/>
                <w:sz w:val="18"/>
                <w:szCs w:val="18"/>
              </w:rPr>
            </w:pPr>
            <w:r>
              <w:rPr>
                <w:rFonts w:ascii="Arial" w:hAnsi="Arial" w:cs="Arial"/>
                <w:sz w:val="18"/>
                <w:szCs w:val="18"/>
              </w:rPr>
              <w:t>Aparatura w kosmetologii</w:t>
            </w:r>
          </w:p>
          <w:p w14:paraId="640BD56A" w14:textId="77777777" w:rsidR="009D2C79" w:rsidRDefault="00DC0F7A">
            <w:pPr>
              <w:pStyle w:val="Akapitzlist"/>
              <w:numPr>
                <w:ilvl w:val="0"/>
                <w:numId w:val="6"/>
              </w:numPr>
              <w:suppressAutoHyphens/>
              <w:ind w:left="317" w:hanging="283"/>
              <w:rPr>
                <w:rFonts w:ascii="Arial" w:hAnsi="Arial" w:cs="Arial"/>
                <w:sz w:val="18"/>
                <w:szCs w:val="18"/>
              </w:rPr>
            </w:pPr>
            <w:r>
              <w:rPr>
                <w:rFonts w:ascii="Arial" w:hAnsi="Arial" w:cs="Arial"/>
                <w:sz w:val="18"/>
                <w:szCs w:val="18"/>
              </w:rPr>
              <w:t>Fizykoterapia w kosmetologii</w:t>
            </w:r>
          </w:p>
        </w:tc>
      </w:tr>
      <w:tr w:rsidR="009D2C79" w14:paraId="733880D2" w14:textId="77777777">
        <w:tc>
          <w:tcPr>
            <w:tcW w:w="1449" w:type="dxa"/>
            <w:vAlign w:val="center"/>
          </w:tcPr>
          <w:p w14:paraId="6D96159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K1K_W22</w:t>
            </w:r>
          </w:p>
        </w:tc>
        <w:tc>
          <w:tcPr>
            <w:tcW w:w="4505" w:type="dxa"/>
            <w:vAlign w:val="center"/>
          </w:tcPr>
          <w:p w14:paraId="31C8052C" w14:textId="77777777" w:rsidR="009D2C79" w:rsidRDefault="00DC0F7A">
            <w:pPr>
              <w:suppressAutoHyphens/>
              <w:jc w:val="both"/>
              <w:rPr>
                <w:rFonts w:ascii="Arial" w:hAnsi="Arial" w:cs="Arial"/>
                <w:sz w:val="18"/>
                <w:szCs w:val="18"/>
              </w:rPr>
            </w:pPr>
            <w:r>
              <w:rPr>
                <w:rFonts w:ascii="Arial" w:hAnsi="Arial" w:cs="Arial"/>
                <w:color w:val="000000"/>
                <w:sz w:val="18"/>
                <w:szCs w:val="18"/>
              </w:rPr>
              <w:t>Identyfikuje socjologiczne i filozoficzne aspekty różnych etapów życia ludzkiego, charakteryzuje pojęcia z zakresu nauk społecznych i/lub humanistycznych określa możliwość ich zastosowania w pracy zawodowej.</w:t>
            </w:r>
          </w:p>
        </w:tc>
        <w:tc>
          <w:tcPr>
            <w:tcW w:w="3402" w:type="dxa"/>
            <w:vAlign w:val="center"/>
          </w:tcPr>
          <w:p w14:paraId="617B3A6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Psychologia zdrowia</w:t>
            </w:r>
          </w:p>
          <w:p w14:paraId="4F7D78C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Wprowadzenie do praktyki zawodowej</w:t>
            </w:r>
          </w:p>
          <w:p w14:paraId="1B9077CA"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Komunikacja interpersonalna</w:t>
            </w:r>
          </w:p>
          <w:p w14:paraId="10504B04"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color w:val="000000" w:themeColor="text1"/>
                <w:sz w:val="18"/>
                <w:szCs w:val="18"/>
              </w:rPr>
              <w:t>Ochrona własności intelektualnej</w:t>
            </w:r>
          </w:p>
          <w:p w14:paraId="735A88A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Przedsiębiorczość z elementami marketingu</w:t>
            </w:r>
          </w:p>
        </w:tc>
      </w:tr>
      <w:tr w:rsidR="009D2C79" w14:paraId="4B07C27A" w14:textId="77777777">
        <w:tc>
          <w:tcPr>
            <w:tcW w:w="1449" w:type="dxa"/>
            <w:vAlign w:val="center"/>
          </w:tcPr>
          <w:p w14:paraId="59B2EDB3"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K1K_W23</w:t>
            </w:r>
          </w:p>
        </w:tc>
        <w:tc>
          <w:tcPr>
            <w:tcW w:w="4505" w:type="dxa"/>
            <w:vAlign w:val="center"/>
          </w:tcPr>
          <w:p w14:paraId="4055DE25" w14:textId="77777777" w:rsidR="009D2C79" w:rsidRDefault="00DC0F7A">
            <w:pPr>
              <w:suppressAutoHyphens/>
              <w:jc w:val="both"/>
              <w:rPr>
                <w:rFonts w:ascii="Arial" w:hAnsi="Arial" w:cs="Arial"/>
                <w:sz w:val="18"/>
                <w:szCs w:val="18"/>
              </w:rPr>
            </w:pPr>
            <w:r>
              <w:rPr>
                <w:rFonts w:ascii="Arial" w:hAnsi="Arial" w:cs="Arial"/>
                <w:color w:val="000000"/>
                <w:sz w:val="18"/>
                <w:szCs w:val="18"/>
              </w:rPr>
              <w:t>Zna wskazania i przeciwwskazania do wykonania zaawansowanych zabiegów: odmładzających, pielęgnacyjnych, upiększających, estetycznych oraz wspomagających terapie chorób skóry.</w:t>
            </w:r>
          </w:p>
        </w:tc>
        <w:tc>
          <w:tcPr>
            <w:tcW w:w="3402" w:type="dxa"/>
            <w:vAlign w:val="center"/>
          </w:tcPr>
          <w:p w14:paraId="3937FD6B"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Kosmetologia pielęgnacyjna </w:t>
            </w:r>
          </w:p>
          <w:p w14:paraId="3401D2C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Dermatologia i onkologia skóry</w:t>
            </w:r>
          </w:p>
          <w:p w14:paraId="44FF0AA2"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Kosmetologia specjalistyczna </w:t>
            </w:r>
          </w:p>
          <w:p w14:paraId="0747BE80" w14:textId="77777777" w:rsidR="009D2C79" w:rsidRDefault="00DC0F7A">
            <w:pPr>
              <w:pStyle w:val="Akapitzlist"/>
              <w:shd w:val="clear" w:color="auto" w:fill="FFFFFF" w:themeFill="background1"/>
              <w:suppressAutoHyphens/>
              <w:spacing w:line="240" w:lineRule="auto"/>
              <w:ind w:left="0" w:firstLineChars="150" w:firstLine="270"/>
              <w:rPr>
                <w:rFonts w:ascii="Arial" w:hAnsi="Arial" w:cs="Arial"/>
                <w:sz w:val="18"/>
                <w:szCs w:val="18"/>
              </w:rPr>
            </w:pPr>
            <w:r>
              <w:rPr>
                <w:rFonts w:ascii="Arial" w:hAnsi="Arial" w:cs="Arial"/>
                <w:color w:val="000000" w:themeColor="text1"/>
                <w:sz w:val="18"/>
                <w:szCs w:val="18"/>
              </w:rPr>
              <w:t>i biorewitalizacja skóry</w:t>
            </w:r>
          </w:p>
          <w:p w14:paraId="6663D93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Aparatura w kosmetologii</w:t>
            </w:r>
          </w:p>
          <w:p w14:paraId="1F90ECF9"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Fizykoterapia w kosmetologii</w:t>
            </w:r>
          </w:p>
          <w:p w14:paraId="15DFC5B5"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Receptura kosmetyczna</w:t>
            </w:r>
          </w:p>
          <w:p w14:paraId="44B05B8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Fitoterapia w kosmetologii</w:t>
            </w:r>
          </w:p>
          <w:p w14:paraId="3CB48C1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 xml:space="preserve">Najnowsze trendy w kosmetologii </w:t>
            </w:r>
          </w:p>
          <w:p w14:paraId="756FD2E1"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Podstawy trychologii</w:t>
            </w:r>
          </w:p>
          <w:p w14:paraId="5DF9F13B"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stanów podologicznych</w:t>
            </w:r>
          </w:p>
          <w:p w14:paraId="58A8491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Przygotowanie do egzaminu dyplomowego</w:t>
            </w:r>
          </w:p>
        </w:tc>
      </w:tr>
      <w:tr w:rsidR="009D2C79" w14:paraId="5283D63C" w14:textId="77777777">
        <w:tc>
          <w:tcPr>
            <w:tcW w:w="1449" w:type="dxa"/>
            <w:vAlign w:val="center"/>
          </w:tcPr>
          <w:p w14:paraId="03BCB01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K1K_W24</w:t>
            </w:r>
          </w:p>
        </w:tc>
        <w:tc>
          <w:tcPr>
            <w:tcW w:w="4505" w:type="dxa"/>
            <w:vAlign w:val="center"/>
          </w:tcPr>
          <w:p w14:paraId="78BC402A" w14:textId="77777777" w:rsidR="009D2C79" w:rsidRDefault="00DC0F7A">
            <w:pPr>
              <w:suppressAutoHyphens/>
              <w:jc w:val="both"/>
              <w:rPr>
                <w:rFonts w:ascii="Arial" w:hAnsi="Arial" w:cs="Arial"/>
                <w:sz w:val="18"/>
                <w:szCs w:val="18"/>
              </w:rPr>
            </w:pPr>
            <w:r>
              <w:rPr>
                <w:rFonts w:ascii="Arial" w:hAnsi="Arial" w:cs="Arial"/>
                <w:color w:val="000000"/>
                <w:sz w:val="18"/>
                <w:szCs w:val="18"/>
              </w:rPr>
              <w:t>Posiada wiedzę z zakresu chorób cywilizacyjnych, metod zapobiegania otyłości i zmniejszania podskórnych zasobów tkanki tłuszczowej.</w:t>
            </w:r>
          </w:p>
        </w:tc>
        <w:tc>
          <w:tcPr>
            <w:tcW w:w="3402" w:type="dxa"/>
            <w:vAlign w:val="center"/>
          </w:tcPr>
          <w:p w14:paraId="68F674FB"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Dermatologia i onkologia skóry</w:t>
            </w:r>
          </w:p>
          <w:p w14:paraId="51F2A669"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Alergologia i immunologia</w:t>
            </w:r>
          </w:p>
          <w:p w14:paraId="64E6F331"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Podstawy żywienia człowieka</w:t>
            </w:r>
          </w:p>
          <w:p w14:paraId="0B0C91F8"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sz w:val="18"/>
                <w:szCs w:val="18"/>
              </w:rPr>
              <w:t>Promocja zdrowia</w:t>
            </w:r>
          </w:p>
          <w:p w14:paraId="7C489189"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eastAsia="Times New Roman" w:hAnsi="Arial" w:cs="Arial"/>
                <w:sz w:val="18"/>
                <w:szCs w:val="18"/>
                <w:lang w:eastAsia="pl-PL"/>
              </w:rPr>
            </w:pPr>
            <w:r>
              <w:rPr>
                <w:rFonts w:ascii="Arial" w:hAnsi="Arial" w:cs="Arial"/>
                <w:sz w:val="18"/>
                <w:szCs w:val="18"/>
              </w:rPr>
              <w:t>Aktywność fizyczna jako element zdrowego stylu życia</w:t>
            </w:r>
          </w:p>
          <w:p w14:paraId="070428B0"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eastAsia="Times New Roman" w:hAnsi="Arial" w:cs="Arial"/>
                <w:sz w:val="18"/>
                <w:szCs w:val="18"/>
                <w:lang w:eastAsia="pl-PL"/>
              </w:rPr>
            </w:pPr>
            <w:r>
              <w:rPr>
                <w:rFonts w:ascii="Arial" w:hAnsi="Arial" w:cs="Arial"/>
                <w:sz w:val="18"/>
                <w:szCs w:val="18"/>
              </w:rPr>
              <w:t>Prozdrowotne formy aktywności fizycznej</w:t>
            </w:r>
          </w:p>
          <w:p w14:paraId="45999B6A" w14:textId="77777777" w:rsidR="009D2C79" w:rsidRDefault="00DC0F7A">
            <w:pPr>
              <w:pStyle w:val="Akapitzlist"/>
              <w:numPr>
                <w:ilvl w:val="0"/>
                <w:numId w:val="3"/>
              </w:numPr>
              <w:shd w:val="clear" w:color="auto" w:fill="FFFFFF" w:themeFill="background1"/>
              <w:suppressAutoHyphens/>
              <w:spacing w:line="240" w:lineRule="auto"/>
              <w:ind w:left="284" w:hanging="284"/>
              <w:rPr>
                <w:rFonts w:ascii="Arial" w:hAnsi="Arial" w:cs="Arial"/>
                <w:sz w:val="18"/>
                <w:szCs w:val="18"/>
              </w:rPr>
            </w:pPr>
            <w:r>
              <w:rPr>
                <w:rFonts w:ascii="Arial" w:hAnsi="Arial" w:cs="Arial"/>
                <w:color w:val="000000" w:themeColor="text1"/>
                <w:sz w:val="18"/>
                <w:szCs w:val="18"/>
              </w:rPr>
              <w:t>Kształtowanie sylwetki i odnowa biologiczna</w:t>
            </w:r>
          </w:p>
          <w:p w14:paraId="30EC032E"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Kosmetologia pielęgnacyjna</w:t>
            </w:r>
          </w:p>
          <w:p w14:paraId="6942D519"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4</w:t>
            </w:r>
          </w:p>
          <w:p w14:paraId="43F614AC"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Praktyka zawodowa 5</w:t>
            </w:r>
          </w:p>
        </w:tc>
      </w:tr>
      <w:tr w:rsidR="009D2C79" w14:paraId="273487AC" w14:textId="77777777">
        <w:tc>
          <w:tcPr>
            <w:tcW w:w="1449" w:type="dxa"/>
            <w:vAlign w:val="center"/>
          </w:tcPr>
          <w:p w14:paraId="26BEAE2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K1K_W25</w:t>
            </w:r>
          </w:p>
        </w:tc>
        <w:tc>
          <w:tcPr>
            <w:tcW w:w="4505" w:type="dxa"/>
            <w:vAlign w:val="center"/>
          </w:tcPr>
          <w:p w14:paraId="7C2B5598"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Definiuje zasady skutecznej komunikacji interpersonalnej z klientem  w języku polskim </w:t>
            </w:r>
            <w:r>
              <w:rPr>
                <w:rFonts w:ascii="Arial" w:hAnsi="Arial" w:cs="Arial"/>
                <w:color w:val="000000"/>
                <w:sz w:val="18"/>
                <w:szCs w:val="18"/>
              </w:rPr>
              <w:br/>
              <w:t>i obcym.</w:t>
            </w:r>
          </w:p>
        </w:tc>
        <w:tc>
          <w:tcPr>
            <w:tcW w:w="3402" w:type="dxa"/>
            <w:vAlign w:val="center"/>
          </w:tcPr>
          <w:p w14:paraId="257FA31A"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Komunikacja interpersonalna</w:t>
            </w:r>
          </w:p>
          <w:p w14:paraId="2CA0F21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Ochrona własności intelektualnej</w:t>
            </w:r>
          </w:p>
          <w:p w14:paraId="3574276F"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Zarządzanie gabinetem kosmetycznym</w:t>
            </w:r>
          </w:p>
          <w:p w14:paraId="4419A750"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bCs/>
                <w:sz w:val="18"/>
                <w:szCs w:val="18"/>
              </w:rPr>
              <w:t>Język obcy</w:t>
            </w:r>
          </w:p>
        </w:tc>
      </w:tr>
      <w:tr w:rsidR="009D2C79" w14:paraId="7124DB87" w14:textId="77777777">
        <w:tc>
          <w:tcPr>
            <w:tcW w:w="1449" w:type="dxa"/>
            <w:vAlign w:val="center"/>
          </w:tcPr>
          <w:p w14:paraId="2545A2A2" w14:textId="77777777" w:rsidR="009D2C79" w:rsidRDefault="00DC0F7A">
            <w:pPr>
              <w:suppressAutoHyphens/>
              <w:jc w:val="center"/>
              <w:rPr>
                <w:rFonts w:ascii="Arial" w:hAnsi="Arial" w:cs="Arial"/>
                <w:color w:val="000000"/>
                <w:sz w:val="18"/>
                <w:szCs w:val="18"/>
              </w:rPr>
            </w:pPr>
            <w:r>
              <w:rPr>
                <w:rFonts w:ascii="Arial" w:hAnsi="Arial" w:cs="Arial"/>
                <w:color w:val="000000"/>
                <w:sz w:val="18"/>
                <w:szCs w:val="18"/>
              </w:rPr>
              <w:t>K1K_W26</w:t>
            </w:r>
          </w:p>
        </w:tc>
        <w:tc>
          <w:tcPr>
            <w:tcW w:w="4505" w:type="dxa"/>
            <w:vAlign w:val="center"/>
          </w:tcPr>
          <w:p w14:paraId="03095CBB" w14:textId="451E0DCD" w:rsidR="009D2C79" w:rsidRPr="00D20329" w:rsidRDefault="00DC0F7A">
            <w:pPr>
              <w:suppressAutoHyphens/>
              <w:jc w:val="both"/>
              <w:rPr>
                <w:rFonts w:ascii="Arial" w:hAnsi="Arial" w:cs="Arial"/>
                <w:color w:val="000000"/>
                <w:sz w:val="18"/>
                <w:szCs w:val="18"/>
                <w:lang w:val="pl"/>
              </w:rPr>
            </w:pPr>
            <w:r>
              <w:rPr>
                <w:rFonts w:ascii="Arial" w:hAnsi="Arial" w:cs="Arial"/>
                <w:color w:val="000000"/>
                <w:sz w:val="18"/>
                <w:szCs w:val="18"/>
                <w:lang w:val="pl"/>
              </w:rPr>
              <w:t>Zna zasady działania nowoczesnych narzędzi informatycznych wspierających efektywną pracę grupową, rozumie pojęcie chmury obliczeniowej, zna narzędzia bazujące na architekturze chmury oraz sposoby działania popularnych narzędzi w obszarze  sztucznej inteligencji.</w:t>
            </w:r>
          </w:p>
        </w:tc>
        <w:tc>
          <w:tcPr>
            <w:tcW w:w="3402" w:type="dxa"/>
            <w:vAlign w:val="center"/>
          </w:tcPr>
          <w:p w14:paraId="193714C7" w14:textId="77777777" w:rsidR="009D2C79" w:rsidRDefault="00DC0F7A">
            <w:pPr>
              <w:pStyle w:val="Akapitzlist"/>
              <w:numPr>
                <w:ilvl w:val="0"/>
                <w:numId w:val="3"/>
              </w:numPr>
              <w:suppressAutoHyphens/>
              <w:spacing w:line="240" w:lineRule="auto"/>
              <w:ind w:left="284" w:hanging="284"/>
              <w:rPr>
                <w:rFonts w:ascii="Arial" w:hAnsi="Arial" w:cs="Arial"/>
                <w:color w:val="000000" w:themeColor="text1"/>
                <w:sz w:val="18"/>
                <w:szCs w:val="18"/>
              </w:rPr>
            </w:pPr>
            <w:r>
              <w:rPr>
                <w:rFonts w:ascii="Arial" w:hAnsi="Arial" w:cs="Arial"/>
                <w:color w:val="000000" w:themeColor="text1"/>
                <w:sz w:val="18"/>
                <w:szCs w:val="18"/>
              </w:rPr>
              <w:t>Technologie informacyjne i sztuczna inteligencja</w:t>
            </w:r>
          </w:p>
        </w:tc>
      </w:tr>
      <w:tr w:rsidR="009D2C79" w14:paraId="524AEA15" w14:textId="77777777">
        <w:trPr>
          <w:trHeight w:val="340"/>
        </w:trPr>
        <w:tc>
          <w:tcPr>
            <w:tcW w:w="9356" w:type="dxa"/>
            <w:gridSpan w:val="3"/>
            <w:vAlign w:val="center"/>
          </w:tcPr>
          <w:p w14:paraId="2E06B498" w14:textId="77777777" w:rsidR="009D2C79" w:rsidRDefault="00DC0F7A">
            <w:pPr>
              <w:suppressAutoHyphens/>
              <w:spacing w:line="240" w:lineRule="auto"/>
              <w:jc w:val="center"/>
              <w:rPr>
                <w:rFonts w:ascii="Arial" w:hAnsi="Arial" w:cs="Arial"/>
                <w:sz w:val="18"/>
                <w:szCs w:val="18"/>
              </w:rPr>
            </w:pPr>
            <w:r>
              <w:rPr>
                <w:rFonts w:ascii="Arial" w:hAnsi="Arial" w:cs="Arial"/>
                <w:b/>
                <w:sz w:val="18"/>
                <w:szCs w:val="18"/>
              </w:rPr>
              <w:t>UMIEJĘTNOŚCI</w:t>
            </w:r>
          </w:p>
        </w:tc>
      </w:tr>
      <w:tr w:rsidR="009D2C79" w14:paraId="6CE870C7" w14:textId="77777777">
        <w:tc>
          <w:tcPr>
            <w:tcW w:w="1449" w:type="dxa"/>
            <w:vAlign w:val="center"/>
          </w:tcPr>
          <w:p w14:paraId="49A443E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K1K_U01</w:t>
            </w:r>
          </w:p>
        </w:tc>
        <w:tc>
          <w:tcPr>
            <w:tcW w:w="4505" w:type="dxa"/>
            <w:vAlign w:val="center"/>
          </w:tcPr>
          <w:p w14:paraId="3DCD9C1B"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Umie prawidłowo wykonać pomiary fizyczne </w:t>
            </w:r>
            <w:r>
              <w:rPr>
                <w:rFonts w:ascii="Arial" w:hAnsi="Arial" w:cs="Arial"/>
                <w:color w:val="000000"/>
                <w:sz w:val="18"/>
                <w:szCs w:val="18"/>
              </w:rPr>
              <w:br/>
              <w:t>i obliczenia chemiczne oraz czynności laboratoryjne. Potrafi identyfikować procesy fizyczne, chemiczne, szlaki metaboliczne w organizmie człowieka niezbędne w pracy kosmetologa.</w:t>
            </w:r>
          </w:p>
        </w:tc>
        <w:tc>
          <w:tcPr>
            <w:tcW w:w="3402" w:type="dxa"/>
            <w:vAlign w:val="center"/>
          </w:tcPr>
          <w:p w14:paraId="13EA919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Podstawy chemii z biochemią</w:t>
            </w:r>
          </w:p>
          <w:p w14:paraId="28DF7F1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Biofizyka</w:t>
            </w:r>
          </w:p>
          <w:p w14:paraId="211C0C5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praktyką zawodową</w:t>
            </w:r>
          </w:p>
          <w:p w14:paraId="4C1173A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w:t>
            </w:r>
          </w:p>
          <w:p w14:paraId="548E29D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 starzenia</w:t>
            </w:r>
          </w:p>
        </w:tc>
      </w:tr>
      <w:tr w:rsidR="009D2C79" w14:paraId="74455868" w14:textId="77777777">
        <w:tc>
          <w:tcPr>
            <w:tcW w:w="1449" w:type="dxa"/>
            <w:vAlign w:val="center"/>
          </w:tcPr>
          <w:p w14:paraId="2C3B614E"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K1K_U02</w:t>
            </w:r>
          </w:p>
        </w:tc>
        <w:tc>
          <w:tcPr>
            <w:tcW w:w="4505" w:type="dxa"/>
            <w:vAlign w:val="center"/>
          </w:tcPr>
          <w:p w14:paraId="7D10AD19" w14:textId="77777777" w:rsidR="009D2C79" w:rsidRDefault="00DC0F7A">
            <w:pPr>
              <w:suppressAutoHyphens/>
              <w:jc w:val="both"/>
              <w:rPr>
                <w:rFonts w:ascii="Arial" w:hAnsi="Arial" w:cs="Arial"/>
                <w:sz w:val="18"/>
                <w:szCs w:val="18"/>
              </w:rPr>
            </w:pPr>
            <w:r>
              <w:rPr>
                <w:rFonts w:ascii="Arial" w:hAnsi="Arial" w:cs="Arial"/>
                <w:color w:val="000000"/>
                <w:sz w:val="18"/>
                <w:szCs w:val="18"/>
              </w:rPr>
              <w:t>Rozróżnia zdrowe i chore tkanki oraz narządy, rozpoznaje patologiczne zmiany w preparatach mikroskopowych w zakresie określonym dla kosmetologa.</w:t>
            </w:r>
          </w:p>
        </w:tc>
        <w:tc>
          <w:tcPr>
            <w:tcW w:w="3402" w:type="dxa"/>
            <w:vAlign w:val="center"/>
          </w:tcPr>
          <w:p w14:paraId="03CD880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biologii człowieka</w:t>
            </w:r>
          </w:p>
          <w:p w14:paraId="7EE8366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Mikrobiologia z higieną </w:t>
            </w:r>
          </w:p>
          <w:p w14:paraId="2D7C00A9" w14:textId="77777777" w:rsidR="009D2C79" w:rsidRDefault="00DC0F7A">
            <w:pPr>
              <w:pStyle w:val="Akapitzlist"/>
              <w:suppressAutoHyphens/>
              <w:spacing w:line="240" w:lineRule="auto"/>
              <w:ind w:left="34" w:firstLineChars="150" w:firstLine="270"/>
              <w:rPr>
                <w:rFonts w:ascii="Arial" w:hAnsi="Arial" w:cs="Arial"/>
                <w:color w:val="000000" w:themeColor="text1"/>
                <w:sz w:val="18"/>
                <w:szCs w:val="18"/>
              </w:rPr>
            </w:pPr>
            <w:r>
              <w:rPr>
                <w:rFonts w:ascii="Arial" w:hAnsi="Arial" w:cs="Arial"/>
                <w:color w:val="000000" w:themeColor="text1"/>
                <w:sz w:val="18"/>
                <w:szCs w:val="18"/>
              </w:rPr>
              <w:t xml:space="preserve">i profilaktyką zawodową </w:t>
            </w:r>
          </w:p>
          <w:p w14:paraId="093214F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 skóry</w:t>
            </w:r>
          </w:p>
          <w:p w14:paraId="615AD25E" w14:textId="77777777" w:rsidR="009D2C79" w:rsidRDefault="00DC0F7A">
            <w:pPr>
              <w:pStyle w:val="Akapitzlist"/>
              <w:numPr>
                <w:ilvl w:val="0"/>
                <w:numId w:val="3"/>
              </w:numPr>
              <w:suppressAutoHyphens/>
              <w:spacing w:line="240" w:lineRule="auto"/>
              <w:ind w:left="284" w:hanging="284"/>
              <w:rPr>
                <w:rFonts w:ascii="Arial" w:hAnsi="Arial" w:cs="Arial"/>
                <w:color w:val="000000" w:themeColor="text1"/>
                <w:sz w:val="18"/>
                <w:szCs w:val="18"/>
              </w:rPr>
            </w:pPr>
            <w:r>
              <w:rPr>
                <w:rFonts w:ascii="Arial" w:hAnsi="Arial" w:cs="Arial"/>
                <w:sz w:val="18"/>
                <w:szCs w:val="18"/>
              </w:rPr>
              <w:t>Kosmetologia specjalistyczna i biorewitalizacja skóry</w:t>
            </w:r>
          </w:p>
        </w:tc>
      </w:tr>
      <w:tr w:rsidR="009D2C79" w14:paraId="0478A2BB" w14:textId="77777777">
        <w:tc>
          <w:tcPr>
            <w:tcW w:w="1449" w:type="dxa"/>
            <w:vAlign w:val="center"/>
          </w:tcPr>
          <w:p w14:paraId="235D7C14"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K1K_U03</w:t>
            </w:r>
          </w:p>
        </w:tc>
        <w:tc>
          <w:tcPr>
            <w:tcW w:w="4505" w:type="dxa"/>
            <w:vAlign w:val="center"/>
          </w:tcPr>
          <w:p w14:paraId="546DCD20"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Interpretuje procesy fizjologiczne, rozpoznaje prawidłowe i niepoprawne czynności komórek, narządów i układów narządów oraz  wpływ </w:t>
            </w:r>
            <w:r>
              <w:rPr>
                <w:rFonts w:ascii="Arial" w:hAnsi="Arial" w:cs="Arial"/>
                <w:color w:val="000000"/>
                <w:sz w:val="18"/>
                <w:szCs w:val="18"/>
              </w:rPr>
              <w:br/>
              <w:t>i konsekwencje działania czynników patogennych na stan czynnościowy organizmu.</w:t>
            </w:r>
          </w:p>
        </w:tc>
        <w:tc>
          <w:tcPr>
            <w:tcW w:w="3402" w:type="dxa"/>
            <w:vAlign w:val="center"/>
          </w:tcPr>
          <w:p w14:paraId="136337D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w:t>
            </w:r>
          </w:p>
          <w:p w14:paraId="6063010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 starzenia</w:t>
            </w:r>
          </w:p>
          <w:p w14:paraId="512C8C3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w:t>
            </w:r>
          </w:p>
          <w:p w14:paraId="350D00AA"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color w:val="000000" w:themeColor="text1"/>
                <w:sz w:val="18"/>
                <w:szCs w:val="18"/>
              </w:rPr>
              <w:t xml:space="preserve"> i profilaktyką zawodową </w:t>
            </w:r>
          </w:p>
          <w:p w14:paraId="4EDF40F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biologii człowieka</w:t>
            </w:r>
          </w:p>
          <w:p w14:paraId="65CB267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 skóry</w:t>
            </w:r>
          </w:p>
          <w:p w14:paraId="3D8F263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Kosmetologia specjalistyczna </w:t>
            </w:r>
          </w:p>
          <w:p w14:paraId="37BA631A"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color w:val="000000" w:themeColor="text1"/>
                <w:sz w:val="18"/>
                <w:szCs w:val="18"/>
              </w:rPr>
              <w:t>i biorewitalizacja skóry</w:t>
            </w:r>
          </w:p>
        </w:tc>
      </w:tr>
      <w:tr w:rsidR="009D2C79" w14:paraId="613FD64A" w14:textId="77777777">
        <w:tc>
          <w:tcPr>
            <w:tcW w:w="1449" w:type="dxa"/>
            <w:vAlign w:val="center"/>
          </w:tcPr>
          <w:p w14:paraId="2307A1F3"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K1K_U04</w:t>
            </w:r>
          </w:p>
        </w:tc>
        <w:tc>
          <w:tcPr>
            <w:tcW w:w="4505" w:type="dxa"/>
            <w:vAlign w:val="center"/>
          </w:tcPr>
          <w:p w14:paraId="76DC9BB9" w14:textId="77777777" w:rsidR="009D2C79" w:rsidRDefault="00DC0F7A">
            <w:pPr>
              <w:suppressAutoHyphens/>
              <w:jc w:val="both"/>
              <w:rPr>
                <w:rFonts w:ascii="Arial" w:hAnsi="Arial" w:cs="Arial"/>
                <w:sz w:val="18"/>
                <w:szCs w:val="18"/>
              </w:rPr>
            </w:pPr>
            <w:r>
              <w:rPr>
                <w:rFonts w:ascii="Arial" w:hAnsi="Arial" w:cs="Arial"/>
                <w:color w:val="000000"/>
                <w:sz w:val="18"/>
                <w:szCs w:val="18"/>
              </w:rPr>
              <w:t>Rozróżnia zmiany oraz defekty skóry i przydatków, współdziała z lekarzem  w procesie terapeutycznym. Identyfikuje inne problemy pacjenta i rozwiązuje je.</w:t>
            </w:r>
          </w:p>
        </w:tc>
        <w:tc>
          <w:tcPr>
            <w:tcW w:w="3402" w:type="dxa"/>
            <w:vAlign w:val="center"/>
          </w:tcPr>
          <w:p w14:paraId="084F0E1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Podstawy biologii człowieka</w:t>
            </w:r>
          </w:p>
          <w:p w14:paraId="5BDCEC1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Fizjologia starzenia</w:t>
            </w:r>
          </w:p>
          <w:p w14:paraId="4558FBE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anty-aging</w:t>
            </w:r>
          </w:p>
          <w:p w14:paraId="01C3A6F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 skóry</w:t>
            </w:r>
          </w:p>
          <w:p w14:paraId="49E8ABA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Alergologia i immunologia</w:t>
            </w:r>
          </w:p>
          <w:p w14:paraId="7E0E8E7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stanów podologicznych</w:t>
            </w:r>
          </w:p>
          <w:p w14:paraId="0F7C902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Podstawy trychologii</w:t>
            </w:r>
          </w:p>
          <w:p w14:paraId="38B2D3B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Fitoterapia w kosmetologii</w:t>
            </w:r>
          </w:p>
          <w:p w14:paraId="3F70685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Rewitalizacja skóry w okresie poporodowym</w:t>
            </w:r>
          </w:p>
          <w:p w14:paraId="565EFA0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kosmetologa z pacjentem onkologicznym</w:t>
            </w:r>
          </w:p>
          <w:p w14:paraId="14AA385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Metody rewitalizacji skóry po terapiach onkologicznych</w:t>
            </w:r>
          </w:p>
        </w:tc>
      </w:tr>
      <w:tr w:rsidR="009D2C79" w14:paraId="5434CDC1" w14:textId="77777777">
        <w:tc>
          <w:tcPr>
            <w:tcW w:w="1449" w:type="dxa"/>
            <w:vAlign w:val="center"/>
          </w:tcPr>
          <w:p w14:paraId="690CC4A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K1K_U05</w:t>
            </w:r>
          </w:p>
        </w:tc>
        <w:tc>
          <w:tcPr>
            <w:tcW w:w="4505" w:type="dxa"/>
            <w:vAlign w:val="center"/>
          </w:tcPr>
          <w:p w14:paraId="29E1FAFD"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Podejmuje złożone działania diagnostyczne, profilaktyczne i edukacyjne odpowiadające potrzebom klientów w zakresie kosmetologii </w:t>
            </w:r>
            <w:r>
              <w:rPr>
                <w:rFonts w:ascii="Arial" w:hAnsi="Arial" w:cs="Arial"/>
                <w:color w:val="000000"/>
                <w:sz w:val="18"/>
                <w:szCs w:val="18"/>
              </w:rPr>
              <w:br/>
              <w:t>i przeprowadza weryfikację uzyskanych efektów.</w:t>
            </w:r>
          </w:p>
        </w:tc>
        <w:tc>
          <w:tcPr>
            <w:tcW w:w="3402" w:type="dxa"/>
            <w:vAlign w:val="center"/>
          </w:tcPr>
          <w:p w14:paraId="5D66831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pielęgnacyjna</w:t>
            </w:r>
          </w:p>
          <w:p w14:paraId="40BFF8A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Pielęgnacja skóry męskiej</w:t>
            </w:r>
          </w:p>
          <w:p w14:paraId="1FB1E1D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specjalistyczna i biorewitalizacja skóry</w:t>
            </w:r>
          </w:p>
          <w:p w14:paraId="063225DD"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 starzenia</w:t>
            </w:r>
          </w:p>
          <w:p w14:paraId="4CE3559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Holistyczna kosmetologia przeciwstarzeniowa</w:t>
            </w:r>
          </w:p>
          <w:p w14:paraId="4856840D"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anty-aging</w:t>
            </w:r>
          </w:p>
          <w:p w14:paraId="3A14C18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stanów podologicznych</w:t>
            </w:r>
          </w:p>
          <w:p w14:paraId="4951844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trychologii</w:t>
            </w:r>
          </w:p>
          <w:p w14:paraId="574D6E8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Najnowsze trendy w kosmetologii</w:t>
            </w:r>
          </w:p>
          <w:p w14:paraId="5095910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okologia</w:t>
            </w:r>
          </w:p>
          <w:p w14:paraId="14EA640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Alergologia i immunologia</w:t>
            </w:r>
          </w:p>
          <w:p w14:paraId="7F0D601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Promocja zdrowia</w:t>
            </w:r>
          </w:p>
          <w:p w14:paraId="3F2C985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Psychologia zdrowia</w:t>
            </w:r>
          </w:p>
          <w:p w14:paraId="2CDC315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Komunikacja interpersonalna</w:t>
            </w:r>
          </w:p>
          <w:p w14:paraId="165ECA1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 xml:space="preserve">Kosmetologia u kobiet w ciąży </w:t>
            </w:r>
            <w:r>
              <w:rPr>
                <w:rFonts w:ascii="Arial" w:hAnsi="Arial" w:cs="Arial"/>
                <w:sz w:val="18"/>
                <w:szCs w:val="18"/>
              </w:rPr>
              <w:br/>
              <w:t>i połogu</w:t>
            </w:r>
          </w:p>
          <w:p w14:paraId="4D7C10F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 xml:space="preserve">Rewitalizacja skóry </w:t>
            </w:r>
            <w:r>
              <w:rPr>
                <w:rFonts w:ascii="Arial" w:hAnsi="Arial" w:cs="Arial"/>
                <w:sz w:val="18"/>
                <w:szCs w:val="18"/>
              </w:rPr>
              <w:br/>
              <w:t>w okresie poporodowym</w:t>
            </w:r>
          </w:p>
          <w:p w14:paraId="2BA31B6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kosmetologa z pacjentem onkologicznym</w:t>
            </w:r>
          </w:p>
          <w:p w14:paraId="2B5E680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Metody rewitalizacji skóry po trapiach onkologicznych</w:t>
            </w:r>
            <w:r>
              <w:rPr>
                <w:rFonts w:ascii="Arial" w:hAnsi="Arial" w:cs="Arial"/>
                <w:color w:val="000000" w:themeColor="text1"/>
                <w:sz w:val="18"/>
                <w:szCs w:val="18"/>
              </w:rPr>
              <w:t xml:space="preserve"> </w:t>
            </w:r>
          </w:p>
          <w:p w14:paraId="5FC99DD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Aktywność fizyczna jako element zdrowego stylu życia</w:t>
            </w:r>
          </w:p>
          <w:p w14:paraId="54B873D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Prozdrowotne formy aktywności fizycznej</w:t>
            </w:r>
          </w:p>
          <w:p w14:paraId="434167F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p w14:paraId="3F3EF6B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1</w:t>
            </w:r>
          </w:p>
          <w:p w14:paraId="6D8B2E2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2</w:t>
            </w:r>
          </w:p>
          <w:p w14:paraId="0F769B6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3</w:t>
            </w:r>
          </w:p>
        </w:tc>
      </w:tr>
      <w:tr w:rsidR="009D2C79" w14:paraId="23C5C1AC" w14:textId="77777777">
        <w:tc>
          <w:tcPr>
            <w:tcW w:w="1449" w:type="dxa"/>
            <w:vAlign w:val="center"/>
          </w:tcPr>
          <w:p w14:paraId="08C6515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K1K_U06</w:t>
            </w:r>
          </w:p>
        </w:tc>
        <w:tc>
          <w:tcPr>
            <w:tcW w:w="4505" w:type="dxa"/>
            <w:vAlign w:val="center"/>
          </w:tcPr>
          <w:p w14:paraId="3B2A28A1" w14:textId="77777777" w:rsidR="009D2C79" w:rsidRDefault="00DC0F7A">
            <w:pPr>
              <w:suppressAutoHyphens/>
              <w:jc w:val="both"/>
              <w:rPr>
                <w:rFonts w:ascii="Arial" w:hAnsi="Arial" w:cs="Arial"/>
                <w:sz w:val="18"/>
                <w:szCs w:val="18"/>
              </w:rPr>
            </w:pPr>
            <w:r>
              <w:rPr>
                <w:rFonts w:ascii="Arial" w:hAnsi="Arial" w:cs="Arial"/>
                <w:color w:val="000000"/>
                <w:sz w:val="18"/>
                <w:szCs w:val="18"/>
                <w:shd w:val="clear" w:color="auto" w:fill="FFFFFF"/>
              </w:rPr>
              <w:t>Planuje, organizuje i wykonuje, zabiegi kosmetyczne (pielęgnacyjne, upiększające i korekcyjne) uwzględniając wskazania i przeciwwskazania do ich wykonania.</w:t>
            </w:r>
          </w:p>
        </w:tc>
        <w:tc>
          <w:tcPr>
            <w:tcW w:w="3402" w:type="dxa"/>
            <w:vAlign w:val="center"/>
          </w:tcPr>
          <w:p w14:paraId="5B6575A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pielęgnacyjna</w:t>
            </w:r>
          </w:p>
          <w:p w14:paraId="5E5FD80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Pielęgnacja skóry męskiej</w:t>
            </w:r>
          </w:p>
          <w:p w14:paraId="1DEFFD4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specjalistyczna i biorewitalizacja skóry</w:t>
            </w:r>
          </w:p>
          <w:p w14:paraId="1AD574F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anty-aging</w:t>
            </w:r>
          </w:p>
          <w:p w14:paraId="09F553E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Holistyczna kosmetologia przeciwstarzeniowa</w:t>
            </w:r>
          </w:p>
          <w:p w14:paraId="23A1219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lastRenderedPageBreak/>
              <w:t>Najnowsze trendy w kosmetologii</w:t>
            </w:r>
          </w:p>
          <w:p w14:paraId="7792285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Stylizacja płytki paznokciowej</w:t>
            </w:r>
          </w:p>
          <w:p w14:paraId="3D22A24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stanów podologicznych</w:t>
            </w:r>
          </w:p>
          <w:p w14:paraId="74B8E77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trychologii</w:t>
            </w:r>
          </w:p>
          <w:p w14:paraId="7495BB3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 xml:space="preserve">Kosmetologia u kobiet w ciąży </w:t>
            </w:r>
            <w:r>
              <w:rPr>
                <w:rFonts w:ascii="Arial" w:hAnsi="Arial" w:cs="Arial"/>
                <w:sz w:val="18"/>
                <w:szCs w:val="18"/>
              </w:rPr>
              <w:br/>
              <w:t xml:space="preserve">i połogu </w:t>
            </w:r>
          </w:p>
          <w:p w14:paraId="2F3C234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 xml:space="preserve">Rewitalizacja skóry </w:t>
            </w:r>
            <w:r>
              <w:rPr>
                <w:rFonts w:ascii="Arial" w:hAnsi="Arial" w:cs="Arial"/>
                <w:sz w:val="18"/>
                <w:szCs w:val="18"/>
              </w:rPr>
              <w:br/>
              <w:t>w okresie poporodowym</w:t>
            </w:r>
          </w:p>
          <w:p w14:paraId="3122C6E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kosmetologa z pacjentem onkologicznym</w:t>
            </w:r>
          </w:p>
          <w:p w14:paraId="1E35001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Metody rewitalizacji skóry po trapiach onkologicznych</w:t>
            </w:r>
            <w:r>
              <w:rPr>
                <w:rFonts w:ascii="Arial" w:hAnsi="Arial" w:cs="Arial"/>
                <w:color w:val="000000" w:themeColor="text1"/>
                <w:sz w:val="18"/>
                <w:szCs w:val="18"/>
              </w:rPr>
              <w:t xml:space="preserve"> </w:t>
            </w:r>
          </w:p>
          <w:p w14:paraId="7250E4A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Komunikacja interpersonalna</w:t>
            </w:r>
          </w:p>
          <w:p w14:paraId="24605E9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Zarządzanie gabinetem kosmetycznym</w:t>
            </w:r>
          </w:p>
          <w:p w14:paraId="2018A53D"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1</w:t>
            </w:r>
          </w:p>
          <w:p w14:paraId="6C87D05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2</w:t>
            </w:r>
          </w:p>
          <w:p w14:paraId="3150F99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3</w:t>
            </w:r>
          </w:p>
          <w:p w14:paraId="5FA3A38A" w14:textId="266C13E9" w:rsidR="009D2C79" w:rsidRPr="00D20329" w:rsidRDefault="00DC0F7A" w:rsidP="00D20329">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tc>
      </w:tr>
      <w:tr w:rsidR="009D2C79" w14:paraId="416CD76F" w14:textId="77777777">
        <w:tc>
          <w:tcPr>
            <w:tcW w:w="1449" w:type="dxa"/>
            <w:vAlign w:val="center"/>
          </w:tcPr>
          <w:p w14:paraId="74A3A378"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K1K_U07</w:t>
            </w:r>
          </w:p>
        </w:tc>
        <w:tc>
          <w:tcPr>
            <w:tcW w:w="4505" w:type="dxa"/>
            <w:vAlign w:val="center"/>
          </w:tcPr>
          <w:p w14:paraId="44C33771"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Potrafi ocenić odporność mikroorganizmów na środki dezynfekcyjne, ocenia skuteczność dezynfekcji  </w:t>
            </w:r>
            <w:r>
              <w:rPr>
                <w:rFonts w:ascii="Arial" w:hAnsi="Arial" w:cs="Arial"/>
                <w:color w:val="000000"/>
                <w:sz w:val="18"/>
                <w:szCs w:val="18"/>
              </w:rPr>
              <w:br/>
              <w:t>i sterylizacji, umiejętnie stosuje wybrane metody kontroli mikrobiologicznej kosmetyków.</w:t>
            </w:r>
          </w:p>
        </w:tc>
        <w:tc>
          <w:tcPr>
            <w:tcW w:w="3402" w:type="dxa"/>
            <w:vAlign w:val="center"/>
          </w:tcPr>
          <w:p w14:paraId="1032C5D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w:t>
            </w:r>
          </w:p>
          <w:p w14:paraId="06DC9024" w14:textId="77777777" w:rsidR="009D2C79" w:rsidRDefault="00DC0F7A">
            <w:pPr>
              <w:pStyle w:val="Akapitzlist"/>
              <w:suppressAutoHyphens/>
              <w:spacing w:line="240" w:lineRule="auto"/>
              <w:ind w:left="0" w:firstLineChars="150" w:firstLine="270"/>
              <w:rPr>
                <w:rFonts w:ascii="Arial" w:hAnsi="Arial" w:cs="Arial"/>
                <w:sz w:val="18"/>
                <w:szCs w:val="18"/>
              </w:rPr>
            </w:pPr>
            <w:r>
              <w:rPr>
                <w:rFonts w:ascii="Arial" w:hAnsi="Arial" w:cs="Arial"/>
                <w:color w:val="000000" w:themeColor="text1"/>
                <w:sz w:val="18"/>
                <w:szCs w:val="18"/>
              </w:rPr>
              <w:t xml:space="preserve"> i profilaktyką zawodową</w:t>
            </w:r>
          </w:p>
          <w:p w14:paraId="4AE15453" w14:textId="5037CD0A" w:rsidR="009D2C79" w:rsidRPr="00D20329" w:rsidRDefault="00DC0F7A" w:rsidP="00D20329">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Biotechnologia i substancje aktywne w kosmetykach</w:t>
            </w:r>
          </w:p>
        </w:tc>
      </w:tr>
      <w:tr w:rsidR="009D2C79" w14:paraId="4EE17A60" w14:textId="77777777">
        <w:trPr>
          <w:trHeight w:val="1340"/>
        </w:trPr>
        <w:tc>
          <w:tcPr>
            <w:tcW w:w="1449" w:type="dxa"/>
            <w:vAlign w:val="center"/>
          </w:tcPr>
          <w:p w14:paraId="07918AA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K1K_U08</w:t>
            </w:r>
          </w:p>
        </w:tc>
        <w:tc>
          <w:tcPr>
            <w:tcW w:w="4505" w:type="dxa"/>
            <w:vAlign w:val="center"/>
          </w:tcPr>
          <w:p w14:paraId="7580ED86"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Odczytuje i interpretuje złożoną recepturę </w:t>
            </w:r>
            <w:r>
              <w:rPr>
                <w:rFonts w:ascii="Arial" w:hAnsi="Arial" w:cs="Arial"/>
                <w:color w:val="000000"/>
                <w:sz w:val="18"/>
                <w:szCs w:val="18"/>
              </w:rPr>
              <w:br/>
              <w:t>kosmetyku, dokonuje krytycznej analizy działania poszczególnych jego składników oraz całego preparatu, a także dostosowuje do potrzeb klienta, uwzględniając wskazania i przeciwwskazania.</w:t>
            </w:r>
          </w:p>
        </w:tc>
        <w:tc>
          <w:tcPr>
            <w:tcW w:w="3402" w:type="dxa"/>
            <w:vAlign w:val="center"/>
          </w:tcPr>
          <w:p w14:paraId="6E252B1B"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Receptura kosmetyczna</w:t>
            </w:r>
          </w:p>
          <w:p w14:paraId="22F3ADB6"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Biotechnologia i substancje aktywne w kosmetykach</w:t>
            </w:r>
          </w:p>
          <w:p w14:paraId="5F049BFF" w14:textId="7D994816" w:rsidR="009D2C79" w:rsidRPr="00D20329" w:rsidRDefault="00DC0F7A" w:rsidP="00D20329">
            <w:pPr>
              <w:pStyle w:val="Akapitzlist"/>
              <w:numPr>
                <w:ilvl w:val="0"/>
                <w:numId w:val="3"/>
              </w:numPr>
              <w:suppressAutoHyphens/>
              <w:spacing w:line="240" w:lineRule="auto"/>
              <w:ind w:left="284" w:hanging="284"/>
              <w:rPr>
                <w:rFonts w:ascii="Arial" w:hAnsi="Arial" w:cs="Arial"/>
                <w:sz w:val="18"/>
                <w:szCs w:val="18"/>
              </w:rPr>
            </w:pPr>
            <w:r>
              <w:rPr>
                <w:rFonts w:ascii="Arial" w:hAnsi="Arial" w:cs="Arial"/>
                <w:color w:val="000000" w:themeColor="text1"/>
                <w:sz w:val="18"/>
                <w:szCs w:val="18"/>
              </w:rPr>
              <w:t>Fitoterapia w kosmetologii</w:t>
            </w:r>
          </w:p>
        </w:tc>
      </w:tr>
      <w:tr w:rsidR="009D2C79" w14:paraId="5DF42924" w14:textId="77777777">
        <w:tc>
          <w:tcPr>
            <w:tcW w:w="1449" w:type="dxa"/>
            <w:vAlign w:val="center"/>
          </w:tcPr>
          <w:p w14:paraId="3B208E9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K1K_U09</w:t>
            </w:r>
          </w:p>
        </w:tc>
        <w:tc>
          <w:tcPr>
            <w:tcW w:w="4505" w:type="dxa"/>
            <w:vAlign w:val="center"/>
          </w:tcPr>
          <w:p w14:paraId="6B0A1469" w14:textId="77777777" w:rsidR="009D2C79" w:rsidRDefault="00DC0F7A">
            <w:pPr>
              <w:suppressAutoHyphens/>
              <w:jc w:val="both"/>
              <w:rPr>
                <w:rFonts w:ascii="Arial" w:hAnsi="Arial" w:cs="Arial"/>
                <w:sz w:val="18"/>
                <w:szCs w:val="18"/>
              </w:rPr>
            </w:pPr>
            <w:r>
              <w:rPr>
                <w:rFonts w:ascii="Arial" w:hAnsi="Arial" w:cs="Arial"/>
                <w:color w:val="000000"/>
                <w:sz w:val="18"/>
                <w:szCs w:val="18"/>
              </w:rPr>
              <w:t>Przygotowuje zaawansowane preparaty kosmetyczne dobierając odpowiednie podłoże, formę, substancje czynne. Uwzględnia złożony mechanizm działania preparatów, ich metabolizm i drogę podania dostosowane do potrzeb klienta.</w:t>
            </w:r>
          </w:p>
        </w:tc>
        <w:tc>
          <w:tcPr>
            <w:tcW w:w="3402" w:type="dxa"/>
            <w:vAlign w:val="center"/>
          </w:tcPr>
          <w:p w14:paraId="7CBDE1C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Receptura kosmetyczna</w:t>
            </w:r>
          </w:p>
          <w:p w14:paraId="1B8B5CD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Biotechnologia i substancje aktywne w kosmetykach</w:t>
            </w:r>
          </w:p>
          <w:p w14:paraId="4C75A44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Fitoterapia w kosmetologii</w:t>
            </w:r>
          </w:p>
          <w:p w14:paraId="582D3C5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pielęgnacyjna</w:t>
            </w:r>
          </w:p>
          <w:p w14:paraId="5A71E1E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tc>
      </w:tr>
      <w:tr w:rsidR="009D2C79" w14:paraId="37230595" w14:textId="77777777">
        <w:tc>
          <w:tcPr>
            <w:tcW w:w="1449" w:type="dxa"/>
            <w:vAlign w:val="center"/>
          </w:tcPr>
          <w:p w14:paraId="7ADB3C3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K1K_U10</w:t>
            </w:r>
          </w:p>
        </w:tc>
        <w:tc>
          <w:tcPr>
            <w:tcW w:w="4505" w:type="dxa"/>
            <w:vAlign w:val="center"/>
          </w:tcPr>
          <w:p w14:paraId="47A11624" w14:textId="77777777" w:rsidR="009D2C79" w:rsidRDefault="00DC0F7A">
            <w:pPr>
              <w:suppressAutoHyphens/>
              <w:jc w:val="both"/>
              <w:rPr>
                <w:rFonts w:ascii="Arial" w:hAnsi="Arial" w:cs="Arial"/>
                <w:sz w:val="18"/>
                <w:szCs w:val="18"/>
              </w:rPr>
            </w:pPr>
            <w:r>
              <w:rPr>
                <w:rFonts w:ascii="Arial" w:hAnsi="Arial" w:cs="Arial"/>
                <w:color w:val="000000"/>
                <w:sz w:val="18"/>
                <w:szCs w:val="18"/>
              </w:rPr>
              <w:t>Wykorzystuje określone techniki fizjoterapeutyczne mające zastosowanie  u pacjenta gabinetu kosmetologicznego.</w:t>
            </w:r>
          </w:p>
        </w:tc>
        <w:tc>
          <w:tcPr>
            <w:tcW w:w="3402" w:type="dxa"/>
            <w:vAlign w:val="center"/>
          </w:tcPr>
          <w:p w14:paraId="3BD0C8A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Fizykoterapia w kosmetologii</w:t>
            </w:r>
          </w:p>
          <w:p w14:paraId="53AD95E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p w14:paraId="79045AF9" w14:textId="6FDBB295" w:rsidR="009D2C79" w:rsidRPr="00D20329" w:rsidRDefault="00DC0F7A" w:rsidP="00D20329">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Kształtowanie sylwetki i odnowa biologiczna</w:t>
            </w:r>
          </w:p>
        </w:tc>
      </w:tr>
      <w:tr w:rsidR="009D2C79" w14:paraId="5F2A6696" w14:textId="77777777">
        <w:tc>
          <w:tcPr>
            <w:tcW w:w="1449" w:type="dxa"/>
            <w:vAlign w:val="center"/>
          </w:tcPr>
          <w:p w14:paraId="5599FA2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K1K_U11</w:t>
            </w:r>
          </w:p>
        </w:tc>
        <w:tc>
          <w:tcPr>
            <w:tcW w:w="4505" w:type="dxa"/>
            <w:vAlign w:val="center"/>
          </w:tcPr>
          <w:p w14:paraId="0F1F4A0C" w14:textId="77777777" w:rsidR="009D2C79" w:rsidRDefault="00DC0F7A">
            <w:pPr>
              <w:suppressAutoHyphens/>
              <w:jc w:val="both"/>
              <w:rPr>
                <w:rFonts w:ascii="Arial" w:hAnsi="Arial" w:cs="Arial"/>
                <w:sz w:val="18"/>
                <w:szCs w:val="18"/>
              </w:rPr>
            </w:pPr>
            <w:r>
              <w:rPr>
                <w:rFonts w:ascii="Arial" w:hAnsi="Arial" w:cs="Arial"/>
                <w:color w:val="000000"/>
                <w:sz w:val="18"/>
                <w:szCs w:val="18"/>
              </w:rPr>
              <w:t>Prawidłowo wykorzystuje i dobiera specjalistyczną aparaturę i narzędzia stosowane w diagnostyce oraz zabiegach kosmetologicznych.</w:t>
            </w:r>
          </w:p>
        </w:tc>
        <w:tc>
          <w:tcPr>
            <w:tcW w:w="3402" w:type="dxa"/>
            <w:vAlign w:val="center"/>
          </w:tcPr>
          <w:p w14:paraId="3E685C97"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Kosmetologia pielęgnacyjna</w:t>
            </w:r>
          </w:p>
          <w:p w14:paraId="44B4E978" w14:textId="77777777" w:rsidR="009D2C79" w:rsidRDefault="00DC0F7A">
            <w:pPr>
              <w:pStyle w:val="Akapitzlist"/>
              <w:numPr>
                <w:ilvl w:val="0"/>
                <w:numId w:val="3"/>
              </w:numPr>
              <w:suppressAutoHyphens/>
              <w:spacing w:line="240" w:lineRule="auto"/>
              <w:ind w:left="284" w:hanging="284"/>
              <w:rPr>
                <w:rFonts w:ascii="Arial" w:hAnsi="Arial" w:cs="Arial"/>
                <w:sz w:val="18"/>
                <w:szCs w:val="18"/>
              </w:rPr>
            </w:pPr>
            <w:r>
              <w:rPr>
                <w:rFonts w:ascii="Arial" w:hAnsi="Arial" w:cs="Arial"/>
                <w:sz w:val="18"/>
                <w:szCs w:val="18"/>
              </w:rPr>
              <w:t>Aparatura w kosmetologii</w:t>
            </w:r>
          </w:p>
          <w:p w14:paraId="6B6D678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tc>
      </w:tr>
      <w:tr w:rsidR="009D2C79" w14:paraId="1C59CBBE" w14:textId="77777777">
        <w:tc>
          <w:tcPr>
            <w:tcW w:w="1449" w:type="dxa"/>
            <w:vAlign w:val="center"/>
          </w:tcPr>
          <w:p w14:paraId="78AE64BA"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K1K_U12</w:t>
            </w:r>
          </w:p>
        </w:tc>
        <w:tc>
          <w:tcPr>
            <w:tcW w:w="4505" w:type="dxa"/>
            <w:vAlign w:val="center"/>
          </w:tcPr>
          <w:p w14:paraId="555B2469"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Potrafi przeprowadzić wywiad z klientem, prowadzi dokumentację zabiegową, prezentuje w formie ustnej </w:t>
            </w:r>
            <w:r>
              <w:rPr>
                <w:rFonts w:ascii="Arial" w:hAnsi="Arial" w:cs="Arial"/>
                <w:color w:val="000000"/>
                <w:sz w:val="18"/>
                <w:szCs w:val="18"/>
              </w:rPr>
              <w:br/>
              <w:t>i pisemnej wyniki własnych działań lub danych źródłowych.</w:t>
            </w:r>
          </w:p>
        </w:tc>
        <w:tc>
          <w:tcPr>
            <w:tcW w:w="3402" w:type="dxa"/>
            <w:vAlign w:val="center"/>
          </w:tcPr>
          <w:p w14:paraId="2490BF4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pielęgnacyjna</w:t>
            </w:r>
          </w:p>
          <w:p w14:paraId="6006557D"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Wprowadzenie do praktyki zawodowej</w:t>
            </w:r>
          </w:p>
          <w:p w14:paraId="6E0A88A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Komunikacja interpersonalna</w:t>
            </w:r>
          </w:p>
          <w:p w14:paraId="252A671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Ochrona własności intelektualnej</w:t>
            </w:r>
          </w:p>
          <w:p w14:paraId="66C2663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Zarządzanie gabinetem kosmetycznym</w:t>
            </w:r>
          </w:p>
          <w:p w14:paraId="4AD89CB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1</w:t>
            </w:r>
          </w:p>
          <w:p w14:paraId="73018DB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2</w:t>
            </w:r>
          </w:p>
          <w:p w14:paraId="1DA6B93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3</w:t>
            </w:r>
          </w:p>
          <w:p w14:paraId="201D3A7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tc>
      </w:tr>
      <w:tr w:rsidR="009D2C79" w14:paraId="653DEC50" w14:textId="77777777">
        <w:tc>
          <w:tcPr>
            <w:tcW w:w="1449" w:type="dxa"/>
            <w:vAlign w:val="center"/>
          </w:tcPr>
          <w:p w14:paraId="3BE9F4F1"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K1K_U13</w:t>
            </w:r>
          </w:p>
        </w:tc>
        <w:tc>
          <w:tcPr>
            <w:tcW w:w="4505" w:type="dxa"/>
            <w:vAlign w:val="center"/>
          </w:tcPr>
          <w:p w14:paraId="19668EE1" w14:textId="77777777" w:rsidR="009D2C79" w:rsidRDefault="00DC0F7A">
            <w:pPr>
              <w:suppressAutoHyphens/>
              <w:jc w:val="both"/>
              <w:rPr>
                <w:rFonts w:ascii="Arial" w:hAnsi="Arial" w:cs="Arial"/>
                <w:sz w:val="18"/>
                <w:szCs w:val="18"/>
              </w:rPr>
            </w:pPr>
            <w:r>
              <w:rPr>
                <w:rFonts w:ascii="Arial" w:hAnsi="Arial" w:cs="Arial"/>
                <w:color w:val="000000"/>
                <w:sz w:val="18"/>
                <w:szCs w:val="18"/>
              </w:rPr>
              <w:t>Umiejętnie komunikuje się z klientami gabinetów kosmetologicznych i współpracownikami oraz prawidłowo ocenia i reaguje na interakcje personalne.</w:t>
            </w:r>
          </w:p>
        </w:tc>
        <w:tc>
          <w:tcPr>
            <w:tcW w:w="3402" w:type="dxa"/>
            <w:vAlign w:val="center"/>
          </w:tcPr>
          <w:p w14:paraId="0E84129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Komunikacja interpersonalna</w:t>
            </w:r>
          </w:p>
          <w:p w14:paraId="7BCA4EA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Psychologia zdrowia</w:t>
            </w:r>
          </w:p>
          <w:p w14:paraId="1B3812B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Promocja zdrowia</w:t>
            </w:r>
          </w:p>
          <w:p w14:paraId="5131E8C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Wprowadzenie do praktyki zawodowej</w:t>
            </w:r>
          </w:p>
          <w:p w14:paraId="02BC7B1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Ochrona własności intelektualnej</w:t>
            </w:r>
          </w:p>
          <w:p w14:paraId="13CA851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lastRenderedPageBreak/>
              <w:t>Zarządzanie gabinetem kosmetycznym</w:t>
            </w:r>
          </w:p>
          <w:p w14:paraId="5B614AA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Przedsiębiorczość z elementami marketingu</w:t>
            </w:r>
          </w:p>
          <w:p w14:paraId="3E79E47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Język obcy</w:t>
            </w:r>
          </w:p>
        </w:tc>
      </w:tr>
      <w:tr w:rsidR="009D2C79" w14:paraId="7AA32571" w14:textId="77777777">
        <w:tc>
          <w:tcPr>
            <w:tcW w:w="1449" w:type="dxa"/>
            <w:vAlign w:val="center"/>
          </w:tcPr>
          <w:p w14:paraId="139F9F6B"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K1K_U14</w:t>
            </w:r>
          </w:p>
        </w:tc>
        <w:tc>
          <w:tcPr>
            <w:tcW w:w="4505" w:type="dxa"/>
            <w:vAlign w:val="center"/>
          </w:tcPr>
          <w:p w14:paraId="1ADB82FD" w14:textId="5A5EFCC2" w:rsidR="009D2C79" w:rsidRPr="00D20329" w:rsidRDefault="00DC0F7A">
            <w:pPr>
              <w:suppressAutoHyphens/>
              <w:jc w:val="both"/>
              <w:rPr>
                <w:rFonts w:ascii="Arial" w:hAnsi="Arial" w:cs="Arial"/>
                <w:color w:val="000000"/>
                <w:sz w:val="18"/>
                <w:szCs w:val="18"/>
                <w:lang w:val="pl"/>
              </w:rPr>
            </w:pPr>
            <w:r>
              <w:rPr>
                <w:rFonts w:ascii="Arial" w:hAnsi="Arial" w:cs="Arial"/>
                <w:color w:val="000000"/>
                <w:sz w:val="18"/>
                <w:szCs w:val="18"/>
              </w:rPr>
              <w:t xml:space="preserve">Potrafi obsługiwać komputer w zakresie edycji tekstu, baz danych, przygotowania prezentacji i arkusza kalkulacyjnego, korzysta z technik informacyjno-komunikacyjnych w celu pozyskiwania i interpretacji danych. </w:t>
            </w:r>
          </w:p>
        </w:tc>
        <w:tc>
          <w:tcPr>
            <w:tcW w:w="3402" w:type="dxa"/>
            <w:vAlign w:val="center"/>
          </w:tcPr>
          <w:p w14:paraId="723CE3F9" w14:textId="77777777" w:rsidR="009D2C79" w:rsidRDefault="00DC0F7A">
            <w:pPr>
              <w:pStyle w:val="Akapitzlist"/>
              <w:numPr>
                <w:ilvl w:val="0"/>
                <w:numId w:val="8"/>
              </w:numPr>
              <w:suppressAutoHyphens/>
              <w:ind w:left="317" w:hanging="283"/>
              <w:rPr>
                <w:rFonts w:ascii="Arial" w:hAnsi="Arial" w:cs="Arial"/>
                <w:sz w:val="18"/>
                <w:szCs w:val="18"/>
              </w:rPr>
            </w:pPr>
            <w:r>
              <w:rPr>
                <w:rFonts w:ascii="Arial" w:hAnsi="Arial" w:cs="Arial"/>
                <w:bCs/>
                <w:sz w:val="18"/>
                <w:szCs w:val="18"/>
              </w:rPr>
              <w:t xml:space="preserve">Technologie informacyjne </w:t>
            </w:r>
          </w:p>
          <w:p w14:paraId="2502ACE9" w14:textId="77777777" w:rsidR="009D2C79" w:rsidRDefault="00DC0F7A">
            <w:pPr>
              <w:pStyle w:val="Akapitzlist"/>
              <w:suppressAutoHyphens/>
              <w:ind w:left="0" w:firstLineChars="200" w:firstLine="360"/>
              <w:rPr>
                <w:rFonts w:ascii="Arial" w:hAnsi="Arial" w:cs="Arial"/>
                <w:bCs/>
                <w:sz w:val="18"/>
                <w:szCs w:val="18"/>
              </w:rPr>
            </w:pPr>
            <w:r>
              <w:rPr>
                <w:rFonts w:ascii="Arial" w:hAnsi="Arial" w:cs="Arial"/>
                <w:bCs/>
                <w:sz w:val="18"/>
                <w:szCs w:val="18"/>
              </w:rPr>
              <w:t>i sztuczna inteligencja</w:t>
            </w:r>
          </w:p>
          <w:p w14:paraId="72B03E62" w14:textId="77777777" w:rsidR="009D2C79" w:rsidRDefault="00DC0F7A">
            <w:pPr>
              <w:pStyle w:val="Akapitzlist"/>
              <w:numPr>
                <w:ilvl w:val="0"/>
                <w:numId w:val="7"/>
              </w:numPr>
              <w:suppressAutoHyphens/>
              <w:spacing w:line="240" w:lineRule="auto"/>
              <w:ind w:left="318" w:hanging="284"/>
              <w:rPr>
                <w:rFonts w:ascii="Arial" w:hAnsi="Arial" w:cs="Arial"/>
                <w:bCs/>
                <w:sz w:val="18"/>
                <w:szCs w:val="18"/>
              </w:rPr>
            </w:pPr>
            <w:r>
              <w:rPr>
                <w:rFonts w:ascii="Arial" w:hAnsi="Arial" w:cs="Arial"/>
                <w:sz w:val="18"/>
                <w:szCs w:val="18"/>
              </w:rPr>
              <w:t>Komunikacja interpersonalna</w:t>
            </w:r>
          </w:p>
          <w:p w14:paraId="6E562A56" w14:textId="77777777" w:rsidR="009D2C79" w:rsidRDefault="00DC0F7A">
            <w:pPr>
              <w:pStyle w:val="Akapitzlist"/>
              <w:numPr>
                <w:ilvl w:val="0"/>
                <w:numId w:val="8"/>
              </w:numPr>
              <w:suppressAutoHyphens/>
              <w:ind w:left="317" w:hanging="283"/>
              <w:rPr>
                <w:rFonts w:ascii="Arial" w:hAnsi="Arial" w:cs="Arial"/>
                <w:sz w:val="18"/>
                <w:szCs w:val="18"/>
              </w:rPr>
            </w:pPr>
            <w:r>
              <w:rPr>
                <w:rFonts w:ascii="Arial" w:hAnsi="Arial" w:cs="Arial"/>
                <w:sz w:val="18"/>
                <w:szCs w:val="18"/>
              </w:rPr>
              <w:t>Praca dyplomowa</w:t>
            </w:r>
          </w:p>
        </w:tc>
      </w:tr>
      <w:tr w:rsidR="009D2C79" w14:paraId="254E7F1E" w14:textId="77777777">
        <w:tc>
          <w:tcPr>
            <w:tcW w:w="1449" w:type="dxa"/>
            <w:vAlign w:val="center"/>
          </w:tcPr>
          <w:p w14:paraId="5FE05829"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K1K_U15</w:t>
            </w:r>
          </w:p>
        </w:tc>
        <w:tc>
          <w:tcPr>
            <w:tcW w:w="4505" w:type="dxa"/>
            <w:vAlign w:val="center"/>
          </w:tcPr>
          <w:p w14:paraId="3CA2FD54" w14:textId="77777777" w:rsidR="009D2C79" w:rsidRDefault="00DC0F7A">
            <w:pPr>
              <w:suppressAutoHyphens/>
              <w:jc w:val="both"/>
              <w:rPr>
                <w:rFonts w:ascii="Arial" w:hAnsi="Arial" w:cs="Arial"/>
                <w:sz w:val="18"/>
                <w:szCs w:val="18"/>
              </w:rPr>
            </w:pPr>
            <w:r>
              <w:rPr>
                <w:rFonts w:ascii="Arial" w:hAnsi="Arial" w:cs="Arial"/>
                <w:color w:val="000000"/>
                <w:sz w:val="18"/>
                <w:szCs w:val="18"/>
              </w:rPr>
              <w:t>Przeprowadza  rozbudowaną analizę kolorystyczną odpowiednio do typu urody i okoliczności oraz dobiera właściwy makijaż.</w:t>
            </w:r>
          </w:p>
        </w:tc>
        <w:tc>
          <w:tcPr>
            <w:tcW w:w="3402" w:type="dxa"/>
            <w:vAlign w:val="center"/>
          </w:tcPr>
          <w:p w14:paraId="6C6978DC" w14:textId="11845AFD" w:rsidR="009D2C79" w:rsidRPr="00D20329" w:rsidRDefault="00DC0F7A" w:rsidP="00D20329">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Wizaż i stylizacja</w:t>
            </w:r>
          </w:p>
        </w:tc>
      </w:tr>
      <w:tr w:rsidR="009D2C79" w14:paraId="64D5E00F" w14:textId="77777777">
        <w:tc>
          <w:tcPr>
            <w:tcW w:w="1449" w:type="dxa"/>
            <w:vAlign w:val="center"/>
          </w:tcPr>
          <w:p w14:paraId="4F6F6AA7"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K1K_U16</w:t>
            </w:r>
          </w:p>
        </w:tc>
        <w:tc>
          <w:tcPr>
            <w:tcW w:w="4505" w:type="dxa"/>
            <w:vAlign w:val="center"/>
          </w:tcPr>
          <w:p w14:paraId="005B70D3" w14:textId="77777777" w:rsidR="009D2C79" w:rsidRDefault="00DC0F7A">
            <w:pPr>
              <w:suppressAutoHyphens/>
              <w:jc w:val="both"/>
              <w:rPr>
                <w:rFonts w:ascii="Arial" w:hAnsi="Arial" w:cs="Arial"/>
                <w:sz w:val="18"/>
                <w:szCs w:val="18"/>
              </w:rPr>
            </w:pPr>
            <w:r>
              <w:rPr>
                <w:rFonts w:ascii="Arial" w:hAnsi="Arial" w:cs="Arial"/>
                <w:color w:val="000000"/>
                <w:sz w:val="18"/>
                <w:szCs w:val="18"/>
              </w:rPr>
              <w:t>Umie udzielać pierwszej pomocy przedmedycznej </w:t>
            </w:r>
            <w:r>
              <w:rPr>
                <w:rFonts w:ascii="Arial" w:hAnsi="Arial" w:cs="Arial"/>
                <w:color w:val="000000"/>
                <w:sz w:val="18"/>
                <w:szCs w:val="18"/>
              </w:rPr>
              <w:br/>
              <w:t>w stanach zagrożenia zdrowia i życia.</w:t>
            </w:r>
          </w:p>
        </w:tc>
        <w:tc>
          <w:tcPr>
            <w:tcW w:w="3402" w:type="dxa"/>
            <w:vAlign w:val="center"/>
          </w:tcPr>
          <w:p w14:paraId="4F03EE3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Pierwsza pomoc</w:t>
            </w:r>
          </w:p>
        </w:tc>
      </w:tr>
      <w:tr w:rsidR="009D2C79" w14:paraId="08108B1E" w14:textId="77777777">
        <w:tc>
          <w:tcPr>
            <w:tcW w:w="1449" w:type="dxa"/>
            <w:vAlign w:val="center"/>
          </w:tcPr>
          <w:p w14:paraId="7C019D4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K1K_U17</w:t>
            </w:r>
          </w:p>
        </w:tc>
        <w:tc>
          <w:tcPr>
            <w:tcW w:w="4505" w:type="dxa"/>
            <w:vAlign w:val="center"/>
          </w:tcPr>
          <w:p w14:paraId="64FA9F7A" w14:textId="77777777" w:rsidR="009D2C79" w:rsidRDefault="00DC0F7A">
            <w:pPr>
              <w:suppressAutoHyphens/>
              <w:jc w:val="both"/>
              <w:rPr>
                <w:rFonts w:ascii="Arial" w:hAnsi="Arial" w:cs="Arial"/>
                <w:sz w:val="18"/>
                <w:szCs w:val="18"/>
              </w:rPr>
            </w:pPr>
            <w:r>
              <w:rPr>
                <w:rFonts w:ascii="Arial" w:hAnsi="Arial" w:cs="Arial"/>
                <w:color w:val="000000"/>
                <w:sz w:val="18"/>
                <w:szCs w:val="18"/>
              </w:rPr>
              <w:t>Stosuje umiejętności językowe zgodnie z wymogami określonymi dla poziomu B2 Europejskiego Systemu Opisu Kształcenia Językowego również w zakresie słownictwa zawodowego.</w:t>
            </w:r>
          </w:p>
        </w:tc>
        <w:tc>
          <w:tcPr>
            <w:tcW w:w="3402" w:type="dxa"/>
            <w:vAlign w:val="center"/>
          </w:tcPr>
          <w:p w14:paraId="7DC4F5A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bCs/>
                <w:sz w:val="18"/>
                <w:szCs w:val="18"/>
              </w:rPr>
              <w:t>Język obcy</w:t>
            </w:r>
          </w:p>
        </w:tc>
      </w:tr>
      <w:tr w:rsidR="009D2C79" w14:paraId="546141DF" w14:textId="77777777">
        <w:tc>
          <w:tcPr>
            <w:tcW w:w="1449" w:type="dxa"/>
            <w:vAlign w:val="center"/>
          </w:tcPr>
          <w:p w14:paraId="7DB5BF28"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K1K_U18</w:t>
            </w:r>
          </w:p>
        </w:tc>
        <w:tc>
          <w:tcPr>
            <w:tcW w:w="4505" w:type="dxa"/>
            <w:vAlign w:val="center"/>
          </w:tcPr>
          <w:p w14:paraId="407369C0"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Planuje i organizuje pracę własną oraz pracę </w:t>
            </w:r>
            <w:r>
              <w:rPr>
                <w:rFonts w:ascii="Arial" w:hAnsi="Arial" w:cs="Arial"/>
                <w:color w:val="000000"/>
                <w:sz w:val="18"/>
                <w:szCs w:val="18"/>
              </w:rPr>
              <w:br/>
              <w:t>w zespole zgodnie z etyką zawodu kosmetologa oraz wykorzystując zasady efektywnego zarządzania.</w:t>
            </w:r>
          </w:p>
        </w:tc>
        <w:tc>
          <w:tcPr>
            <w:tcW w:w="3402" w:type="dxa"/>
            <w:vAlign w:val="center"/>
          </w:tcPr>
          <w:p w14:paraId="26ACCD4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Zarządzanie gabinetem kosmetologicznym</w:t>
            </w:r>
          </w:p>
          <w:p w14:paraId="4E4C178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Przedsiębiorczość z elementami marketingu</w:t>
            </w:r>
          </w:p>
          <w:p w14:paraId="582F5DC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Komunikacja interpersonalna</w:t>
            </w:r>
          </w:p>
          <w:p w14:paraId="2C2C621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bCs/>
                <w:color w:val="000000" w:themeColor="text1"/>
                <w:sz w:val="18"/>
                <w:szCs w:val="18"/>
              </w:rPr>
              <w:t>Ochrona własności intelektualnej</w:t>
            </w:r>
          </w:p>
          <w:p w14:paraId="3DBB25C7" w14:textId="77777777" w:rsidR="009D2C79" w:rsidRDefault="00DC0F7A">
            <w:pPr>
              <w:pStyle w:val="Akapitzlist"/>
              <w:numPr>
                <w:ilvl w:val="0"/>
                <w:numId w:val="8"/>
              </w:numPr>
              <w:suppressAutoHyphens/>
              <w:ind w:left="317" w:hanging="283"/>
              <w:rPr>
                <w:rFonts w:ascii="Arial" w:hAnsi="Arial" w:cs="Arial"/>
                <w:sz w:val="18"/>
                <w:szCs w:val="18"/>
              </w:rPr>
            </w:pPr>
            <w:r>
              <w:rPr>
                <w:rFonts w:ascii="Arial" w:hAnsi="Arial" w:cs="Arial"/>
                <w:bCs/>
                <w:sz w:val="18"/>
                <w:szCs w:val="18"/>
              </w:rPr>
              <w:t xml:space="preserve">Technologie informacyjne </w:t>
            </w:r>
          </w:p>
          <w:p w14:paraId="0E46FCE9" w14:textId="1E755013" w:rsidR="009D2C79" w:rsidRPr="00D20329" w:rsidRDefault="00DC0F7A" w:rsidP="00D20329">
            <w:pPr>
              <w:pStyle w:val="Akapitzlist"/>
              <w:suppressAutoHyphens/>
              <w:ind w:left="0" w:firstLineChars="200" w:firstLine="360"/>
              <w:rPr>
                <w:rFonts w:ascii="Arial" w:hAnsi="Arial" w:cs="Arial"/>
                <w:bCs/>
                <w:sz w:val="18"/>
                <w:szCs w:val="18"/>
              </w:rPr>
            </w:pPr>
            <w:r>
              <w:rPr>
                <w:rFonts w:ascii="Arial" w:hAnsi="Arial" w:cs="Arial"/>
                <w:bCs/>
                <w:sz w:val="18"/>
                <w:szCs w:val="18"/>
              </w:rPr>
              <w:t>i sztuczna inteligencja</w:t>
            </w:r>
          </w:p>
        </w:tc>
      </w:tr>
      <w:tr w:rsidR="009D2C79" w14:paraId="3AD153B9" w14:textId="77777777">
        <w:tc>
          <w:tcPr>
            <w:tcW w:w="1449" w:type="dxa"/>
            <w:vAlign w:val="center"/>
          </w:tcPr>
          <w:p w14:paraId="3228EFF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K1K_U19</w:t>
            </w:r>
          </w:p>
        </w:tc>
        <w:tc>
          <w:tcPr>
            <w:tcW w:w="4505" w:type="dxa"/>
            <w:vAlign w:val="center"/>
          </w:tcPr>
          <w:p w14:paraId="6789A18D" w14:textId="77777777" w:rsidR="009D2C79" w:rsidRDefault="00DC0F7A">
            <w:pPr>
              <w:suppressAutoHyphens/>
              <w:jc w:val="both"/>
              <w:rPr>
                <w:rFonts w:ascii="Arial" w:hAnsi="Arial" w:cs="Arial"/>
                <w:sz w:val="18"/>
                <w:szCs w:val="18"/>
              </w:rPr>
            </w:pPr>
            <w:r>
              <w:rPr>
                <w:rFonts w:ascii="Arial" w:hAnsi="Arial" w:cs="Arial"/>
                <w:color w:val="000000"/>
                <w:sz w:val="18"/>
                <w:szCs w:val="18"/>
              </w:rPr>
              <w:t>Stosuje zasady bezpieczeństwa i higieny pracy oraz ergonomii w środowisku pracy.</w:t>
            </w:r>
          </w:p>
        </w:tc>
        <w:tc>
          <w:tcPr>
            <w:tcW w:w="3402" w:type="dxa"/>
            <w:vAlign w:val="center"/>
          </w:tcPr>
          <w:p w14:paraId="2607967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Mikrobiologia z higieną </w:t>
            </w:r>
          </w:p>
          <w:p w14:paraId="0C24DAFB"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color w:val="000000" w:themeColor="text1"/>
                <w:sz w:val="18"/>
                <w:szCs w:val="18"/>
              </w:rPr>
              <w:t>i profilaktyką zawodową</w:t>
            </w:r>
          </w:p>
          <w:p w14:paraId="7CF1910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p w14:paraId="5A56463C"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Wprowadzenie do praktyki zawodowej</w:t>
            </w:r>
          </w:p>
        </w:tc>
      </w:tr>
      <w:tr w:rsidR="009D2C79" w14:paraId="06F21E04" w14:textId="77777777">
        <w:tc>
          <w:tcPr>
            <w:tcW w:w="1449" w:type="dxa"/>
            <w:vAlign w:val="center"/>
          </w:tcPr>
          <w:p w14:paraId="0B85B79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K1K_U20</w:t>
            </w:r>
          </w:p>
        </w:tc>
        <w:tc>
          <w:tcPr>
            <w:tcW w:w="4505" w:type="dxa"/>
            <w:vAlign w:val="center"/>
          </w:tcPr>
          <w:p w14:paraId="23E0544D"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Potrafi stosować zasady prawa, ochrony własności intelektualnej oraz etyki w działalności usługowej </w:t>
            </w:r>
            <w:r>
              <w:rPr>
                <w:rFonts w:ascii="Arial" w:hAnsi="Arial" w:cs="Arial"/>
                <w:color w:val="000000"/>
                <w:sz w:val="18"/>
                <w:szCs w:val="18"/>
              </w:rPr>
              <w:br/>
              <w:t>i produkcyjnej w zakresie kosmetologii.</w:t>
            </w:r>
          </w:p>
        </w:tc>
        <w:tc>
          <w:tcPr>
            <w:tcW w:w="3402" w:type="dxa"/>
            <w:vAlign w:val="center"/>
          </w:tcPr>
          <w:p w14:paraId="700ED5E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bCs/>
                <w:color w:val="000000" w:themeColor="text1"/>
                <w:sz w:val="18"/>
                <w:szCs w:val="18"/>
              </w:rPr>
              <w:t>Ochrona własności intelektualnej</w:t>
            </w:r>
          </w:p>
          <w:p w14:paraId="0430E72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bCs/>
                <w:color w:val="000000" w:themeColor="text1"/>
                <w:sz w:val="18"/>
                <w:szCs w:val="18"/>
              </w:rPr>
              <w:t>Receptura kosmetyczna</w:t>
            </w:r>
          </w:p>
          <w:p w14:paraId="6320436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Biotechnologia i substancje aktywne w kosmetykach</w:t>
            </w:r>
          </w:p>
          <w:p w14:paraId="67C6421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Moduł humanistyczny lub społeczny do wyboru</w:t>
            </w:r>
          </w:p>
          <w:p w14:paraId="3BE1983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Seminarium dyplomowe</w:t>
            </w:r>
          </w:p>
          <w:p w14:paraId="58992A2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dyplomowa</w:t>
            </w:r>
          </w:p>
        </w:tc>
      </w:tr>
      <w:tr w:rsidR="009D2C79" w14:paraId="6BBF2E7C" w14:textId="77777777">
        <w:tc>
          <w:tcPr>
            <w:tcW w:w="1449" w:type="dxa"/>
            <w:vAlign w:val="center"/>
          </w:tcPr>
          <w:p w14:paraId="117633C2"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K1K_U21</w:t>
            </w:r>
          </w:p>
        </w:tc>
        <w:tc>
          <w:tcPr>
            <w:tcW w:w="4505" w:type="dxa"/>
            <w:vAlign w:val="center"/>
          </w:tcPr>
          <w:p w14:paraId="7EAC44B5"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Propaguje zdrowy styl życia, zasady i zachowania prozdrowotne w sferze fizycznej i psychicznej, zachęca do higienicznego trybu życia, a także </w:t>
            </w:r>
            <w:r>
              <w:rPr>
                <w:rFonts w:ascii="Arial" w:hAnsi="Arial" w:cs="Arial"/>
                <w:color w:val="000000"/>
                <w:sz w:val="18"/>
                <w:szCs w:val="18"/>
              </w:rPr>
              <w:br/>
              <w:t xml:space="preserve">do stosowania ćwiczeń kształtujących kondycję </w:t>
            </w:r>
            <w:r>
              <w:rPr>
                <w:rFonts w:ascii="Arial" w:hAnsi="Arial" w:cs="Arial"/>
                <w:color w:val="000000"/>
                <w:sz w:val="18"/>
                <w:szCs w:val="18"/>
              </w:rPr>
              <w:br/>
              <w:t xml:space="preserve">i prawidłowa sylwetkę. Promuje dbałość </w:t>
            </w:r>
            <w:r>
              <w:rPr>
                <w:rFonts w:ascii="Arial" w:hAnsi="Arial" w:cs="Arial"/>
                <w:color w:val="000000"/>
                <w:sz w:val="18"/>
                <w:szCs w:val="18"/>
              </w:rPr>
              <w:br/>
              <w:t>o estetyczny  i harmonijny wizerunek.</w:t>
            </w:r>
          </w:p>
        </w:tc>
        <w:tc>
          <w:tcPr>
            <w:tcW w:w="3402" w:type="dxa"/>
            <w:vAlign w:val="center"/>
          </w:tcPr>
          <w:p w14:paraId="31D4CC8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Komunikacja interpersonalna</w:t>
            </w:r>
          </w:p>
          <w:p w14:paraId="4BB79C7B"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Promocja zdrowia</w:t>
            </w:r>
          </w:p>
          <w:p w14:paraId="5DFAE60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Psychologia zdrowia</w:t>
            </w:r>
          </w:p>
          <w:p w14:paraId="7D58C34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profilaktyką zawodową</w:t>
            </w:r>
          </w:p>
          <w:p w14:paraId="5149A33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 starzenia</w:t>
            </w:r>
          </w:p>
          <w:p w14:paraId="11063B16"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Wizaż i stylizacja</w:t>
            </w:r>
          </w:p>
          <w:p w14:paraId="37157BE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Podstawy trychologii</w:t>
            </w:r>
          </w:p>
          <w:p w14:paraId="4E3E4C1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Stylizacja plytki paznokciowej</w:t>
            </w:r>
          </w:p>
          <w:p w14:paraId="46FAEB8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żywienia człowieka</w:t>
            </w:r>
          </w:p>
          <w:p w14:paraId="232A383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Kształtowanie sylwetki i odnowa biologiczna</w:t>
            </w:r>
          </w:p>
          <w:p w14:paraId="25BC5DB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bCs/>
                <w:sz w:val="18"/>
                <w:szCs w:val="18"/>
              </w:rPr>
              <w:t>Wychowanie fizyczne</w:t>
            </w:r>
            <w:r>
              <w:rPr>
                <w:rFonts w:ascii="Arial" w:hAnsi="Arial" w:cs="Arial"/>
                <w:color w:val="000000" w:themeColor="text1"/>
                <w:sz w:val="18"/>
                <w:szCs w:val="18"/>
              </w:rPr>
              <w:t xml:space="preserve"> </w:t>
            </w:r>
          </w:p>
          <w:p w14:paraId="4664225A"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Aktywność fizyczna jako element zdrowego stylu życia</w:t>
            </w:r>
          </w:p>
          <w:p w14:paraId="0A86AD9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Prozdrowotne formy aktywności fizycznej</w:t>
            </w:r>
          </w:p>
        </w:tc>
      </w:tr>
      <w:tr w:rsidR="009D2C79" w14:paraId="4C05F001" w14:textId="77777777">
        <w:tc>
          <w:tcPr>
            <w:tcW w:w="1449" w:type="dxa"/>
            <w:vAlign w:val="center"/>
          </w:tcPr>
          <w:p w14:paraId="20672BB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K1K_U22</w:t>
            </w:r>
          </w:p>
        </w:tc>
        <w:tc>
          <w:tcPr>
            <w:tcW w:w="4505" w:type="dxa"/>
            <w:vAlign w:val="center"/>
          </w:tcPr>
          <w:p w14:paraId="31047E85" w14:textId="77777777" w:rsidR="009D2C79" w:rsidRDefault="00DC0F7A">
            <w:pPr>
              <w:suppressAutoHyphens/>
              <w:jc w:val="both"/>
              <w:rPr>
                <w:rFonts w:ascii="Arial" w:hAnsi="Arial" w:cs="Arial"/>
                <w:sz w:val="18"/>
                <w:szCs w:val="18"/>
              </w:rPr>
            </w:pPr>
            <w:r>
              <w:rPr>
                <w:rFonts w:ascii="Arial" w:hAnsi="Arial" w:cs="Arial"/>
                <w:color w:val="000000"/>
                <w:sz w:val="18"/>
                <w:szCs w:val="18"/>
              </w:rPr>
              <w:t>Potrafi udzielać porad w zakresie stosowania zasad zdrowego żywienia i suplementacji, właściwej diety sprzyjającej poprawie zdrowia i wyglądu skóry.</w:t>
            </w:r>
          </w:p>
        </w:tc>
        <w:tc>
          <w:tcPr>
            <w:tcW w:w="3402" w:type="dxa"/>
            <w:vAlign w:val="center"/>
          </w:tcPr>
          <w:p w14:paraId="20C8A245" w14:textId="24D7E9EB" w:rsidR="009D2C79" w:rsidRPr="00D20329" w:rsidRDefault="00DC0F7A" w:rsidP="00D20329">
            <w:pPr>
              <w:pStyle w:val="Akapitzlist"/>
              <w:numPr>
                <w:ilvl w:val="0"/>
                <w:numId w:val="7"/>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żywienia człowieka</w:t>
            </w:r>
          </w:p>
        </w:tc>
      </w:tr>
      <w:tr w:rsidR="009D2C79" w14:paraId="03F42D1C" w14:textId="77777777">
        <w:tc>
          <w:tcPr>
            <w:tcW w:w="1449" w:type="dxa"/>
            <w:vAlign w:val="center"/>
          </w:tcPr>
          <w:p w14:paraId="1AD54662"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K1K_U23</w:t>
            </w:r>
          </w:p>
        </w:tc>
        <w:tc>
          <w:tcPr>
            <w:tcW w:w="4505" w:type="dxa"/>
            <w:vAlign w:val="center"/>
          </w:tcPr>
          <w:p w14:paraId="02F9E649"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Ocenia krytycznie własne ograniczenia oraz potrafi samodzielnie zaplanować, zorganizować  </w:t>
            </w:r>
            <w:r>
              <w:rPr>
                <w:rFonts w:ascii="Arial" w:hAnsi="Arial" w:cs="Arial"/>
                <w:color w:val="000000"/>
                <w:sz w:val="18"/>
                <w:szCs w:val="18"/>
              </w:rPr>
              <w:br/>
              <w:t>i zrealizować własne uczenie się przez całe życie.</w:t>
            </w:r>
          </w:p>
        </w:tc>
        <w:tc>
          <w:tcPr>
            <w:tcW w:w="3402" w:type="dxa"/>
            <w:vAlign w:val="center"/>
          </w:tcPr>
          <w:p w14:paraId="48043957"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p w14:paraId="651888A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4</w:t>
            </w:r>
          </w:p>
          <w:p w14:paraId="793EB160"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5</w:t>
            </w:r>
          </w:p>
          <w:p w14:paraId="752799BF"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Seminarium dyplomowe</w:t>
            </w:r>
          </w:p>
          <w:p w14:paraId="0B42278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dyplomowa</w:t>
            </w:r>
          </w:p>
        </w:tc>
      </w:tr>
      <w:tr w:rsidR="009D2C79" w14:paraId="14E55EEF" w14:textId="77777777">
        <w:tc>
          <w:tcPr>
            <w:tcW w:w="1449" w:type="dxa"/>
            <w:vAlign w:val="center"/>
          </w:tcPr>
          <w:p w14:paraId="49733954" w14:textId="77777777" w:rsidR="009D2C79" w:rsidRDefault="00DC0F7A">
            <w:pPr>
              <w:suppressAutoHyphens/>
              <w:jc w:val="center"/>
              <w:rPr>
                <w:rFonts w:ascii="Arial" w:hAnsi="Arial" w:cs="Arial"/>
                <w:sz w:val="18"/>
                <w:szCs w:val="18"/>
              </w:rPr>
            </w:pPr>
            <w:r>
              <w:rPr>
                <w:rFonts w:ascii="Arial" w:hAnsi="Arial" w:cs="Arial"/>
                <w:color w:val="000000"/>
                <w:sz w:val="18"/>
                <w:szCs w:val="18"/>
              </w:rPr>
              <w:t>K1K_U24</w:t>
            </w:r>
          </w:p>
        </w:tc>
        <w:tc>
          <w:tcPr>
            <w:tcW w:w="4505" w:type="dxa"/>
            <w:vAlign w:val="center"/>
          </w:tcPr>
          <w:p w14:paraId="646B2128" w14:textId="77777777" w:rsidR="009D2C79" w:rsidRDefault="00DC0F7A">
            <w:pPr>
              <w:suppressAutoHyphens/>
              <w:jc w:val="both"/>
              <w:rPr>
                <w:rFonts w:ascii="Arial" w:hAnsi="Arial" w:cs="Arial"/>
                <w:sz w:val="18"/>
                <w:szCs w:val="18"/>
              </w:rPr>
            </w:pPr>
            <w:r>
              <w:rPr>
                <w:rFonts w:ascii="Arial" w:hAnsi="Arial" w:cs="Arial"/>
                <w:color w:val="000000"/>
                <w:sz w:val="18"/>
                <w:szCs w:val="18"/>
              </w:rPr>
              <w:t>Rozpoznaje i określa wskazania do zabiegów poprawiających estetykę i dostrzega związek kosmetologii z medycyną estetyczną oraz wykorzystuje te powiązania wielopłaszczyznowo, również w przypadku nietypowych problemów klienta.</w:t>
            </w:r>
          </w:p>
        </w:tc>
        <w:tc>
          <w:tcPr>
            <w:tcW w:w="3402" w:type="dxa"/>
            <w:vAlign w:val="center"/>
          </w:tcPr>
          <w:p w14:paraId="7CE3ECF8"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Fizjologia starzenia</w:t>
            </w:r>
          </w:p>
          <w:p w14:paraId="4F06E67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Podstawy żywienia człowieka</w:t>
            </w:r>
          </w:p>
          <w:p w14:paraId="56C3831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pielęgnacyjna</w:t>
            </w:r>
          </w:p>
          <w:p w14:paraId="25892E33"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Fizykoterapia w kosmetologii</w:t>
            </w:r>
          </w:p>
          <w:p w14:paraId="1ABE2562"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Kosmetologia specjalistyczna</w:t>
            </w:r>
          </w:p>
          <w:p w14:paraId="0BACE5B0"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sz w:val="18"/>
                <w:szCs w:val="18"/>
              </w:rPr>
              <w:t xml:space="preserve"> i biorewitalizacja skóry</w:t>
            </w:r>
          </w:p>
          <w:p w14:paraId="02F4568D"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Mikrobiologia z higieną i profilaktyką zawodową</w:t>
            </w:r>
          </w:p>
          <w:p w14:paraId="72A908E1"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Komunikacja interpersonalna</w:t>
            </w:r>
          </w:p>
          <w:p w14:paraId="59C69FA4"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Psychologia zdrowia</w:t>
            </w:r>
          </w:p>
          <w:p w14:paraId="33E749BE"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4</w:t>
            </w:r>
          </w:p>
          <w:p w14:paraId="4B04DED5"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Praktyka zawodowa 5</w:t>
            </w:r>
          </w:p>
        </w:tc>
      </w:tr>
      <w:tr w:rsidR="009D2C79" w14:paraId="5CD6ED7C" w14:textId="77777777">
        <w:tc>
          <w:tcPr>
            <w:tcW w:w="1449" w:type="dxa"/>
            <w:vAlign w:val="center"/>
          </w:tcPr>
          <w:p w14:paraId="3E77AA3A" w14:textId="77777777" w:rsidR="009D2C79" w:rsidRDefault="00DC0F7A">
            <w:pPr>
              <w:suppressAutoHyphens/>
              <w:jc w:val="center"/>
              <w:rPr>
                <w:rFonts w:ascii="Arial" w:hAnsi="Arial" w:cs="Arial"/>
                <w:color w:val="000000"/>
                <w:sz w:val="18"/>
                <w:szCs w:val="18"/>
              </w:rPr>
            </w:pPr>
            <w:r>
              <w:rPr>
                <w:rFonts w:ascii="Arial" w:hAnsi="Arial" w:cs="Arial"/>
                <w:color w:val="000000"/>
                <w:sz w:val="18"/>
                <w:szCs w:val="18"/>
              </w:rPr>
              <w:t>K1K_U25</w:t>
            </w:r>
          </w:p>
        </w:tc>
        <w:tc>
          <w:tcPr>
            <w:tcW w:w="4505" w:type="dxa"/>
            <w:vAlign w:val="center"/>
          </w:tcPr>
          <w:p w14:paraId="0FCA3DC7" w14:textId="2D13A384" w:rsidR="009D2C79" w:rsidRDefault="00D20329">
            <w:pPr>
              <w:suppressAutoHyphens/>
              <w:jc w:val="both"/>
              <w:rPr>
                <w:rFonts w:ascii="Arial" w:hAnsi="Arial" w:cs="Arial"/>
                <w:color w:val="000000"/>
                <w:sz w:val="18"/>
                <w:szCs w:val="18"/>
              </w:rPr>
            </w:pPr>
            <w:r>
              <w:rPr>
                <w:rFonts w:ascii="Arial" w:hAnsi="Arial" w:cs="Arial"/>
                <w:color w:val="000000"/>
                <w:sz w:val="18"/>
                <w:szCs w:val="18"/>
              </w:rPr>
              <w:t xml:space="preserve">Potrafi </w:t>
            </w:r>
            <w:r w:rsidR="00DC0F7A">
              <w:rPr>
                <w:rFonts w:ascii="Arial" w:hAnsi="Arial" w:cs="Arial"/>
                <w:color w:val="000000"/>
                <w:sz w:val="18"/>
                <w:szCs w:val="18"/>
                <w:lang w:val="pl"/>
              </w:rPr>
              <w:t>zastosować w praktyce chmurowe narzędzia informatyczne w pracy grupowej oraz dopasować je do określonych zadań; potrafi wykorzystywać narzędzia bazujące na sztucznej inteligencji w celu zwiększenia efektywności nauki i pracy zawodowej.</w:t>
            </w:r>
          </w:p>
        </w:tc>
        <w:tc>
          <w:tcPr>
            <w:tcW w:w="3402" w:type="dxa"/>
            <w:vAlign w:val="center"/>
          </w:tcPr>
          <w:p w14:paraId="01BA66E8" w14:textId="77777777" w:rsidR="009D2C79" w:rsidRDefault="00DC0F7A">
            <w:pPr>
              <w:pStyle w:val="Akapitzlist"/>
              <w:numPr>
                <w:ilvl w:val="0"/>
                <w:numId w:val="7"/>
              </w:numPr>
              <w:spacing w:line="240" w:lineRule="auto"/>
              <w:ind w:left="318" w:hanging="284"/>
              <w:rPr>
                <w:rFonts w:ascii="Arial" w:hAnsi="Arial" w:cs="Arial"/>
                <w:sz w:val="18"/>
                <w:szCs w:val="18"/>
              </w:rPr>
            </w:pPr>
            <w:r>
              <w:rPr>
                <w:rFonts w:ascii="Arial" w:hAnsi="Arial" w:cs="Arial"/>
                <w:bCs/>
                <w:sz w:val="18"/>
                <w:szCs w:val="18"/>
              </w:rPr>
              <w:t xml:space="preserve">Technologie informacyjne </w:t>
            </w:r>
          </w:p>
          <w:p w14:paraId="670A7B31" w14:textId="77777777" w:rsidR="009D2C79" w:rsidRDefault="00DC0F7A">
            <w:pPr>
              <w:pStyle w:val="Akapitzlist"/>
              <w:spacing w:line="240" w:lineRule="auto"/>
              <w:ind w:left="34" w:firstLineChars="150" w:firstLine="270"/>
              <w:rPr>
                <w:rFonts w:ascii="Arial" w:hAnsi="Arial" w:cs="Arial"/>
                <w:bCs/>
                <w:sz w:val="18"/>
                <w:szCs w:val="18"/>
              </w:rPr>
            </w:pPr>
            <w:r>
              <w:rPr>
                <w:rFonts w:ascii="Arial" w:hAnsi="Arial" w:cs="Arial"/>
                <w:bCs/>
                <w:sz w:val="18"/>
                <w:szCs w:val="18"/>
              </w:rPr>
              <w:t>i sztuczna inteligencja</w:t>
            </w:r>
          </w:p>
          <w:p w14:paraId="1824E763" w14:textId="77777777" w:rsidR="009D2C79" w:rsidRDefault="00DC0F7A">
            <w:pPr>
              <w:pStyle w:val="Akapitzlist"/>
              <w:numPr>
                <w:ilvl w:val="0"/>
                <w:numId w:val="7"/>
              </w:numPr>
              <w:spacing w:line="240" w:lineRule="auto"/>
              <w:ind w:left="318" w:hanging="284"/>
              <w:rPr>
                <w:rFonts w:ascii="Arial" w:hAnsi="Arial" w:cs="Arial"/>
                <w:bCs/>
                <w:sz w:val="18"/>
                <w:szCs w:val="18"/>
              </w:rPr>
            </w:pPr>
            <w:r>
              <w:rPr>
                <w:rFonts w:ascii="Arial" w:hAnsi="Arial" w:cs="Arial"/>
                <w:sz w:val="18"/>
                <w:szCs w:val="18"/>
              </w:rPr>
              <w:t>Komunikacja interpersonalna</w:t>
            </w:r>
          </w:p>
          <w:p w14:paraId="5ACD909D" w14:textId="77777777" w:rsidR="009D2C79" w:rsidRDefault="00DC0F7A">
            <w:pPr>
              <w:pStyle w:val="Akapitzlist"/>
              <w:numPr>
                <w:ilvl w:val="0"/>
                <w:numId w:val="7"/>
              </w:numPr>
              <w:spacing w:line="240" w:lineRule="auto"/>
              <w:ind w:left="318" w:hanging="284"/>
              <w:rPr>
                <w:rFonts w:ascii="Arial" w:hAnsi="Arial" w:cs="Arial"/>
                <w:bCs/>
                <w:sz w:val="18"/>
                <w:szCs w:val="18"/>
              </w:rPr>
            </w:pPr>
            <w:r>
              <w:rPr>
                <w:rFonts w:ascii="Arial" w:hAnsi="Arial" w:cs="Arial"/>
                <w:sz w:val="18"/>
                <w:szCs w:val="18"/>
              </w:rPr>
              <w:t>Ochrona własności intelektualnej</w:t>
            </w:r>
          </w:p>
          <w:p w14:paraId="1B31B419" w14:textId="77777777" w:rsidR="009D2C79" w:rsidRDefault="00DC0F7A">
            <w:pPr>
              <w:pStyle w:val="Akapitzlist"/>
              <w:numPr>
                <w:ilvl w:val="0"/>
                <w:numId w:val="7"/>
              </w:numPr>
              <w:suppressAutoHyphens/>
              <w:spacing w:line="240" w:lineRule="auto"/>
              <w:ind w:left="318" w:hanging="284"/>
              <w:rPr>
                <w:rFonts w:ascii="Arial" w:hAnsi="Arial" w:cs="Arial"/>
                <w:sz w:val="18"/>
                <w:szCs w:val="18"/>
              </w:rPr>
            </w:pPr>
            <w:r>
              <w:rPr>
                <w:rFonts w:ascii="Arial" w:hAnsi="Arial" w:cs="Arial"/>
                <w:sz w:val="18"/>
                <w:szCs w:val="18"/>
              </w:rPr>
              <w:t>Praca dyplomowa</w:t>
            </w:r>
          </w:p>
        </w:tc>
      </w:tr>
      <w:tr w:rsidR="009D2C79" w14:paraId="06C628B3" w14:textId="77777777">
        <w:trPr>
          <w:trHeight w:val="340"/>
        </w:trPr>
        <w:tc>
          <w:tcPr>
            <w:tcW w:w="9356" w:type="dxa"/>
            <w:gridSpan w:val="3"/>
            <w:vAlign w:val="center"/>
          </w:tcPr>
          <w:p w14:paraId="3C61960C"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KOMPETENCJE SPOŁECZNE</w:t>
            </w:r>
          </w:p>
        </w:tc>
      </w:tr>
      <w:tr w:rsidR="009D2C79" w14:paraId="33589621" w14:textId="77777777">
        <w:tc>
          <w:tcPr>
            <w:tcW w:w="1449" w:type="dxa"/>
            <w:vAlign w:val="center"/>
          </w:tcPr>
          <w:p w14:paraId="443F94D6"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K1K_K01</w:t>
            </w:r>
          </w:p>
        </w:tc>
        <w:tc>
          <w:tcPr>
            <w:tcW w:w="4505" w:type="dxa"/>
            <w:vAlign w:val="center"/>
          </w:tcPr>
          <w:p w14:paraId="563DBB58"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Jest gotów współdziałać i świadomie korzystać </w:t>
            </w:r>
            <w:r>
              <w:rPr>
                <w:rFonts w:ascii="Arial" w:hAnsi="Arial" w:cs="Arial"/>
                <w:color w:val="000000"/>
                <w:sz w:val="18"/>
                <w:szCs w:val="18"/>
              </w:rPr>
              <w:br/>
              <w:t>ze wsparcia ekspertów i specjalistów.</w:t>
            </w:r>
            <w:r>
              <w:rPr>
                <w:rFonts w:ascii="Arial" w:hAnsi="Arial" w:cs="Arial"/>
                <w:color w:val="000000"/>
                <w:sz w:val="18"/>
                <w:szCs w:val="18"/>
                <w:lang w:val="pl"/>
              </w:rPr>
              <w:t xml:space="preserve"> Jest gotów skutecznie komunikować się oraz pracować zespołowo przy wykorzystaniu nowoczesnych narzędzi informatycznych.</w:t>
            </w:r>
          </w:p>
        </w:tc>
        <w:tc>
          <w:tcPr>
            <w:tcW w:w="3402" w:type="dxa"/>
            <w:vAlign w:val="center"/>
          </w:tcPr>
          <w:p w14:paraId="19490480"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bCs/>
                <w:sz w:val="18"/>
                <w:szCs w:val="18"/>
              </w:rPr>
              <w:t>Technologie informacyjne i sztuczna inteligencja</w:t>
            </w:r>
          </w:p>
          <w:p w14:paraId="213E5AB3"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Anatomia </w:t>
            </w:r>
          </w:p>
          <w:p w14:paraId="702A4158"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 skóry</w:t>
            </w:r>
          </w:p>
          <w:p w14:paraId="2019AF4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Alergologia i immunologia</w:t>
            </w:r>
          </w:p>
          <w:p w14:paraId="1465F643"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Farmakologia w kosmetologii</w:t>
            </w:r>
          </w:p>
          <w:p w14:paraId="26A5160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specjalistyczna i biorewitalizacja skóry</w:t>
            </w:r>
          </w:p>
          <w:p w14:paraId="264B9C8F"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p w14:paraId="3DC1D76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stanów podologicznych</w:t>
            </w:r>
          </w:p>
          <w:p w14:paraId="5070EF12"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Biotechnologia i substancje aktywne w kosmetykach</w:t>
            </w:r>
          </w:p>
          <w:p w14:paraId="179053EB"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Fitoterapia w kosmetologii</w:t>
            </w:r>
          </w:p>
          <w:p w14:paraId="16F011B3"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trychologii</w:t>
            </w:r>
          </w:p>
          <w:p w14:paraId="12E3C3C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Praca kosmetologa z pacjentem onkologicznym</w:t>
            </w:r>
          </w:p>
          <w:p w14:paraId="46D9F17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Wprowadzenie do praktyki zawodowej</w:t>
            </w:r>
          </w:p>
          <w:p w14:paraId="32117C6F"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p w14:paraId="63DF811E"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Seminarium dyplomowe</w:t>
            </w:r>
          </w:p>
          <w:p w14:paraId="1069511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Praca dyplomowa</w:t>
            </w:r>
          </w:p>
        </w:tc>
      </w:tr>
      <w:tr w:rsidR="009D2C79" w14:paraId="2FE4FD7E" w14:textId="77777777">
        <w:tc>
          <w:tcPr>
            <w:tcW w:w="1449" w:type="dxa"/>
            <w:vAlign w:val="center"/>
          </w:tcPr>
          <w:p w14:paraId="6884415C"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K1K_K02</w:t>
            </w:r>
          </w:p>
        </w:tc>
        <w:tc>
          <w:tcPr>
            <w:tcW w:w="4505" w:type="dxa"/>
            <w:vAlign w:val="center"/>
          </w:tcPr>
          <w:p w14:paraId="34CC4A4D" w14:textId="77777777" w:rsidR="009D2C79" w:rsidRDefault="00DC0F7A">
            <w:pPr>
              <w:suppressAutoHyphens/>
              <w:jc w:val="both"/>
              <w:rPr>
                <w:rFonts w:ascii="Arial" w:hAnsi="Arial" w:cs="Arial"/>
                <w:sz w:val="18"/>
                <w:szCs w:val="18"/>
              </w:rPr>
            </w:pPr>
            <w:r>
              <w:rPr>
                <w:rFonts w:ascii="Arial" w:hAnsi="Arial" w:cs="Arial"/>
                <w:color w:val="000000"/>
                <w:sz w:val="18"/>
                <w:szCs w:val="18"/>
              </w:rPr>
              <w:t>Przestrzega zasad  kultury osobistej. Okazuje szacunek wobec klientów i współpracowników.</w:t>
            </w:r>
          </w:p>
        </w:tc>
        <w:tc>
          <w:tcPr>
            <w:tcW w:w="3402" w:type="dxa"/>
            <w:vAlign w:val="center"/>
          </w:tcPr>
          <w:p w14:paraId="1C4B4AAF"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Komunikacja interpersonalna</w:t>
            </w:r>
          </w:p>
          <w:p w14:paraId="0F7CE5D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Psychologia zdrowia</w:t>
            </w:r>
          </w:p>
          <w:p w14:paraId="4589D01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Promocja zdrowia</w:t>
            </w:r>
          </w:p>
          <w:p w14:paraId="530075D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Wizaż i stylizacja</w:t>
            </w:r>
          </w:p>
          <w:p w14:paraId="53B5AC7F"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Przedsiębiorczość z elementami marketingu</w:t>
            </w:r>
          </w:p>
          <w:p w14:paraId="7BA7537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Zarządzanie gabinetem kosmetycznym</w:t>
            </w:r>
          </w:p>
          <w:p w14:paraId="5D3AA39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Wprowadzenie do praktyki zawodowej</w:t>
            </w:r>
          </w:p>
          <w:p w14:paraId="2DA2FF9F"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1</w:t>
            </w:r>
          </w:p>
          <w:p w14:paraId="613544D6"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2</w:t>
            </w:r>
          </w:p>
          <w:p w14:paraId="539EA9E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3</w:t>
            </w:r>
          </w:p>
          <w:p w14:paraId="08E996F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4</w:t>
            </w:r>
          </w:p>
          <w:p w14:paraId="0450EEC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5</w:t>
            </w:r>
          </w:p>
        </w:tc>
      </w:tr>
      <w:tr w:rsidR="009D2C79" w14:paraId="521D5BEA" w14:textId="77777777">
        <w:tc>
          <w:tcPr>
            <w:tcW w:w="1449" w:type="dxa"/>
            <w:vAlign w:val="center"/>
          </w:tcPr>
          <w:p w14:paraId="7EDDA343"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K1K_K03</w:t>
            </w:r>
          </w:p>
        </w:tc>
        <w:tc>
          <w:tcPr>
            <w:tcW w:w="4505" w:type="dxa"/>
            <w:vAlign w:val="center"/>
          </w:tcPr>
          <w:p w14:paraId="17CD2F0A" w14:textId="77777777" w:rsidR="009D2C79" w:rsidRDefault="00DC0F7A">
            <w:pPr>
              <w:suppressAutoHyphens/>
              <w:jc w:val="both"/>
              <w:rPr>
                <w:rFonts w:ascii="Arial" w:hAnsi="Arial" w:cs="Arial"/>
                <w:sz w:val="18"/>
                <w:szCs w:val="18"/>
              </w:rPr>
            </w:pPr>
            <w:r>
              <w:rPr>
                <w:rFonts w:ascii="Arial" w:hAnsi="Arial" w:cs="Arial"/>
                <w:color w:val="000000"/>
                <w:sz w:val="18"/>
                <w:szCs w:val="18"/>
              </w:rPr>
              <w:t>Jest gotów stanowczo  profesjonalnie odmówić realizacji zabiegu w przypadku rozpoznania przeciwwskazań do jego wykonania i uzasadnić swoją decyzję.</w:t>
            </w:r>
          </w:p>
        </w:tc>
        <w:tc>
          <w:tcPr>
            <w:tcW w:w="3402" w:type="dxa"/>
            <w:vAlign w:val="center"/>
          </w:tcPr>
          <w:p w14:paraId="3592431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pielęgnacyjna</w:t>
            </w:r>
          </w:p>
          <w:p w14:paraId="4725770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Pielęgnacja skóry męskiej</w:t>
            </w:r>
          </w:p>
          <w:p w14:paraId="0353B93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Kosmetologia specjalistyczna i biorewitalizacja skóry </w:t>
            </w:r>
          </w:p>
          <w:p w14:paraId="3DF5F20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profilaktyką zawodową</w:t>
            </w:r>
          </w:p>
          <w:p w14:paraId="1F5328C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 skóry</w:t>
            </w:r>
          </w:p>
          <w:p w14:paraId="54510FA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Fizykoterapia w kosmetologii</w:t>
            </w:r>
          </w:p>
          <w:p w14:paraId="44D3131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p w14:paraId="70908936"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Farmakologia w kosmetologii</w:t>
            </w:r>
          </w:p>
          <w:p w14:paraId="73ECC25E"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trychologii</w:t>
            </w:r>
          </w:p>
          <w:p w14:paraId="5CE983C3"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Stylizacja płytki paznokciowej</w:t>
            </w:r>
          </w:p>
          <w:p w14:paraId="0570B42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stanów podologicznych</w:t>
            </w:r>
          </w:p>
          <w:p w14:paraId="4FBCB7C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 xml:space="preserve">Kosmetologia u kobiet w ciąży </w:t>
            </w:r>
            <w:r>
              <w:rPr>
                <w:rFonts w:ascii="Arial" w:hAnsi="Arial" w:cs="Arial"/>
                <w:sz w:val="18"/>
                <w:szCs w:val="18"/>
              </w:rPr>
              <w:br/>
              <w:t>i połogu</w:t>
            </w:r>
          </w:p>
          <w:p w14:paraId="15E32530"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 xml:space="preserve">Rewitalizacja skóry </w:t>
            </w:r>
            <w:r>
              <w:rPr>
                <w:rFonts w:ascii="Arial" w:hAnsi="Arial" w:cs="Arial"/>
                <w:sz w:val="18"/>
                <w:szCs w:val="18"/>
              </w:rPr>
              <w:br/>
              <w:t>w okresie poporodowym</w:t>
            </w:r>
          </w:p>
          <w:p w14:paraId="46165863"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1</w:t>
            </w:r>
          </w:p>
          <w:p w14:paraId="62499F6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3</w:t>
            </w:r>
          </w:p>
          <w:p w14:paraId="3D7569FE"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4</w:t>
            </w:r>
          </w:p>
          <w:p w14:paraId="5C700FD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5</w:t>
            </w:r>
          </w:p>
        </w:tc>
      </w:tr>
      <w:tr w:rsidR="009D2C79" w14:paraId="4EB33FDB" w14:textId="77777777">
        <w:tc>
          <w:tcPr>
            <w:tcW w:w="1449" w:type="dxa"/>
            <w:vAlign w:val="center"/>
          </w:tcPr>
          <w:p w14:paraId="4B5BF68D"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K1K_K04</w:t>
            </w:r>
          </w:p>
        </w:tc>
        <w:tc>
          <w:tcPr>
            <w:tcW w:w="4505" w:type="dxa"/>
            <w:vAlign w:val="center"/>
          </w:tcPr>
          <w:p w14:paraId="220E5132" w14:textId="77777777" w:rsidR="009D2C79" w:rsidRDefault="00DC0F7A">
            <w:pPr>
              <w:suppressAutoHyphens/>
              <w:jc w:val="both"/>
              <w:rPr>
                <w:rFonts w:ascii="Arial" w:hAnsi="Arial" w:cs="Arial"/>
                <w:sz w:val="18"/>
                <w:szCs w:val="18"/>
              </w:rPr>
            </w:pPr>
            <w:r>
              <w:rPr>
                <w:rFonts w:ascii="Arial" w:hAnsi="Arial" w:cs="Arial"/>
                <w:color w:val="000000"/>
                <w:sz w:val="18"/>
                <w:szCs w:val="18"/>
              </w:rPr>
              <w:t>Jest świadomy stosowania przepisów prawa, własności intelektualnej - zwłaszcza w  kontekście praw autorskich i praw pokrewnych, przestrzegania norm i zasad bezpieczeństwa swojego i klienta oraz zasad etyki zawodowej i sprawnego zarządzania.</w:t>
            </w:r>
          </w:p>
        </w:tc>
        <w:tc>
          <w:tcPr>
            <w:tcW w:w="3402" w:type="dxa"/>
            <w:vAlign w:val="center"/>
          </w:tcPr>
          <w:p w14:paraId="1A4DBA11"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bCs/>
                <w:sz w:val="18"/>
                <w:szCs w:val="18"/>
              </w:rPr>
              <w:t>Ochrona własności intelektualnej</w:t>
            </w:r>
          </w:p>
          <w:p w14:paraId="32E7DBEB"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Receptura kosmetyczna</w:t>
            </w:r>
          </w:p>
          <w:p w14:paraId="03EC93A0"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Biotechnologia i substancje aktywne w kosmetykach</w:t>
            </w:r>
          </w:p>
          <w:p w14:paraId="25E81F0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profilaktyką zawodową</w:t>
            </w:r>
          </w:p>
          <w:p w14:paraId="54FAB7A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Wprowadzenie do praktyki zawodowej</w:t>
            </w:r>
          </w:p>
          <w:p w14:paraId="3163EA9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Pierwsza pomoc</w:t>
            </w:r>
          </w:p>
          <w:p w14:paraId="612B7ECA"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Biofizyka</w:t>
            </w:r>
          </w:p>
          <w:p w14:paraId="5CAC06B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Aparatura w kosmetologii</w:t>
            </w:r>
          </w:p>
          <w:p w14:paraId="4E8A7392"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chemii z biochemią</w:t>
            </w:r>
          </w:p>
          <w:p w14:paraId="308080C1"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Zarządzanie gabinetem kosmetologicznym</w:t>
            </w:r>
          </w:p>
          <w:p w14:paraId="4CD8485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Przedsiębiorczość z elementami marketingu</w:t>
            </w:r>
          </w:p>
          <w:p w14:paraId="205C6F2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Seminarium dyplomowe</w:t>
            </w:r>
          </w:p>
          <w:p w14:paraId="1521D9F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Praca dyplomowa</w:t>
            </w:r>
          </w:p>
        </w:tc>
      </w:tr>
      <w:tr w:rsidR="009D2C79" w14:paraId="756D8F96" w14:textId="77777777">
        <w:tc>
          <w:tcPr>
            <w:tcW w:w="1449" w:type="dxa"/>
            <w:vAlign w:val="center"/>
          </w:tcPr>
          <w:p w14:paraId="4DA582B5"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K1K_K05</w:t>
            </w:r>
          </w:p>
        </w:tc>
        <w:tc>
          <w:tcPr>
            <w:tcW w:w="4505" w:type="dxa"/>
            <w:vAlign w:val="center"/>
          </w:tcPr>
          <w:p w14:paraId="619444E6"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Promuje i demonstruje prawidłowe zachowania </w:t>
            </w:r>
            <w:r>
              <w:rPr>
                <w:rFonts w:ascii="Arial" w:hAnsi="Arial" w:cs="Arial"/>
                <w:color w:val="000000"/>
                <w:sz w:val="18"/>
                <w:szCs w:val="18"/>
              </w:rPr>
              <w:br/>
              <w:t xml:space="preserve">i postawy zdrowotne, we wszystkich jego aspektach. </w:t>
            </w:r>
          </w:p>
        </w:tc>
        <w:tc>
          <w:tcPr>
            <w:tcW w:w="3402" w:type="dxa"/>
            <w:vAlign w:val="center"/>
          </w:tcPr>
          <w:p w14:paraId="5539D3F6"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Komunikacja interpersonalna</w:t>
            </w:r>
          </w:p>
          <w:p w14:paraId="26855C6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Promocja zdrowia</w:t>
            </w:r>
          </w:p>
          <w:p w14:paraId="6536EC0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Psychologia zdrowia</w:t>
            </w:r>
          </w:p>
          <w:p w14:paraId="0709B81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biologii człowieka</w:t>
            </w:r>
          </w:p>
          <w:p w14:paraId="1AE8F5C6"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profilaktyką zawodową</w:t>
            </w:r>
          </w:p>
          <w:p w14:paraId="76295A1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żywienia człowieka</w:t>
            </w:r>
          </w:p>
          <w:p w14:paraId="2B72D251"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specjalistyczna i biorewitalizacja skóry</w:t>
            </w:r>
          </w:p>
          <w:p w14:paraId="6EFB47D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 starzenia</w:t>
            </w:r>
          </w:p>
          <w:p w14:paraId="3900CC5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Kosmetologia anty-aging</w:t>
            </w:r>
          </w:p>
          <w:p w14:paraId="6EAC048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Holistyczna kosmetologia przeciwstarzeniowa</w:t>
            </w:r>
          </w:p>
          <w:p w14:paraId="5837014A"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Kształtowanie sylwetki i odnowa biologiczna</w:t>
            </w:r>
          </w:p>
          <w:p w14:paraId="51396819"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Aktywność fizyczna jako element zdrowego stylu życia</w:t>
            </w:r>
          </w:p>
          <w:p w14:paraId="225B565C"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Prozdrowotne formy aktywności fizycznej</w:t>
            </w:r>
          </w:p>
          <w:p w14:paraId="250CC1A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bCs/>
                <w:sz w:val="18"/>
                <w:szCs w:val="18"/>
              </w:rPr>
              <w:t>Wychowanie fizyczne</w:t>
            </w:r>
          </w:p>
        </w:tc>
      </w:tr>
      <w:tr w:rsidR="009D2C79" w14:paraId="1FE3F204" w14:textId="77777777">
        <w:tc>
          <w:tcPr>
            <w:tcW w:w="1449" w:type="dxa"/>
            <w:vAlign w:val="center"/>
          </w:tcPr>
          <w:p w14:paraId="072A53A0" w14:textId="77777777" w:rsidR="009D2C79" w:rsidRDefault="00DC0F7A">
            <w:pPr>
              <w:suppressAutoHyphens/>
              <w:jc w:val="center"/>
              <w:rPr>
                <w:rFonts w:ascii="Arial" w:hAnsi="Arial" w:cs="Arial"/>
                <w:sz w:val="18"/>
                <w:szCs w:val="18"/>
              </w:rPr>
            </w:pPr>
            <w:r>
              <w:rPr>
                <w:rFonts w:ascii="Arial" w:hAnsi="Arial" w:cs="Arial"/>
                <w:color w:val="000000"/>
                <w:sz w:val="18"/>
                <w:szCs w:val="18"/>
              </w:rPr>
              <w:t>K1K_K06</w:t>
            </w:r>
          </w:p>
        </w:tc>
        <w:tc>
          <w:tcPr>
            <w:tcW w:w="4505" w:type="dxa"/>
            <w:vAlign w:val="center"/>
          </w:tcPr>
          <w:p w14:paraId="7DD6C46A"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Jest gotów do wzięcia odpowiedzialności </w:t>
            </w:r>
            <w:r>
              <w:rPr>
                <w:rFonts w:ascii="Arial" w:hAnsi="Arial" w:cs="Arial"/>
                <w:color w:val="000000"/>
                <w:sz w:val="18"/>
                <w:szCs w:val="18"/>
              </w:rPr>
              <w:br/>
              <w:t>za podejmowane decyzje  i powierzone mu zadania.</w:t>
            </w:r>
          </w:p>
        </w:tc>
        <w:tc>
          <w:tcPr>
            <w:tcW w:w="3402" w:type="dxa"/>
            <w:vAlign w:val="center"/>
          </w:tcPr>
          <w:p w14:paraId="333A058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Wizaż i stylizacja</w:t>
            </w:r>
          </w:p>
          <w:p w14:paraId="53F3D38E"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Kosmetologia pielęgnacyjna</w:t>
            </w:r>
          </w:p>
          <w:p w14:paraId="4C07C68D"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Dermatologia i onkologia</w:t>
            </w:r>
          </w:p>
          <w:p w14:paraId="6158F280"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Alergologia i immunologia</w:t>
            </w:r>
          </w:p>
          <w:p w14:paraId="2C5C0C31"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lastRenderedPageBreak/>
              <w:t>Receptura kosmetyczna</w:t>
            </w:r>
          </w:p>
          <w:p w14:paraId="624C78A8"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 xml:space="preserve">Kosmetologia specjalistyczna </w:t>
            </w:r>
          </w:p>
          <w:p w14:paraId="2ABDC276"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color w:val="000000" w:themeColor="text1"/>
                <w:sz w:val="18"/>
                <w:szCs w:val="18"/>
              </w:rPr>
              <w:t>i biorewitalizacja skóry</w:t>
            </w:r>
          </w:p>
          <w:p w14:paraId="4CDA0541"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Najnowsze trendy w kosmetologii</w:t>
            </w:r>
          </w:p>
          <w:p w14:paraId="6308670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Przygotowanie do egzaminu dyplomowego</w:t>
            </w:r>
          </w:p>
          <w:p w14:paraId="54655E45"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Praktyka zawodowa 3</w:t>
            </w:r>
          </w:p>
          <w:p w14:paraId="4FDE580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Seminarium dyplomowe</w:t>
            </w:r>
          </w:p>
        </w:tc>
      </w:tr>
      <w:tr w:rsidR="009D2C79" w14:paraId="4218E469" w14:textId="77777777">
        <w:tc>
          <w:tcPr>
            <w:tcW w:w="1449" w:type="dxa"/>
            <w:vAlign w:val="center"/>
          </w:tcPr>
          <w:p w14:paraId="06C84565" w14:textId="77777777" w:rsidR="009D2C79" w:rsidRDefault="00DC0F7A">
            <w:pPr>
              <w:suppressAutoHyphens/>
              <w:jc w:val="center"/>
              <w:rPr>
                <w:rFonts w:ascii="Arial" w:hAnsi="Arial" w:cs="Arial"/>
                <w:sz w:val="18"/>
                <w:szCs w:val="18"/>
              </w:rPr>
            </w:pPr>
            <w:r>
              <w:rPr>
                <w:rFonts w:ascii="Arial" w:hAnsi="Arial" w:cs="Arial"/>
                <w:color w:val="000000"/>
                <w:sz w:val="18"/>
                <w:szCs w:val="18"/>
              </w:rPr>
              <w:lastRenderedPageBreak/>
              <w:t>K1K_K07</w:t>
            </w:r>
          </w:p>
        </w:tc>
        <w:tc>
          <w:tcPr>
            <w:tcW w:w="4505" w:type="dxa"/>
            <w:vAlign w:val="center"/>
          </w:tcPr>
          <w:p w14:paraId="4C1AE12C" w14:textId="77777777" w:rsidR="009D2C79" w:rsidRDefault="00DC0F7A">
            <w:pPr>
              <w:suppressAutoHyphens/>
              <w:jc w:val="both"/>
              <w:rPr>
                <w:rFonts w:ascii="Arial" w:hAnsi="Arial" w:cs="Arial"/>
                <w:sz w:val="18"/>
                <w:szCs w:val="18"/>
              </w:rPr>
            </w:pPr>
            <w:r>
              <w:rPr>
                <w:rFonts w:ascii="Arial" w:hAnsi="Arial" w:cs="Arial"/>
                <w:color w:val="000000"/>
                <w:sz w:val="18"/>
                <w:szCs w:val="18"/>
              </w:rPr>
              <w:t xml:space="preserve">Jest gotów współdziałać i pracować w grupie oraz pełnić w niej różne role. </w:t>
            </w:r>
          </w:p>
        </w:tc>
        <w:tc>
          <w:tcPr>
            <w:tcW w:w="3402" w:type="dxa"/>
            <w:vAlign w:val="center"/>
          </w:tcPr>
          <w:p w14:paraId="3E3D38A4"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bCs/>
                <w:sz w:val="18"/>
                <w:szCs w:val="18"/>
              </w:rPr>
              <w:t>Język obcy</w:t>
            </w:r>
          </w:p>
          <w:p w14:paraId="4DB2B562"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Komunikacja interpersonalna</w:t>
            </w:r>
          </w:p>
          <w:p w14:paraId="5BE54738"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Wprowadzenie do praktyki zawodowej</w:t>
            </w:r>
          </w:p>
          <w:p w14:paraId="05EA084A"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Pierwsza pomoc</w:t>
            </w:r>
          </w:p>
          <w:p w14:paraId="7E4CA34B"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Mikrobiologia z higieną i profilaktyką zawodową</w:t>
            </w:r>
          </w:p>
          <w:p w14:paraId="5D217F16"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Fizjologia</w:t>
            </w:r>
          </w:p>
          <w:p w14:paraId="69155F28"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biologii człowieka</w:t>
            </w:r>
          </w:p>
          <w:p w14:paraId="73F07E82"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Podstawy chemii z biochemią</w:t>
            </w:r>
          </w:p>
          <w:p w14:paraId="6C324087"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color w:val="000000" w:themeColor="text1"/>
                <w:sz w:val="18"/>
                <w:szCs w:val="18"/>
              </w:rPr>
              <w:t>Biofizyka</w:t>
            </w:r>
          </w:p>
          <w:p w14:paraId="5EE26C42"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Holistyczna kosmetologia przeciwstarzeniowa</w:t>
            </w:r>
          </w:p>
          <w:p w14:paraId="2F600B80"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 xml:space="preserve">Kosmetologia specjalistyczna </w:t>
            </w:r>
          </w:p>
          <w:p w14:paraId="12A5FA14" w14:textId="77777777" w:rsidR="009D2C79" w:rsidRDefault="00DC0F7A">
            <w:pPr>
              <w:pStyle w:val="Akapitzlist"/>
              <w:suppressAutoHyphens/>
              <w:spacing w:line="240" w:lineRule="auto"/>
              <w:ind w:left="34" w:firstLineChars="150" w:firstLine="270"/>
              <w:rPr>
                <w:rFonts w:ascii="Arial" w:hAnsi="Arial" w:cs="Arial"/>
                <w:sz w:val="18"/>
                <w:szCs w:val="18"/>
              </w:rPr>
            </w:pPr>
            <w:r>
              <w:rPr>
                <w:rFonts w:ascii="Arial" w:hAnsi="Arial" w:cs="Arial"/>
                <w:sz w:val="18"/>
                <w:szCs w:val="18"/>
              </w:rPr>
              <w:t>i birewitalizacja skóry</w:t>
            </w:r>
          </w:p>
          <w:p w14:paraId="04779D2C"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     Podstawy żywienia</w:t>
            </w:r>
          </w:p>
          <w:p w14:paraId="7BD55488" w14:textId="77777777" w:rsidR="009D2C79" w:rsidRDefault="00DC0F7A">
            <w:pPr>
              <w:pStyle w:val="Akapitzlist"/>
              <w:numPr>
                <w:ilvl w:val="0"/>
                <w:numId w:val="9"/>
              </w:numPr>
              <w:suppressAutoHyphens/>
              <w:spacing w:line="240" w:lineRule="auto"/>
              <w:ind w:left="318" w:hanging="284"/>
              <w:rPr>
                <w:rFonts w:ascii="Arial" w:hAnsi="Arial" w:cs="Arial"/>
                <w:sz w:val="18"/>
                <w:szCs w:val="18"/>
              </w:rPr>
            </w:pPr>
            <w:r>
              <w:rPr>
                <w:rFonts w:ascii="Arial" w:hAnsi="Arial" w:cs="Arial"/>
                <w:sz w:val="18"/>
                <w:szCs w:val="18"/>
              </w:rPr>
              <w:t>Seminarium dyplomowe</w:t>
            </w:r>
          </w:p>
        </w:tc>
      </w:tr>
    </w:tbl>
    <w:p w14:paraId="4FFF657D" w14:textId="77777777" w:rsidR="009D2C79" w:rsidRDefault="009D2C79">
      <w:pPr>
        <w:suppressAutoHyphens/>
        <w:rPr>
          <w:rFonts w:ascii="Arial" w:hAnsi="Arial" w:cs="Arial"/>
          <w:sz w:val="24"/>
          <w:szCs w:val="24"/>
        </w:rPr>
      </w:pPr>
    </w:p>
    <w:p w14:paraId="13E541FB" w14:textId="77777777" w:rsidR="009D2C79" w:rsidRDefault="009D2C79">
      <w:pPr>
        <w:suppressAutoHyphens/>
        <w:rPr>
          <w:rFonts w:ascii="Arial" w:hAnsi="Arial" w:cs="Arial"/>
          <w:sz w:val="24"/>
          <w:szCs w:val="24"/>
        </w:rPr>
        <w:sectPr w:rsidR="009D2C79">
          <w:footerReference w:type="default" r:id="rId9"/>
          <w:type w:val="continuous"/>
          <w:pgSz w:w="11906" w:h="16838"/>
          <w:pgMar w:top="1417" w:right="1417" w:bottom="1417" w:left="1417" w:header="708" w:footer="708" w:gutter="0"/>
          <w:cols w:space="708"/>
          <w:titlePg/>
          <w:docGrid w:linePitch="360"/>
        </w:sectPr>
      </w:pPr>
    </w:p>
    <w:p w14:paraId="5D20FE4B" w14:textId="77777777" w:rsidR="009D2C79" w:rsidRPr="005C09FD" w:rsidRDefault="00DC0F7A">
      <w:pPr>
        <w:suppressAutoHyphens/>
        <w:jc w:val="center"/>
        <w:rPr>
          <w:rFonts w:ascii="Arial" w:hAnsi="Arial" w:cs="Arial"/>
          <w:b/>
          <w:spacing w:val="40"/>
          <w:sz w:val="24"/>
          <w:szCs w:val="24"/>
        </w:rPr>
      </w:pPr>
      <w:r w:rsidRPr="005C09FD">
        <w:rPr>
          <w:rFonts w:ascii="Arial" w:hAnsi="Arial" w:cs="Arial"/>
          <w:b/>
          <w:spacing w:val="40"/>
          <w:sz w:val="24"/>
          <w:szCs w:val="24"/>
        </w:rPr>
        <w:lastRenderedPageBreak/>
        <w:t>ZAJĘCIA I ZAKŁADANE EFEKTY UCZENIA SIĘ</w:t>
      </w:r>
    </w:p>
    <w:p w14:paraId="55C8615B" w14:textId="77777777" w:rsidR="009D2C79" w:rsidRDefault="009D2C79">
      <w:pPr>
        <w:suppressAutoHyphens/>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9D2C79" w14:paraId="08F01898" w14:textId="77777777">
        <w:trPr>
          <w:trHeight w:val="454"/>
          <w:jc w:val="center"/>
        </w:trPr>
        <w:tc>
          <w:tcPr>
            <w:tcW w:w="2943" w:type="dxa"/>
            <w:vAlign w:val="center"/>
          </w:tcPr>
          <w:p w14:paraId="034BBF4C" w14:textId="77777777" w:rsidR="009D2C79" w:rsidRDefault="00DC0F7A">
            <w:pPr>
              <w:suppressAutoHyphens/>
              <w:spacing w:line="240" w:lineRule="auto"/>
              <w:rPr>
                <w:rFonts w:ascii="Arial" w:hAnsi="Arial" w:cs="Arial"/>
                <w:sz w:val="18"/>
                <w:szCs w:val="18"/>
              </w:rPr>
            </w:pPr>
            <w:r>
              <w:rPr>
                <w:rFonts w:ascii="Arial" w:hAnsi="Arial" w:cs="Arial"/>
                <w:sz w:val="18"/>
                <w:szCs w:val="18"/>
              </w:rPr>
              <w:t>Nazwa kierunku studiów:</w:t>
            </w:r>
          </w:p>
        </w:tc>
        <w:tc>
          <w:tcPr>
            <w:tcW w:w="5387" w:type="dxa"/>
            <w:vAlign w:val="center"/>
          </w:tcPr>
          <w:p w14:paraId="0BF674EB"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Kosmetologia </w:t>
            </w:r>
          </w:p>
        </w:tc>
      </w:tr>
      <w:tr w:rsidR="009D2C79" w14:paraId="54BAF77B" w14:textId="77777777">
        <w:trPr>
          <w:trHeight w:val="454"/>
          <w:jc w:val="center"/>
        </w:trPr>
        <w:tc>
          <w:tcPr>
            <w:tcW w:w="2943" w:type="dxa"/>
            <w:vAlign w:val="center"/>
          </w:tcPr>
          <w:p w14:paraId="7DEC32AF" w14:textId="77777777" w:rsidR="009D2C79" w:rsidRDefault="00DC0F7A">
            <w:pPr>
              <w:suppressAutoHyphens/>
              <w:spacing w:line="240" w:lineRule="auto"/>
              <w:rPr>
                <w:rFonts w:ascii="Arial" w:hAnsi="Arial" w:cs="Arial"/>
                <w:sz w:val="18"/>
                <w:szCs w:val="18"/>
              </w:rPr>
            </w:pPr>
            <w:r>
              <w:rPr>
                <w:rFonts w:ascii="Arial" w:hAnsi="Arial" w:cs="Arial"/>
                <w:sz w:val="18"/>
                <w:szCs w:val="18"/>
              </w:rPr>
              <w:t>Poziom studiów:</w:t>
            </w:r>
          </w:p>
        </w:tc>
        <w:tc>
          <w:tcPr>
            <w:tcW w:w="5387" w:type="dxa"/>
            <w:vAlign w:val="center"/>
          </w:tcPr>
          <w:p w14:paraId="69614C5A"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Studia pierwszego stopnia   </w:t>
            </w:r>
          </w:p>
        </w:tc>
      </w:tr>
      <w:tr w:rsidR="009D2C79" w14:paraId="37E6ADA9" w14:textId="77777777">
        <w:trPr>
          <w:trHeight w:val="454"/>
          <w:jc w:val="center"/>
        </w:trPr>
        <w:tc>
          <w:tcPr>
            <w:tcW w:w="2943" w:type="dxa"/>
            <w:vAlign w:val="center"/>
          </w:tcPr>
          <w:p w14:paraId="23B4FAE8" w14:textId="77777777" w:rsidR="009D2C79" w:rsidRDefault="00DC0F7A">
            <w:pPr>
              <w:suppressAutoHyphens/>
              <w:spacing w:line="240" w:lineRule="auto"/>
              <w:rPr>
                <w:rFonts w:ascii="Arial" w:hAnsi="Arial" w:cs="Arial"/>
                <w:sz w:val="18"/>
                <w:szCs w:val="18"/>
              </w:rPr>
            </w:pPr>
            <w:r>
              <w:rPr>
                <w:rFonts w:ascii="Arial" w:hAnsi="Arial" w:cs="Arial"/>
                <w:sz w:val="18"/>
                <w:szCs w:val="18"/>
              </w:rPr>
              <w:t>Profil studiów:</w:t>
            </w:r>
          </w:p>
        </w:tc>
        <w:tc>
          <w:tcPr>
            <w:tcW w:w="5387" w:type="dxa"/>
            <w:vAlign w:val="center"/>
          </w:tcPr>
          <w:p w14:paraId="710A6C39"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Praktyczny </w:t>
            </w:r>
          </w:p>
        </w:tc>
      </w:tr>
    </w:tbl>
    <w:p w14:paraId="27A0F60D" w14:textId="77777777" w:rsidR="009D2C79" w:rsidRDefault="009D2C79">
      <w:pPr>
        <w:suppressAutoHyphens/>
        <w:rPr>
          <w:rFonts w:ascii="Arial" w:hAnsi="Arial" w:cs="Arial"/>
          <w:sz w:val="18"/>
          <w:szCs w:val="18"/>
        </w:rPr>
      </w:pPr>
    </w:p>
    <w:p w14:paraId="650C1967" w14:textId="77777777" w:rsidR="009D2C79" w:rsidRDefault="009D2C79">
      <w:pPr>
        <w:suppressAutoHyphens/>
        <w:rPr>
          <w:rFonts w:ascii="Arial" w:hAnsi="Arial" w:cs="Arial"/>
          <w:sz w:val="18"/>
          <w:szCs w:val="18"/>
        </w:rPr>
      </w:pPr>
    </w:p>
    <w:p w14:paraId="1C37659A" w14:textId="77777777" w:rsidR="009D2C79" w:rsidRDefault="00DC0F7A">
      <w:pPr>
        <w:suppressAutoHyphens/>
        <w:rPr>
          <w:rFonts w:ascii="Arial" w:hAnsi="Arial" w:cs="Arial"/>
          <w:sz w:val="18"/>
          <w:szCs w:val="18"/>
        </w:rPr>
      </w:pPr>
      <w:r>
        <w:rPr>
          <w:rFonts w:ascii="Arial" w:hAnsi="Arial" w:cs="Arial"/>
          <w:sz w:val="18"/>
          <w:szCs w:val="18"/>
        </w:rPr>
        <w:t>Zajęcia kształcenia ogólnego:</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774"/>
        <w:gridCol w:w="2977"/>
        <w:gridCol w:w="3260"/>
        <w:gridCol w:w="3686"/>
      </w:tblGrid>
      <w:tr w:rsidR="009D2C79" w14:paraId="1C4BDA0F" w14:textId="77777777">
        <w:trPr>
          <w:trHeight w:val="709"/>
        </w:trPr>
        <w:tc>
          <w:tcPr>
            <w:tcW w:w="2303" w:type="dxa"/>
            <w:tcBorders>
              <w:top w:val="single" w:sz="4" w:space="0" w:color="auto"/>
              <w:left w:val="single" w:sz="4" w:space="0" w:color="auto"/>
              <w:bottom w:val="single" w:sz="4" w:space="0" w:color="auto"/>
              <w:right w:val="single" w:sz="4" w:space="0" w:color="auto"/>
            </w:tcBorders>
            <w:vAlign w:val="center"/>
          </w:tcPr>
          <w:p w14:paraId="14418EF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Nazwa </w:t>
            </w:r>
          </w:p>
          <w:p w14:paraId="3216D1FB"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zajęć/ grupy </w:t>
            </w:r>
          </w:p>
          <w:p w14:paraId="308256C3"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zajęć</w:t>
            </w:r>
          </w:p>
        </w:tc>
        <w:tc>
          <w:tcPr>
            <w:tcW w:w="1774" w:type="dxa"/>
            <w:tcBorders>
              <w:top w:val="single" w:sz="4" w:space="0" w:color="auto"/>
              <w:left w:val="single" w:sz="4" w:space="0" w:color="auto"/>
              <w:bottom w:val="single" w:sz="4" w:space="0" w:color="auto"/>
              <w:right w:val="single" w:sz="4" w:space="0" w:color="auto"/>
            </w:tcBorders>
            <w:vAlign w:val="center"/>
          </w:tcPr>
          <w:p w14:paraId="134742BF"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Zakładane efekty uczenia się</w:t>
            </w:r>
          </w:p>
        </w:tc>
        <w:tc>
          <w:tcPr>
            <w:tcW w:w="2977" w:type="dxa"/>
            <w:tcBorders>
              <w:top w:val="single" w:sz="4" w:space="0" w:color="auto"/>
              <w:left w:val="single" w:sz="4" w:space="0" w:color="auto"/>
              <w:bottom w:val="single" w:sz="4" w:space="0" w:color="auto"/>
              <w:right w:val="single" w:sz="4" w:space="0" w:color="auto"/>
            </w:tcBorders>
            <w:vAlign w:val="center"/>
          </w:tcPr>
          <w:p w14:paraId="2FD84CF0"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Formy i metody kształcenia</w:t>
            </w:r>
          </w:p>
        </w:tc>
        <w:tc>
          <w:tcPr>
            <w:tcW w:w="3260" w:type="dxa"/>
            <w:tcBorders>
              <w:top w:val="single" w:sz="4" w:space="0" w:color="auto"/>
              <w:left w:val="single" w:sz="4" w:space="0" w:color="auto"/>
              <w:bottom w:val="single" w:sz="4" w:space="0" w:color="auto"/>
              <w:right w:val="single" w:sz="4" w:space="0" w:color="auto"/>
            </w:tcBorders>
            <w:vAlign w:val="center"/>
          </w:tcPr>
          <w:p w14:paraId="180C6BD5"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Sposoby weryfikacji </w:t>
            </w:r>
          </w:p>
          <w:p w14:paraId="2F917949"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i oceniania efektów </w:t>
            </w:r>
          </w:p>
          <w:p w14:paraId="7AE6B41E"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uczenia się</w:t>
            </w:r>
          </w:p>
        </w:tc>
        <w:tc>
          <w:tcPr>
            <w:tcW w:w="3686" w:type="dxa"/>
            <w:tcBorders>
              <w:top w:val="single" w:sz="4" w:space="0" w:color="auto"/>
              <w:left w:val="single" w:sz="4" w:space="0" w:color="auto"/>
              <w:bottom w:val="single" w:sz="4" w:space="0" w:color="auto"/>
              <w:right w:val="single" w:sz="4" w:space="0" w:color="auto"/>
            </w:tcBorders>
          </w:tcPr>
          <w:p w14:paraId="7F98D17D" w14:textId="77777777" w:rsidR="009D2C79" w:rsidRDefault="009D2C79">
            <w:pPr>
              <w:suppressAutoHyphens/>
              <w:spacing w:line="240" w:lineRule="auto"/>
              <w:jc w:val="center"/>
              <w:rPr>
                <w:rFonts w:ascii="Arial" w:hAnsi="Arial" w:cs="Arial"/>
                <w:b/>
                <w:sz w:val="18"/>
                <w:szCs w:val="18"/>
              </w:rPr>
            </w:pPr>
          </w:p>
          <w:p w14:paraId="24A9AC83"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Treści programowe </w:t>
            </w:r>
          </w:p>
        </w:tc>
      </w:tr>
      <w:tr w:rsidR="009D2C79" w14:paraId="12EFA6E8" w14:textId="77777777">
        <w:tc>
          <w:tcPr>
            <w:tcW w:w="2303" w:type="dxa"/>
            <w:tcBorders>
              <w:top w:val="single" w:sz="4" w:space="0" w:color="auto"/>
              <w:left w:val="single" w:sz="4" w:space="0" w:color="auto"/>
              <w:bottom w:val="single" w:sz="4" w:space="0" w:color="auto"/>
              <w:right w:val="single" w:sz="4" w:space="0" w:color="auto"/>
            </w:tcBorders>
            <w:vAlign w:val="center"/>
          </w:tcPr>
          <w:p w14:paraId="24F93B55" w14:textId="77777777" w:rsidR="009D2C79" w:rsidRPr="00D20329" w:rsidRDefault="00DC0F7A">
            <w:pPr>
              <w:widowControl w:val="0"/>
              <w:tabs>
                <w:tab w:val="left" w:pos="579"/>
                <w:tab w:val="left" w:pos="1400"/>
              </w:tabs>
              <w:suppressAutoHyphens/>
              <w:spacing w:line="232" w:lineRule="auto"/>
              <w:jc w:val="center"/>
              <w:rPr>
                <w:rFonts w:ascii="Arial" w:hAnsi="Arial" w:cs="Arial"/>
                <w:sz w:val="18"/>
                <w:szCs w:val="18"/>
              </w:rPr>
            </w:pPr>
            <w:r w:rsidRPr="00D20329">
              <w:rPr>
                <w:rFonts w:ascii="Arial" w:hAnsi="Arial" w:cs="Arial"/>
                <w:sz w:val="18"/>
                <w:szCs w:val="18"/>
              </w:rPr>
              <w:t>Wychowanie fizyczne</w:t>
            </w:r>
          </w:p>
        </w:tc>
        <w:tc>
          <w:tcPr>
            <w:tcW w:w="1774" w:type="dxa"/>
            <w:tcBorders>
              <w:top w:val="single" w:sz="4" w:space="0" w:color="auto"/>
              <w:left w:val="single" w:sz="4" w:space="0" w:color="auto"/>
              <w:bottom w:val="single" w:sz="4" w:space="0" w:color="auto"/>
              <w:right w:val="single" w:sz="4" w:space="0" w:color="auto"/>
            </w:tcBorders>
            <w:vAlign w:val="center"/>
          </w:tcPr>
          <w:p w14:paraId="0865E31B"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K1K_W14</w:t>
            </w:r>
          </w:p>
          <w:p w14:paraId="47C63144"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K1K_U21</w:t>
            </w:r>
          </w:p>
          <w:p w14:paraId="195CC8DC"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K1K_K05</w:t>
            </w:r>
          </w:p>
          <w:p w14:paraId="17925A85" w14:textId="77777777" w:rsidR="009D2C79" w:rsidRDefault="009D2C79">
            <w:pPr>
              <w:widowControl w:val="0"/>
              <w:tabs>
                <w:tab w:val="left" w:pos="579"/>
              </w:tabs>
              <w:suppressAutoHyphens/>
              <w:spacing w:line="232" w:lineRule="auto"/>
              <w:jc w:val="center"/>
              <w:rPr>
                <w:rFonts w:ascii="Arial"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A75570" w14:textId="77777777" w:rsidR="009D2C79" w:rsidRDefault="00DC0F7A">
            <w:pPr>
              <w:pStyle w:val="Inne0"/>
              <w:tabs>
                <w:tab w:val="left" w:pos="611"/>
              </w:tabs>
              <w:suppressAutoHyphens/>
              <w:ind w:left="360"/>
              <w:jc w:val="left"/>
              <w:rPr>
                <w:rFonts w:ascii="Arial" w:hAnsi="Arial" w:cs="Arial"/>
                <w:sz w:val="18"/>
                <w:szCs w:val="18"/>
              </w:rPr>
            </w:pPr>
            <w:r>
              <w:rPr>
                <w:rStyle w:val="Inne"/>
                <w:rFonts w:ascii="Arial" w:hAnsi="Arial" w:cs="Arial"/>
                <w:sz w:val="18"/>
                <w:szCs w:val="18"/>
                <w:u w:val="single"/>
              </w:rPr>
              <w:t>ćwiczenia</w:t>
            </w:r>
          </w:p>
          <w:p w14:paraId="0285A194" w14:textId="77777777" w:rsidR="009D2C79" w:rsidRDefault="00DC0F7A">
            <w:pPr>
              <w:pStyle w:val="Inne0"/>
              <w:tabs>
                <w:tab w:val="left" w:pos="558"/>
              </w:tabs>
              <w:suppressAutoHyphens/>
              <w:ind w:left="360"/>
              <w:jc w:val="left"/>
              <w:rPr>
                <w:rFonts w:ascii="Arial" w:hAnsi="Arial" w:cs="Arial"/>
                <w:sz w:val="18"/>
                <w:szCs w:val="18"/>
              </w:rPr>
            </w:pPr>
            <w:r>
              <w:rPr>
                <w:rStyle w:val="Inne"/>
                <w:rFonts w:ascii="Arial" w:hAnsi="Arial" w:cs="Arial"/>
                <w:sz w:val="18"/>
                <w:szCs w:val="18"/>
              </w:rPr>
              <w:t>demonstracja, ćwiczenia praktyczne</w:t>
            </w:r>
          </w:p>
        </w:tc>
        <w:tc>
          <w:tcPr>
            <w:tcW w:w="3260" w:type="dxa"/>
            <w:tcBorders>
              <w:top w:val="single" w:sz="4" w:space="0" w:color="auto"/>
              <w:left w:val="single" w:sz="4" w:space="0" w:color="auto"/>
              <w:bottom w:val="single" w:sz="4" w:space="0" w:color="auto"/>
              <w:right w:val="single" w:sz="4" w:space="0" w:color="auto"/>
            </w:tcBorders>
            <w:vAlign w:val="center"/>
          </w:tcPr>
          <w:p w14:paraId="5B944FDB"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aktywność na zajęciach</w:t>
            </w:r>
          </w:p>
          <w:p w14:paraId="63C85B07"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obserwacja zaangażowania</w:t>
            </w:r>
          </w:p>
          <w:p w14:paraId="1858FD8D"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i postaw studenta podczas zajęć</w:t>
            </w:r>
          </w:p>
        </w:tc>
        <w:tc>
          <w:tcPr>
            <w:tcW w:w="3686" w:type="dxa"/>
            <w:tcBorders>
              <w:top w:val="single" w:sz="4" w:space="0" w:color="auto"/>
              <w:left w:val="single" w:sz="4" w:space="0" w:color="auto"/>
              <w:bottom w:val="single" w:sz="4" w:space="0" w:color="auto"/>
              <w:right w:val="single" w:sz="4" w:space="0" w:color="auto"/>
            </w:tcBorders>
            <w:vAlign w:val="center"/>
          </w:tcPr>
          <w:p w14:paraId="2903D42E" w14:textId="77777777" w:rsidR="009D2C79" w:rsidRDefault="00DC0F7A">
            <w:pPr>
              <w:pStyle w:val="Akapitzlist"/>
              <w:suppressAutoHyphens/>
              <w:spacing w:line="240" w:lineRule="auto"/>
              <w:ind w:left="34"/>
              <w:rPr>
                <w:rFonts w:ascii="Arial" w:hAnsi="Arial" w:cs="Arial"/>
                <w:sz w:val="18"/>
                <w:szCs w:val="18"/>
              </w:rPr>
            </w:pPr>
            <w:r>
              <w:rPr>
                <w:rStyle w:val="Inne"/>
                <w:rFonts w:ascii="Arial" w:hAnsi="Arial" w:cs="Arial"/>
                <w:sz w:val="18"/>
                <w:szCs w:val="18"/>
              </w:rPr>
              <w:t xml:space="preserve">Zasady bezpiecznego korzystania </w:t>
            </w:r>
            <w:r>
              <w:rPr>
                <w:rStyle w:val="Inne"/>
                <w:rFonts w:ascii="Arial" w:hAnsi="Arial" w:cs="Arial"/>
                <w:sz w:val="18"/>
                <w:szCs w:val="18"/>
              </w:rPr>
              <w:br/>
              <w:t>z obiektów, przyrządów 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w:t>
            </w:r>
            <w:r>
              <w:rPr>
                <w:rStyle w:val="Inne"/>
                <w:rFonts w:ascii="Arial" w:hAnsi="Arial" w:cs="Arial"/>
                <w:sz w:val="18"/>
                <w:szCs w:val="18"/>
              </w:rPr>
              <w:br/>
              <w:t xml:space="preserve"> z wykorzystaniem przyrządów </w:t>
            </w:r>
            <w:r>
              <w:rPr>
                <w:rStyle w:val="Inne"/>
                <w:rFonts w:ascii="Arial" w:hAnsi="Arial" w:cs="Arial"/>
                <w:sz w:val="18"/>
                <w:szCs w:val="18"/>
              </w:rPr>
              <w:br/>
              <w:t>i przyborów. Praca nad siłą, wytrzymałością, szybkością, zwinnością, skocznością.</w:t>
            </w:r>
          </w:p>
        </w:tc>
      </w:tr>
      <w:tr w:rsidR="009D2C79" w14:paraId="6B7FA691" w14:textId="77777777">
        <w:tc>
          <w:tcPr>
            <w:tcW w:w="2303" w:type="dxa"/>
            <w:tcBorders>
              <w:top w:val="single" w:sz="4" w:space="0" w:color="auto"/>
              <w:left w:val="single" w:sz="4" w:space="0" w:color="auto"/>
              <w:bottom w:val="single" w:sz="4" w:space="0" w:color="auto"/>
              <w:right w:val="single" w:sz="4" w:space="0" w:color="auto"/>
            </w:tcBorders>
            <w:vAlign w:val="center"/>
          </w:tcPr>
          <w:p w14:paraId="0EE2BC9E" w14:textId="77777777" w:rsidR="009D2C79" w:rsidRPr="00D20329" w:rsidRDefault="00DC0F7A">
            <w:pPr>
              <w:pStyle w:val="Inne0"/>
              <w:suppressAutoHyphens/>
              <w:rPr>
                <w:rStyle w:val="Inne"/>
                <w:rFonts w:ascii="Arial" w:hAnsi="Arial" w:cs="Arial"/>
                <w:sz w:val="18"/>
                <w:szCs w:val="18"/>
              </w:rPr>
            </w:pPr>
            <w:r w:rsidRPr="00D20329">
              <w:rPr>
                <w:rFonts w:ascii="Arial" w:hAnsi="Arial" w:cs="Arial"/>
                <w:sz w:val="18"/>
                <w:szCs w:val="18"/>
              </w:rPr>
              <w:t>Język obcy</w:t>
            </w:r>
          </w:p>
        </w:tc>
        <w:tc>
          <w:tcPr>
            <w:tcW w:w="1774" w:type="dxa"/>
            <w:tcBorders>
              <w:top w:val="single" w:sz="4" w:space="0" w:color="auto"/>
              <w:left w:val="single" w:sz="4" w:space="0" w:color="auto"/>
              <w:bottom w:val="single" w:sz="4" w:space="0" w:color="auto"/>
              <w:right w:val="single" w:sz="4" w:space="0" w:color="auto"/>
            </w:tcBorders>
            <w:vAlign w:val="center"/>
          </w:tcPr>
          <w:p w14:paraId="2B6AC4EE"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K1K_W25</w:t>
            </w:r>
          </w:p>
          <w:p w14:paraId="3A11958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K1K_U17</w:t>
            </w:r>
          </w:p>
          <w:p w14:paraId="4FA26FA7"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K1K_K07</w:t>
            </w:r>
          </w:p>
        </w:tc>
        <w:tc>
          <w:tcPr>
            <w:tcW w:w="2977" w:type="dxa"/>
            <w:tcBorders>
              <w:top w:val="single" w:sz="4" w:space="0" w:color="auto"/>
              <w:left w:val="single" w:sz="4" w:space="0" w:color="auto"/>
              <w:bottom w:val="single" w:sz="4" w:space="0" w:color="auto"/>
              <w:right w:val="single" w:sz="4" w:space="0" w:color="auto"/>
            </w:tcBorders>
            <w:vAlign w:val="center"/>
          </w:tcPr>
          <w:p w14:paraId="25A22D11" w14:textId="77777777" w:rsidR="009D2C79" w:rsidRDefault="00DC0F7A">
            <w:pPr>
              <w:pStyle w:val="Inne0"/>
              <w:tabs>
                <w:tab w:val="left" w:pos="563"/>
              </w:tabs>
              <w:suppressAutoHyphens/>
              <w:ind w:left="318"/>
              <w:jc w:val="left"/>
              <w:rPr>
                <w:rFonts w:ascii="Arial" w:hAnsi="Arial" w:cs="Arial"/>
                <w:sz w:val="18"/>
                <w:szCs w:val="18"/>
              </w:rPr>
            </w:pPr>
            <w:r>
              <w:rPr>
                <w:rStyle w:val="Inne"/>
                <w:rFonts w:ascii="Arial" w:hAnsi="Arial" w:cs="Arial"/>
                <w:sz w:val="18"/>
                <w:szCs w:val="18"/>
                <w:u w:val="single"/>
              </w:rPr>
              <w:t>ćwiczenia</w:t>
            </w:r>
          </w:p>
          <w:p w14:paraId="59A79F05" w14:textId="77777777" w:rsidR="009D2C79" w:rsidRDefault="00DC0F7A">
            <w:pPr>
              <w:pStyle w:val="Inne0"/>
              <w:tabs>
                <w:tab w:val="left" w:pos="563"/>
              </w:tabs>
              <w:suppressAutoHyphens/>
              <w:ind w:left="318"/>
              <w:jc w:val="left"/>
              <w:rPr>
                <w:rFonts w:ascii="Arial" w:hAnsi="Arial" w:cs="Arial"/>
                <w:sz w:val="18"/>
                <w:szCs w:val="18"/>
              </w:rPr>
            </w:pPr>
            <w:r>
              <w:rPr>
                <w:rStyle w:val="Inne"/>
                <w:rFonts w:ascii="Arial" w:hAnsi="Arial" w:cs="Arial"/>
                <w:sz w:val="18"/>
                <w:szCs w:val="18"/>
              </w:rPr>
              <w:t xml:space="preserve">dialog, dyskusja, praca </w:t>
            </w:r>
            <w:r>
              <w:rPr>
                <w:rStyle w:val="Inne"/>
                <w:rFonts w:ascii="Arial" w:hAnsi="Arial" w:cs="Arial"/>
                <w:sz w:val="18"/>
                <w:szCs w:val="18"/>
              </w:rPr>
              <w:br/>
              <w:t>z tekstem</w:t>
            </w:r>
            <w:r>
              <w:rPr>
                <w:rStyle w:val="Inne"/>
                <w:rFonts w:ascii="Arial" w:hAnsi="Arial" w:cs="Arial"/>
                <w:sz w:val="18"/>
                <w:szCs w:val="18"/>
                <w:lang w:bidi="en-US"/>
              </w:rPr>
              <w:t xml:space="preserve">, </w:t>
            </w:r>
            <w:r>
              <w:rPr>
                <w:rStyle w:val="Inne"/>
                <w:rFonts w:ascii="Arial" w:hAnsi="Arial" w:cs="Arial"/>
                <w:sz w:val="18"/>
                <w:szCs w:val="18"/>
              </w:rPr>
              <w:t xml:space="preserve">metody aktywizujące, praca </w:t>
            </w:r>
            <w:r>
              <w:rPr>
                <w:rStyle w:val="Inne"/>
                <w:rFonts w:ascii="Arial" w:hAnsi="Arial" w:cs="Arial"/>
                <w:sz w:val="18"/>
                <w:szCs w:val="18"/>
              </w:rPr>
              <w:br/>
              <w:t>w grupach i parach</w:t>
            </w:r>
          </w:p>
        </w:tc>
        <w:tc>
          <w:tcPr>
            <w:tcW w:w="3260" w:type="dxa"/>
            <w:tcBorders>
              <w:top w:val="single" w:sz="4" w:space="0" w:color="auto"/>
              <w:left w:val="single" w:sz="4" w:space="0" w:color="auto"/>
              <w:bottom w:val="single" w:sz="4" w:space="0" w:color="auto"/>
              <w:right w:val="single" w:sz="4" w:space="0" w:color="auto"/>
            </w:tcBorders>
            <w:vAlign w:val="center"/>
          </w:tcPr>
          <w:p w14:paraId="0E8C655A"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kolokwium</w:t>
            </w:r>
          </w:p>
          <w:p w14:paraId="3B18DBB4"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43B15019"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wypowiedzi ustne i pisemne</w:t>
            </w:r>
          </w:p>
          <w:p w14:paraId="045AA268" w14:textId="77777777" w:rsidR="009D2C79" w:rsidRDefault="00DC0F7A">
            <w:pPr>
              <w:pStyle w:val="Inne0"/>
              <w:tabs>
                <w:tab w:val="left" w:pos="568"/>
              </w:tabs>
              <w:suppressAutoHyphens/>
              <w:ind w:left="280"/>
              <w:jc w:val="left"/>
              <w:rPr>
                <w:rStyle w:val="Inne"/>
                <w:rFonts w:ascii="Arial" w:hAnsi="Arial" w:cs="Arial"/>
                <w:sz w:val="18"/>
                <w:szCs w:val="18"/>
              </w:rPr>
            </w:pPr>
            <w:r>
              <w:rPr>
                <w:rStyle w:val="Inne"/>
                <w:rFonts w:ascii="Arial" w:hAnsi="Arial" w:cs="Arial"/>
                <w:sz w:val="18"/>
                <w:szCs w:val="18"/>
              </w:rPr>
              <w:t>ocena realizacji zadań</w:t>
            </w:r>
            <w:r>
              <w:rPr>
                <w:rFonts w:ascii="Arial" w:hAnsi="Arial" w:cs="Arial"/>
                <w:sz w:val="18"/>
                <w:szCs w:val="18"/>
              </w:rPr>
              <w:t xml:space="preserve"> </w:t>
            </w:r>
            <w:r>
              <w:rPr>
                <w:rStyle w:val="Inne"/>
                <w:rFonts w:ascii="Arial" w:hAnsi="Arial" w:cs="Arial"/>
                <w:sz w:val="18"/>
                <w:szCs w:val="18"/>
              </w:rPr>
              <w:t>obserwacja</w:t>
            </w:r>
          </w:p>
          <w:p w14:paraId="241522A9"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postaw studenta</w:t>
            </w:r>
          </w:p>
        </w:tc>
        <w:tc>
          <w:tcPr>
            <w:tcW w:w="3686" w:type="dxa"/>
            <w:tcBorders>
              <w:top w:val="single" w:sz="4" w:space="0" w:color="auto"/>
              <w:left w:val="single" w:sz="4" w:space="0" w:color="auto"/>
              <w:bottom w:val="single" w:sz="4" w:space="0" w:color="auto"/>
              <w:right w:val="single" w:sz="4" w:space="0" w:color="auto"/>
            </w:tcBorders>
            <w:vAlign w:val="center"/>
          </w:tcPr>
          <w:p w14:paraId="59DF6DA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w:t>
            </w:r>
            <w:r>
              <w:rPr>
                <w:rFonts w:ascii="Arial" w:hAnsi="Arial" w:cs="Arial"/>
                <w:sz w:val="18"/>
                <w:szCs w:val="18"/>
              </w:rPr>
              <w:lastRenderedPageBreak/>
              <w:t>tekstów specjalistycznych i stosowanie terminologii związanej z kosmetologią.</w:t>
            </w:r>
          </w:p>
        </w:tc>
      </w:tr>
      <w:tr w:rsidR="009D2C79" w14:paraId="45590F91" w14:textId="77777777">
        <w:tc>
          <w:tcPr>
            <w:tcW w:w="2303" w:type="dxa"/>
            <w:tcBorders>
              <w:top w:val="single" w:sz="4" w:space="0" w:color="auto"/>
              <w:left w:val="single" w:sz="4" w:space="0" w:color="auto"/>
              <w:bottom w:val="single" w:sz="4" w:space="0" w:color="auto"/>
              <w:right w:val="single" w:sz="4" w:space="0" w:color="auto"/>
            </w:tcBorders>
            <w:vAlign w:val="center"/>
          </w:tcPr>
          <w:p w14:paraId="1B25FA45" w14:textId="77777777" w:rsidR="009D2C79" w:rsidRPr="00D20329" w:rsidRDefault="00DC0F7A">
            <w:pPr>
              <w:pStyle w:val="Inne0"/>
              <w:suppressAutoHyphens/>
              <w:rPr>
                <w:rStyle w:val="Inne"/>
                <w:rFonts w:ascii="Arial" w:hAnsi="Arial" w:cs="Arial"/>
                <w:sz w:val="18"/>
                <w:szCs w:val="18"/>
              </w:rPr>
            </w:pPr>
            <w:r w:rsidRPr="00D20329">
              <w:rPr>
                <w:rStyle w:val="Inne"/>
                <w:rFonts w:ascii="Arial" w:hAnsi="Arial" w:cs="Arial"/>
                <w:sz w:val="18"/>
                <w:szCs w:val="18"/>
              </w:rPr>
              <w:lastRenderedPageBreak/>
              <w:t xml:space="preserve">Technologie informacyjne </w:t>
            </w:r>
            <w:r w:rsidRPr="00D20329">
              <w:rPr>
                <w:rStyle w:val="Inne"/>
              </w:rPr>
              <w:t>i sztuczna inteligencja</w:t>
            </w:r>
          </w:p>
        </w:tc>
        <w:tc>
          <w:tcPr>
            <w:tcW w:w="1774" w:type="dxa"/>
            <w:tcBorders>
              <w:top w:val="single" w:sz="4" w:space="0" w:color="auto"/>
              <w:left w:val="single" w:sz="4" w:space="0" w:color="auto"/>
              <w:bottom w:val="single" w:sz="4" w:space="0" w:color="auto"/>
              <w:right w:val="single" w:sz="4" w:space="0" w:color="auto"/>
            </w:tcBorders>
            <w:vAlign w:val="center"/>
          </w:tcPr>
          <w:p w14:paraId="1AFEEAA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K1K_W19</w:t>
            </w:r>
          </w:p>
          <w:p w14:paraId="407BF9DB" w14:textId="77777777" w:rsidR="009D2C79" w:rsidRDefault="00DC0F7A">
            <w:pPr>
              <w:pStyle w:val="Inne0"/>
              <w:rPr>
                <w:rFonts w:ascii="Arial" w:hAnsi="Arial" w:cs="Arial"/>
                <w:color w:val="000000"/>
                <w:sz w:val="18"/>
                <w:szCs w:val="18"/>
              </w:rPr>
            </w:pPr>
            <w:r>
              <w:rPr>
                <w:rFonts w:ascii="Arial" w:hAnsi="Arial" w:cs="Arial"/>
                <w:color w:val="000000"/>
                <w:sz w:val="18"/>
                <w:szCs w:val="18"/>
              </w:rPr>
              <w:t>K1K_W26</w:t>
            </w:r>
          </w:p>
          <w:p w14:paraId="6F2D1874"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K1K_U14</w:t>
            </w:r>
          </w:p>
          <w:p w14:paraId="30100870"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K1K_U25</w:t>
            </w:r>
          </w:p>
          <w:p w14:paraId="7220728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K1K_K01</w:t>
            </w:r>
          </w:p>
          <w:p w14:paraId="61D75819" w14:textId="77777777" w:rsidR="009D2C79" w:rsidRDefault="009D2C79">
            <w:pPr>
              <w:pStyle w:val="Inne0"/>
              <w:suppressAutoHyphens/>
              <w:rPr>
                <w:rFonts w:ascii="Arial" w:hAnsi="Arial" w:cs="Arial"/>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D5B9F03"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u w:val="single"/>
              </w:rPr>
              <w:t>ćwiczenia</w:t>
            </w:r>
          </w:p>
          <w:p w14:paraId="5EEFE717"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 xml:space="preserve">pokaz, ćwiczenia praktyczne, </w:t>
            </w:r>
            <w:r>
              <w:rPr>
                <w:rStyle w:val="Inne"/>
                <w:rFonts w:ascii="Arial" w:hAnsi="Arial" w:cs="Arial"/>
                <w:sz w:val="18"/>
                <w:szCs w:val="18"/>
              </w:rPr>
              <w:br/>
              <w:t>metoda problemowa</w:t>
            </w:r>
          </w:p>
          <w:p w14:paraId="3481559E" w14:textId="77777777" w:rsidR="009D2C79" w:rsidRDefault="009D2C79">
            <w:pPr>
              <w:pStyle w:val="Inne0"/>
              <w:suppressAutoHyphens/>
              <w:jc w:val="left"/>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0BE5654" w14:textId="77777777" w:rsidR="009D2C79" w:rsidRDefault="00DC0F7A">
            <w:pPr>
              <w:pStyle w:val="Inne0"/>
              <w:tabs>
                <w:tab w:val="left" w:pos="563"/>
                <w:tab w:val="left" w:pos="1326"/>
                <w:tab w:val="left" w:pos="2718"/>
              </w:tabs>
              <w:suppressAutoHyphens/>
              <w:ind w:left="278"/>
              <w:jc w:val="left"/>
              <w:rPr>
                <w:rFonts w:ascii="Arial" w:hAnsi="Arial" w:cs="Arial"/>
                <w:sz w:val="18"/>
                <w:szCs w:val="18"/>
              </w:rPr>
            </w:pPr>
            <w:r>
              <w:rPr>
                <w:rStyle w:val="Inne"/>
                <w:rFonts w:ascii="Arial" w:hAnsi="Arial" w:cs="Arial"/>
                <w:sz w:val="18"/>
                <w:szCs w:val="18"/>
              </w:rPr>
              <w:t>prace wytworzone podczas</w:t>
            </w:r>
            <w:r>
              <w:rPr>
                <w:rFonts w:ascii="Arial" w:hAnsi="Arial" w:cs="Arial"/>
                <w:sz w:val="18"/>
                <w:szCs w:val="18"/>
              </w:rPr>
              <w:t xml:space="preserve">  </w:t>
            </w:r>
            <w:r>
              <w:rPr>
                <w:rStyle w:val="Inne"/>
                <w:rFonts w:ascii="Arial" w:hAnsi="Arial" w:cs="Arial"/>
                <w:sz w:val="18"/>
                <w:szCs w:val="18"/>
              </w:rPr>
              <w:t>ćwiczeń</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102BCB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Oprogramowania użytkowe na przykładzie wybranych aplikacji MS Office (Word, Excel, Power Point). Projektowanie, tworzenie i zarządzanie bazą danych. Wyszukiwanie informacji </w:t>
            </w:r>
          </w:p>
          <w:p w14:paraId="610F91E6"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w bazach danych, metody prezentacji informacji.</w:t>
            </w:r>
          </w:p>
          <w:p w14:paraId="2D5D0C55" w14:textId="77777777" w:rsidR="009D2C79" w:rsidRDefault="00DC0F7A">
            <w:pPr>
              <w:suppressAutoHyphens/>
              <w:spacing w:line="240" w:lineRule="auto"/>
              <w:rPr>
                <w:rFonts w:ascii="Arial" w:hAnsi="Arial" w:cs="Arial"/>
                <w:sz w:val="18"/>
                <w:szCs w:val="18"/>
                <w:lang w:val="pl"/>
              </w:rPr>
            </w:pPr>
            <w:r>
              <w:rPr>
                <w:rFonts w:ascii="Arial" w:hAnsi="Arial" w:cs="Arial"/>
                <w:sz w:val="18"/>
                <w:szCs w:val="18"/>
                <w:lang w:val="pl"/>
              </w:rPr>
              <w:t>Wprowadzenie do nowoczesnych narzędzi informatycznych pracy grupowej. Pojęcie chmury obliczeniowej i zasady działania aplikacji w modelu chmurowym. Przegląd najpopularniejszych rozwiązań.</w:t>
            </w:r>
          </w:p>
          <w:p w14:paraId="65AEEDC5" w14:textId="77777777" w:rsidR="009D2C79" w:rsidRDefault="00DC0F7A">
            <w:pPr>
              <w:suppressAutoHyphens/>
              <w:spacing w:line="240" w:lineRule="auto"/>
              <w:rPr>
                <w:rFonts w:ascii="Arial" w:hAnsi="Arial" w:cs="Arial"/>
                <w:sz w:val="18"/>
                <w:szCs w:val="18"/>
                <w:lang w:val="pl"/>
              </w:rPr>
            </w:pPr>
            <w:r>
              <w:rPr>
                <w:rFonts w:ascii="Arial" w:hAnsi="Arial" w:cs="Arial"/>
                <w:sz w:val="18"/>
                <w:szCs w:val="18"/>
                <w:lang w:val="pl"/>
              </w:rPr>
              <w:t>Wybrane narzędzia chmurowe pracy grupowej: dysk w chmurze, spotkania online, edytor tekstu, arkusz kalkulacyjny, platforma edukacyjna. Współdzielenie dokumentów, zarządzanie dostępem oraz wersjonowanie.</w:t>
            </w:r>
          </w:p>
          <w:p w14:paraId="02E4970E" w14:textId="77777777" w:rsidR="009D2C79" w:rsidRDefault="00DC0F7A">
            <w:pPr>
              <w:suppressAutoHyphens/>
              <w:spacing w:line="240" w:lineRule="auto"/>
              <w:rPr>
                <w:rFonts w:ascii="Arial" w:hAnsi="Arial" w:cs="Arial"/>
                <w:sz w:val="18"/>
                <w:szCs w:val="18"/>
                <w:lang w:val="pl"/>
              </w:rPr>
            </w:pPr>
            <w:r>
              <w:rPr>
                <w:rFonts w:ascii="Arial" w:hAnsi="Arial" w:cs="Arial"/>
                <w:sz w:val="18"/>
                <w:szCs w:val="18"/>
                <w:lang w:val="pl"/>
              </w:rPr>
              <w:t>Pojęcie sztucznej inteligencji, ogólne zasady działania narzędzi na niej bazujących. Przegląd najpopularniejszych rozwiązań wspierających efektywność pracy twórczej, edukacji. Praktyczne wykorzystanie popularnych narzędzi (generatywne modele językowe, modele generujące grafikę i multimedia), konstruowanie zapytań. Zasady etycznego wykorzystania AI w pracy twórczej i nauce.</w:t>
            </w:r>
          </w:p>
          <w:p w14:paraId="54330BD0" w14:textId="78538E6F" w:rsidR="009D2C79" w:rsidRPr="00D20329" w:rsidRDefault="00DC0F7A" w:rsidP="00D20329">
            <w:pPr>
              <w:suppressAutoHyphens/>
              <w:spacing w:line="240" w:lineRule="auto"/>
              <w:rPr>
                <w:rFonts w:ascii="Arial" w:hAnsi="Arial" w:cs="Arial"/>
                <w:sz w:val="18"/>
                <w:szCs w:val="18"/>
                <w:lang w:val="pl"/>
              </w:rPr>
            </w:pPr>
            <w:r>
              <w:rPr>
                <w:rFonts w:ascii="Arial" w:hAnsi="Arial" w:cs="Arial"/>
                <w:sz w:val="18"/>
                <w:szCs w:val="18"/>
                <w:lang w:val="pl"/>
              </w:rPr>
              <w:t>Podstawowe zasady cyberhigieny.</w:t>
            </w:r>
          </w:p>
        </w:tc>
      </w:tr>
      <w:tr w:rsidR="009D2C79" w14:paraId="7B9EEAC0" w14:textId="77777777">
        <w:tc>
          <w:tcPr>
            <w:tcW w:w="2303" w:type="dxa"/>
            <w:tcBorders>
              <w:top w:val="single" w:sz="4" w:space="0" w:color="auto"/>
              <w:left w:val="single" w:sz="4" w:space="0" w:color="auto"/>
              <w:bottom w:val="single" w:sz="4" w:space="0" w:color="auto"/>
              <w:right w:val="single" w:sz="4" w:space="0" w:color="auto"/>
            </w:tcBorders>
            <w:vAlign w:val="center"/>
          </w:tcPr>
          <w:p w14:paraId="04B701D3" w14:textId="77777777" w:rsidR="009D2C79" w:rsidRPr="00D20329" w:rsidRDefault="00DC0F7A">
            <w:pPr>
              <w:pStyle w:val="Inne0"/>
              <w:suppressAutoHyphens/>
              <w:rPr>
                <w:rStyle w:val="Inne"/>
                <w:rFonts w:ascii="Arial" w:hAnsi="Arial" w:cs="Arial"/>
                <w:sz w:val="18"/>
                <w:szCs w:val="18"/>
              </w:rPr>
            </w:pPr>
            <w:r w:rsidRPr="00D20329">
              <w:rPr>
                <w:rFonts w:ascii="Arial" w:hAnsi="Arial" w:cs="Arial"/>
                <w:sz w:val="18"/>
                <w:szCs w:val="18"/>
              </w:rPr>
              <w:t>Ochrona własności intelektualnej</w:t>
            </w:r>
          </w:p>
        </w:tc>
        <w:tc>
          <w:tcPr>
            <w:tcW w:w="1774" w:type="dxa"/>
            <w:tcBorders>
              <w:top w:val="single" w:sz="4" w:space="0" w:color="auto"/>
              <w:left w:val="single" w:sz="4" w:space="0" w:color="auto"/>
              <w:bottom w:val="single" w:sz="4" w:space="0" w:color="auto"/>
              <w:right w:val="single" w:sz="4" w:space="0" w:color="auto"/>
            </w:tcBorders>
            <w:vAlign w:val="center"/>
          </w:tcPr>
          <w:p w14:paraId="7BCDAE73"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K1K_W19</w:t>
            </w:r>
          </w:p>
          <w:p w14:paraId="1CAA77D4"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K1K_U18</w:t>
            </w:r>
          </w:p>
          <w:p w14:paraId="52C3B1D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K1K_U20</w:t>
            </w:r>
          </w:p>
          <w:p w14:paraId="388A7D4B"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tcBorders>
              <w:top w:val="single" w:sz="4" w:space="0" w:color="auto"/>
              <w:left w:val="single" w:sz="4" w:space="0" w:color="auto"/>
              <w:bottom w:val="single" w:sz="4" w:space="0" w:color="auto"/>
              <w:right w:val="single" w:sz="4" w:space="0" w:color="auto"/>
            </w:tcBorders>
            <w:vAlign w:val="center"/>
          </w:tcPr>
          <w:p w14:paraId="33F56736" w14:textId="77777777" w:rsidR="009D2C79" w:rsidRDefault="00DC0F7A">
            <w:pPr>
              <w:pStyle w:val="Inne0"/>
              <w:tabs>
                <w:tab w:val="left" w:pos="558"/>
              </w:tabs>
              <w:suppressAutoHyphens/>
              <w:ind w:left="280"/>
              <w:jc w:val="left"/>
              <w:rPr>
                <w:rStyle w:val="Inne"/>
                <w:rFonts w:ascii="Arial" w:hAnsi="Arial" w:cs="Arial"/>
                <w:sz w:val="18"/>
                <w:szCs w:val="18"/>
              </w:rPr>
            </w:pPr>
            <w:r>
              <w:rPr>
                <w:rStyle w:val="Inne"/>
                <w:rFonts w:ascii="Arial" w:hAnsi="Arial" w:cs="Arial"/>
                <w:sz w:val="18"/>
                <w:szCs w:val="18"/>
                <w:u w:val="single"/>
              </w:rPr>
              <w:t>wykłady</w:t>
            </w:r>
          </w:p>
          <w:p w14:paraId="68854899" w14:textId="77777777" w:rsidR="009D2C79" w:rsidRDefault="00DC0F7A">
            <w:pPr>
              <w:pStyle w:val="Inne0"/>
              <w:tabs>
                <w:tab w:val="left" w:pos="558"/>
              </w:tabs>
              <w:suppressAutoHyphens/>
              <w:ind w:left="280"/>
              <w:jc w:val="left"/>
              <w:rPr>
                <w:rStyle w:val="Inne"/>
                <w:rFonts w:ascii="Arial" w:hAnsi="Arial" w:cs="Arial"/>
                <w:sz w:val="18"/>
                <w:szCs w:val="18"/>
              </w:rPr>
            </w:pPr>
            <w:r>
              <w:rPr>
                <w:rStyle w:val="Inne"/>
                <w:rFonts w:ascii="Arial" w:hAnsi="Arial" w:cs="Arial"/>
                <w:sz w:val="18"/>
                <w:szCs w:val="18"/>
              </w:rPr>
              <w:t xml:space="preserve">wykład informacyjny, </w:t>
            </w:r>
          </w:p>
          <w:p w14:paraId="5C3F0872"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dyskusja</w:t>
            </w:r>
          </w:p>
        </w:tc>
        <w:tc>
          <w:tcPr>
            <w:tcW w:w="3260" w:type="dxa"/>
            <w:tcBorders>
              <w:top w:val="single" w:sz="4" w:space="0" w:color="auto"/>
              <w:left w:val="single" w:sz="4" w:space="0" w:color="auto"/>
              <w:bottom w:val="single" w:sz="4" w:space="0" w:color="auto"/>
              <w:right w:val="single" w:sz="4" w:space="0" w:color="auto"/>
            </w:tcBorders>
            <w:vAlign w:val="center"/>
          </w:tcPr>
          <w:p w14:paraId="7933E8B5"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ustny sprawdzian wiedzy</w:t>
            </w:r>
          </w:p>
          <w:p w14:paraId="57736C27" w14:textId="77777777" w:rsidR="009D2C79" w:rsidRDefault="00DC0F7A">
            <w:pPr>
              <w:pStyle w:val="Inne0"/>
              <w:tabs>
                <w:tab w:val="left" w:pos="568"/>
              </w:tabs>
              <w:suppressAutoHyphens/>
              <w:ind w:left="280"/>
              <w:jc w:val="left"/>
              <w:rPr>
                <w:rStyle w:val="Inne"/>
                <w:rFonts w:ascii="Arial" w:hAnsi="Arial" w:cs="Arial"/>
                <w:sz w:val="18"/>
                <w:szCs w:val="18"/>
              </w:rPr>
            </w:pPr>
            <w:r>
              <w:rPr>
                <w:rStyle w:val="Inne"/>
                <w:rFonts w:ascii="Arial" w:hAnsi="Arial" w:cs="Arial"/>
                <w:sz w:val="18"/>
                <w:szCs w:val="18"/>
              </w:rPr>
              <w:t xml:space="preserve">udział w dyskusji </w:t>
            </w:r>
          </w:p>
          <w:p w14:paraId="0208EC83"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B6616FD"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Pojęcie własności intelektualnej. Prawo cytatu. Plagiat. Odpowiedzialność cywilna </w:t>
            </w:r>
          </w:p>
          <w:p w14:paraId="068CA0A3"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i karna za naruszenie praw autorskich. Autoplagiat. Modele ochrony dóbr intelektualnych. Prawo Internetu. Odpowiedzialność za naruszenie prawa autorskiego w Internecie.</w:t>
            </w:r>
          </w:p>
          <w:p w14:paraId="5BFB4496"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Prawo cywilne a prawo autorskie. </w:t>
            </w:r>
          </w:p>
          <w:p w14:paraId="5183113F" w14:textId="77777777" w:rsidR="009D2C79" w:rsidRDefault="00DC0F7A">
            <w:pPr>
              <w:suppressAutoHyphens/>
              <w:spacing w:line="240" w:lineRule="auto"/>
              <w:rPr>
                <w:rFonts w:ascii="Arial" w:hAnsi="Arial" w:cs="Arial"/>
                <w:sz w:val="18"/>
                <w:szCs w:val="18"/>
              </w:rPr>
            </w:pPr>
            <w:r>
              <w:rPr>
                <w:rFonts w:ascii="Arial" w:hAnsi="Arial" w:cs="Arial"/>
                <w:sz w:val="18"/>
                <w:szCs w:val="18"/>
              </w:rPr>
              <w:t>Utwór jako przedmiot prawa autorskiego.</w:t>
            </w:r>
          </w:p>
          <w:p w14:paraId="2C39872A"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Warunki uznania dzieła za otwór.  </w:t>
            </w:r>
          </w:p>
          <w:p w14:paraId="3603119A" w14:textId="77777777" w:rsidR="009D2C79" w:rsidRDefault="00DC0F7A">
            <w:pPr>
              <w:suppressAutoHyphens/>
              <w:spacing w:line="240" w:lineRule="auto"/>
              <w:rPr>
                <w:rFonts w:ascii="Arial" w:hAnsi="Arial" w:cs="Arial"/>
                <w:sz w:val="18"/>
                <w:szCs w:val="18"/>
              </w:rPr>
            </w:pPr>
            <w:r>
              <w:rPr>
                <w:rFonts w:ascii="Arial" w:hAnsi="Arial" w:cs="Arial"/>
                <w:sz w:val="18"/>
                <w:szCs w:val="18"/>
              </w:rPr>
              <w:t>Twórca jako podmiot praw autorskich.</w:t>
            </w:r>
          </w:p>
          <w:p w14:paraId="2EC71564"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Autorskie prawa osobiste. </w:t>
            </w:r>
          </w:p>
          <w:p w14:paraId="268C6C01" w14:textId="77777777" w:rsidR="009D2C79" w:rsidRDefault="00DC0F7A">
            <w:pPr>
              <w:suppressAutoHyphens/>
              <w:spacing w:line="240" w:lineRule="auto"/>
              <w:rPr>
                <w:rFonts w:ascii="Arial" w:hAnsi="Arial" w:cs="Arial"/>
                <w:sz w:val="18"/>
                <w:szCs w:val="18"/>
              </w:rPr>
            </w:pPr>
            <w:r>
              <w:rPr>
                <w:rFonts w:ascii="Arial" w:hAnsi="Arial" w:cs="Arial"/>
                <w:sz w:val="18"/>
                <w:szCs w:val="18"/>
              </w:rPr>
              <w:lastRenderedPageBreak/>
              <w:t xml:space="preserve">Autorskie prawa majątkowe. </w:t>
            </w:r>
          </w:p>
          <w:p w14:paraId="7418318F"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Podstawowe pojęcia prawa własności przemysłowej. </w:t>
            </w:r>
          </w:p>
          <w:p w14:paraId="5F323AED" w14:textId="77777777" w:rsidR="009D2C79" w:rsidRDefault="00DC0F7A">
            <w:pPr>
              <w:suppressAutoHyphens/>
              <w:spacing w:line="240" w:lineRule="auto"/>
              <w:rPr>
                <w:rFonts w:ascii="Arial" w:hAnsi="Arial" w:cs="Arial"/>
                <w:sz w:val="18"/>
                <w:szCs w:val="18"/>
              </w:rPr>
            </w:pPr>
            <w:r>
              <w:rPr>
                <w:rFonts w:ascii="Arial" w:hAnsi="Arial" w:cs="Arial"/>
                <w:sz w:val="18"/>
                <w:szCs w:val="18"/>
              </w:rPr>
              <w:t>Podstawowe informacje o wynalazkach.</w:t>
            </w:r>
          </w:p>
          <w:p w14:paraId="250B793B"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Prawo autorskie a powszechny dostęp do narzędzi sztucznej inteligencji. </w:t>
            </w:r>
          </w:p>
          <w:p w14:paraId="44368BD3" w14:textId="77777777" w:rsidR="009D2C79" w:rsidRDefault="009D2C79">
            <w:pPr>
              <w:pStyle w:val="Akapitzlist"/>
              <w:suppressAutoHyphens/>
              <w:spacing w:line="240" w:lineRule="auto"/>
              <w:ind w:left="34"/>
              <w:rPr>
                <w:rFonts w:ascii="Arial" w:hAnsi="Arial" w:cs="Arial"/>
                <w:sz w:val="18"/>
                <w:szCs w:val="18"/>
              </w:rPr>
            </w:pPr>
          </w:p>
        </w:tc>
      </w:tr>
      <w:tr w:rsidR="009D2C79" w14:paraId="727A4C78" w14:textId="77777777">
        <w:tc>
          <w:tcPr>
            <w:tcW w:w="2303" w:type="dxa"/>
            <w:tcBorders>
              <w:top w:val="single" w:sz="4" w:space="0" w:color="auto"/>
              <w:left w:val="single" w:sz="4" w:space="0" w:color="auto"/>
              <w:bottom w:val="single" w:sz="4" w:space="0" w:color="auto"/>
              <w:right w:val="single" w:sz="4" w:space="0" w:color="auto"/>
            </w:tcBorders>
            <w:vAlign w:val="center"/>
          </w:tcPr>
          <w:p w14:paraId="1AA0C46F" w14:textId="77777777" w:rsidR="009D2C79" w:rsidRPr="00D20329" w:rsidRDefault="00DC0F7A">
            <w:pPr>
              <w:pStyle w:val="Inne0"/>
              <w:suppressAutoHyphens/>
              <w:rPr>
                <w:rFonts w:ascii="Arial" w:hAnsi="Arial" w:cs="Arial"/>
                <w:sz w:val="18"/>
                <w:szCs w:val="18"/>
              </w:rPr>
            </w:pPr>
            <w:r w:rsidRPr="00D20329">
              <w:rPr>
                <w:rFonts w:ascii="Arial" w:hAnsi="Arial" w:cs="Arial"/>
                <w:sz w:val="18"/>
                <w:szCs w:val="18"/>
              </w:rPr>
              <w:lastRenderedPageBreak/>
              <w:t>Wprowadzenie do praktyki zawodowej</w:t>
            </w:r>
          </w:p>
        </w:tc>
        <w:tc>
          <w:tcPr>
            <w:tcW w:w="1774" w:type="dxa"/>
            <w:tcBorders>
              <w:top w:val="single" w:sz="4" w:space="0" w:color="auto"/>
              <w:left w:val="single" w:sz="4" w:space="0" w:color="auto"/>
              <w:bottom w:val="single" w:sz="4" w:space="0" w:color="auto"/>
              <w:right w:val="single" w:sz="4" w:space="0" w:color="auto"/>
            </w:tcBorders>
            <w:vAlign w:val="center"/>
          </w:tcPr>
          <w:p w14:paraId="249C9365"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_W20</w:t>
            </w:r>
          </w:p>
          <w:p w14:paraId="25CF3E98"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_U12</w:t>
            </w:r>
          </w:p>
          <w:p w14:paraId="1AA109D7"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_U13</w:t>
            </w:r>
          </w:p>
          <w:p w14:paraId="2F032E8F"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_K01</w:t>
            </w:r>
          </w:p>
        </w:tc>
        <w:tc>
          <w:tcPr>
            <w:tcW w:w="2977" w:type="dxa"/>
            <w:tcBorders>
              <w:top w:val="single" w:sz="4" w:space="0" w:color="auto"/>
              <w:left w:val="single" w:sz="4" w:space="0" w:color="auto"/>
              <w:bottom w:val="single" w:sz="4" w:space="0" w:color="auto"/>
              <w:right w:val="single" w:sz="4" w:space="0" w:color="auto"/>
            </w:tcBorders>
            <w:vAlign w:val="center"/>
          </w:tcPr>
          <w:p w14:paraId="281DF94B" w14:textId="77777777" w:rsidR="009D2C79" w:rsidRDefault="00DC0F7A">
            <w:pPr>
              <w:suppressAutoHyphens/>
              <w:ind w:left="318"/>
              <w:rPr>
                <w:rFonts w:ascii="Arial" w:hAnsi="Arial" w:cs="Arial"/>
                <w:sz w:val="18"/>
                <w:szCs w:val="18"/>
                <w:u w:val="single"/>
              </w:rPr>
            </w:pPr>
            <w:r>
              <w:rPr>
                <w:rFonts w:ascii="Arial" w:hAnsi="Arial" w:cs="Arial"/>
                <w:sz w:val="18"/>
                <w:szCs w:val="18"/>
                <w:u w:val="single"/>
              </w:rPr>
              <w:t>ćwiczenia</w:t>
            </w:r>
          </w:p>
        </w:tc>
        <w:tc>
          <w:tcPr>
            <w:tcW w:w="3260" w:type="dxa"/>
            <w:tcBorders>
              <w:top w:val="single" w:sz="4" w:space="0" w:color="auto"/>
              <w:left w:val="single" w:sz="4" w:space="0" w:color="auto"/>
              <w:bottom w:val="single" w:sz="4" w:space="0" w:color="auto"/>
              <w:right w:val="single" w:sz="4" w:space="0" w:color="auto"/>
            </w:tcBorders>
            <w:vAlign w:val="center"/>
          </w:tcPr>
          <w:p w14:paraId="20F187D1" w14:textId="77777777" w:rsidR="009D2C79" w:rsidRDefault="00DC0F7A">
            <w:pPr>
              <w:suppressAutoHyphens/>
              <w:ind w:left="317"/>
              <w:rPr>
                <w:rFonts w:ascii="Arial" w:hAnsi="Arial" w:cs="Arial"/>
                <w:sz w:val="18"/>
                <w:szCs w:val="18"/>
              </w:rPr>
            </w:pPr>
            <w:r>
              <w:rPr>
                <w:rFonts w:ascii="Arial" w:hAnsi="Arial" w:cs="Arial"/>
                <w:sz w:val="18"/>
                <w:szCs w:val="18"/>
              </w:rPr>
              <w:t>aktywność na zajęciach,</w:t>
            </w:r>
          </w:p>
          <w:p w14:paraId="6CF42108" w14:textId="77777777" w:rsidR="009D2C79" w:rsidRDefault="00DC0F7A">
            <w:pPr>
              <w:suppressAutoHyphens/>
              <w:ind w:left="317"/>
              <w:rPr>
                <w:rFonts w:ascii="Arial" w:hAnsi="Arial" w:cs="Arial"/>
                <w:sz w:val="18"/>
                <w:szCs w:val="18"/>
              </w:rPr>
            </w:pPr>
            <w:r>
              <w:rPr>
                <w:rFonts w:ascii="Arial" w:hAnsi="Arial" w:cs="Arial"/>
                <w:sz w:val="18"/>
                <w:szCs w:val="18"/>
              </w:rPr>
              <w:t>ocena realizacji zadań,</w:t>
            </w:r>
            <w:r>
              <w:rPr>
                <w:rFonts w:ascii="Arial" w:hAnsi="Arial" w:cs="Arial"/>
                <w:sz w:val="18"/>
                <w:szCs w:val="18"/>
              </w:rPr>
              <w:br/>
              <w:t>obserwacja</w:t>
            </w:r>
          </w:p>
        </w:tc>
        <w:tc>
          <w:tcPr>
            <w:tcW w:w="3686" w:type="dxa"/>
            <w:tcBorders>
              <w:top w:val="single" w:sz="4" w:space="0" w:color="auto"/>
              <w:left w:val="single" w:sz="4" w:space="0" w:color="auto"/>
              <w:bottom w:val="single" w:sz="4" w:space="0" w:color="auto"/>
              <w:right w:val="single" w:sz="4" w:space="0" w:color="auto"/>
            </w:tcBorders>
            <w:vAlign w:val="center"/>
          </w:tcPr>
          <w:p w14:paraId="6CA43461"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Przygotowanie studentów do efektywnej realizacji praktyk zawodowych. </w:t>
            </w:r>
            <w:r>
              <w:rPr>
                <w:rFonts w:ascii="Arial" w:hAnsi="Arial" w:cs="Arial"/>
                <w:bCs/>
                <w:sz w:val="18"/>
                <w:szCs w:val="18"/>
              </w:rPr>
              <w:t xml:space="preserve">Rola </w:t>
            </w:r>
            <w:r>
              <w:rPr>
                <w:rFonts w:ascii="Arial" w:hAnsi="Arial" w:cs="Arial"/>
                <w:bCs/>
                <w:sz w:val="18"/>
                <w:szCs w:val="18"/>
              </w:rPr>
              <w:br/>
              <w:t xml:space="preserve">i znaczenia praktyk zawodowych </w:t>
            </w:r>
            <w:r>
              <w:rPr>
                <w:rFonts w:ascii="Arial" w:hAnsi="Arial" w:cs="Arial"/>
                <w:bCs/>
                <w:sz w:val="18"/>
                <w:szCs w:val="18"/>
              </w:rPr>
              <w:br/>
              <w:t xml:space="preserve">w budowaniu podstaw tożsamości zawodowej przyszłych kosmetologów. </w:t>
            </w:r>
            <w:r>
              <w:rPr>
                <w:rFonts w:ascii="Arial" w:hAnsi="Arial" w:cs="Arial"/>
                <w:bCs/>
                <w:sz w:val="18"/>
                <w:szCs w:val="18"/>
              </w:rPr>
              <w:br/>
              <w:t xml:space="preserve">Cel i zadania praktyk zawodowych, ich organizacja, zasady realizacji oraz dokumentacją przebiegu praktyk </w:t>
            </w:r>
            <w:r>
              <w:rPr>
                <w:rFonts w:ascii="Arial" w:hAnsi="Arial" w:cs="Arial"/>
                <w:bCs/>
                <w:sz w:val="18"/>
                <w:szCs w:val="18"/>
              </w:rPr>
              <w:br/>
              <w:t>i sposobem jej prowadzenia.</w:t>
            </w:r>
          </w:p>
        </w:tc>
      </w:tr>
    </w:tbl>
    <w:p w14:paraId="58D492B3" w14:textId="77777777" w:rsidR="009D2C79" w:rsidRDefault="009D2C79">
      <w:pPr>
        <w:suppressAutoHyphens/>
        <w:rPr>
          <w:rFonts w:ascii="Arial" w:hAnsi="Arial" w:cs="Arial"/>
          <w:b/>
          <w:sz w:val="18"/>
          <w:szCs w:val="18"/>
        </w:rPr>
      </w:pPr>
    </w:p>
    <w:p w14:paraId="6E0CC7A6" w14:textId="77777777" w:rsidR="009D2C79" w:rsidRDefault="009D2C79">
      <w:pPr>
        <w:suppressAutoHyphens/>
        <w:rPr>
          <w:rFonts w:ascii="Arial" w:hAnsi="Arial" w:cs="Arial"/>
          <w:b/>
          <w:sz w:val="18"/>
          <w:szCs w:val="18"/>
        </w:rPr>
      </w:pPr>
    </w:p>
    <w:p w14:paraId="7B541759" w14:textId="77777777" w:rsidR="009D2C79" w:rsidRDefault="00DC0F7A">
      <w:pPr>
        <w:suppressAutoHyphens/>
        <w:rPr>
          <w:rFonts w:ascii="Arial" w:hAnsi="Arial" w:cs="Arial"/>
          <w:sz w:val="18"/>
          <w:szCs w:val="18"/>
        </w:rPr>
      </w:pPr>
      <w:r>
        <w:rPr>
          <w:rFonts w:ascii="Arial" w:hAnsi="Arial" w:cs="Arial"/>
          <w:sz w:val="18"/>
          <w:szCs w:val="18"/>
        </w:rPr>
        <w:t xml:space="preserve">Zajęcia kształcenia podstawowego: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797"/>
        <w:gridCol w:w="2977"/>
        <w:gridCol w:w="3260"/>
        <w:gridCol w:w="3686"/>
      </w:tblGrid>
      <w:tr w:rsidR="009D2C79" w14:paraId="5908F0B3" w14:textId="77777777">
        <w:trPr>
          <w:trHeight w:val="709"/>
        </w:trPr>
        <w:tc>
          <w:tcPr>
            <w:tcW w:w="2280" w:type="dxa"/>
            <w:tcBorders>
              <w:top w:val="single" w:sz="4" w:space="0" w:color="auto"/>
              <w:left w:val="single" w:sz="4" w:space="0" w:color="auto"/>
              <w:bottom w:val="single" w:sz="4" w:space="0" w:color="auto"/>
              <w:right w:val="single" w:sz="4" w:space="0" w:color="auto"/>
            </w:tcBorders>
            <w:vAlign w:val="center"/>
          </w:tcPr>
          <w:p w14:paraId="6410AED6"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Nazwa </w:t>
            </w:r>
          </w:p>
          <w:p w14:paraId="6F102B2B"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zajęć/ grupy </w:t>
            </w:r>
          </w:p>
          <w:p w14:paraId="5A55123F"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zajęć</w:t>
            </w:r>
          </w:p>
        </w:tc>
        <w:tc>
          <w:tcPr>
            <w:tcW w:w="1797" w:type="dxa"/>
            <w:tcBorders>
              <w:top w:val="single" w:sz="4" w:space="0" w:color="auto"/>
              <w:left w:val="single" w:sz="4" w:space="0" w:color="auto"/>
              <w:bottom w:val="single" w:sz="4" w:space="0" w:color="auto"/>
              <w:right w:val="single" w:sz="4" w:space="0" w:color="auto"/>
            </w:tcBorders>
            <w:vAlign w:val="center"/>
          </w:tcPr>
          <w:p w14:paraId="0CA9DE05"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Zakładane efekty uczenia się</w:t>
            </w:r>
          </w:p>
        </w:tc>
        <w:tc>
          <w:tcPr>
            <w:tcW w:w="2977" w:type="dxa"/>
            <w:tcBorders>
              <w:top w:val="single" w:sz="4" w:space="0" w:color="auto"/>
              <w:left w:val="single" w:sz="4" w:space="0" w:color="auto"/>
              <w:bottom w:val="single" w:sz="4" w:space="0" w:color="auto"/>
              <w:right w:val="single" w:sz="4" w:space="0" w:color="auto"/>
            </w:tcBorders>
            <w:vAlign w:val="center"/>
          </w:tcPr>
          <w:p w14:paraId="6BB72534"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Formy i metody kształcenia</w:t>
            </w:r>
          </w:p>
        </w:tc>
        <w:tc>
          <w:tcPr>
            <w:tcW w:w="3260" w:type="dxa"/>
            <w:tcBorders>
              <w:top w:val="single" w:sz="4" w:space="0" w:color="auto"/>
              <w:left w:val="single" w:sz="4" w:space="0" w:color="auto"/>
              <w:bottom w:val="single" w:sz="4" w:space="0" w:color="auto"/>
              <w:right w:val="single" w:sz="4" w:space="0" w:color="auto"/>
            </w:tcBorders>
            <w:vAlign w:val="center"/>
          </w:tcPr>
          <w:p w14:paraId="6C1B2F5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Sposoby weryfikacji </w:t>
            </w:r>
          </w:p>
          <w:p w14:paraId="69F48C73"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i oceniania efektów </w:t>
            </w:r>
          </w:p>
          <w:p w14:paraId="65BD0240"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uczenia się</w:t>
            </w:r>
          </w:p>
        </w:tc>
        <w:tc>
          <w:tcPr>
            <w:tcW w:w="3686" w:type="dxa"/>
            <w:tcBorders>
              <w:top w:val="single" w:sz="4" w:space="0" w:color="auto"/>
              <w:left w:val="single" w:sz="4" w:space="0" w:color="auto"/>
              <w:bottom w:val="single" w:sz="4" w:space="0" w:color="auto"/>
              <w:right w:val="single" w:sz="4" w:space="0" w:color="auto"/>
            </w:tcBorders>
          </w:tcPr>
          <w:p w14:paraId="1F0C2F5D" w14:textId="77777777" w:rsidR="009D2C79" w:rsidRDefault="009D2C79">
            <w:pPr>
              <w:suppressAutoHyphens/>
              <w:spacing w:line="240" w:lineRule="auto"/>
              <w:jc w:val="center"/>
              <w:rPr>
                <w:rFonts w:ascii="Arial" w:hAnsi="Arial" w:cs="Arial"/>
                <w:b/>
                <w:sz w:val="18"/>
                <w:szCs w:val="18"/>
              </w:rPr>
            </w:pPr>
          </w:p>
          <w:p w14:paraId="3181BBA8"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Treści programowe </w:t>
            </w:r>
          </w:p>
        </w:tc>
      </w:tr>
      <w:tr w:rsidR="009D2C79" w14:paraId="18068231" w14:textId="77777777">
        <w:tc>
          <w:tcPr>
            <w:tcW w:w="2280" w:type="dxa"/>
            <w:vAlign w:val="center"/>
          </w:tcPr>
          <w:p w14:paraId="4706E69B"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Anatomia</w:t>
            </w:r>
          </w:p>
        </w:tc>
        <w:tc>
          <w:tcPr>
            <w:tcW w:w="1797" w:type="dxa"/>
            <w:vAlign w:val="center"/>
          </w:tcPr>
          <w:p w14:paraId="6EC9B181"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K1K_W02</w:t>
            </w:r>
          </w:p>
          <w:p w14:paraId="4AABA2F7"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K1K_U03</w:t>
            </w:r>
          </w:p>
          <w:p w14:paraId="3597B65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K1K_K01</w:t>
            </w:r>
          </w:p>
          <w:p w14:paraId="183C2FC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K1K_K02</w:t>
            </w:r>
          </w:p>
        </w:tc>
        <w:tc>
          <w:tcPr>
            <w:tcW w:w="2977" w:type="dxa"/>
            <w:vAlign w:val="center"/>
          </w:tcPr>
          <w:p w14:paraId="5801DA41"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laboratorium</w:t>
            </w:r>
          </w:p>
          <w:p w14:paraId="5A1EDE35"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 xml:space="preserve">wykład informacyjny, dyskusja, pokaz, opis, </w:t>
            </w:r>
            <w:r>
              <w:rPr>
                <w:rFonts w:ascii="Arial" w:hAnsi="Arial" w:cs="Arial"/>
                <w:sz w:val="18"/>
                <w:szCs w:val="18"/>
              </w:rPr>
              <w:t>ćwiczenia laboratoryjne</w:t>
            </w:r>
          </w:p>
          <w:p w14:paraId="6D3F74FD" w14:textId="77777777" w:rsidR="009D2C79" w:rsidRDefault="009D2C79">
            <w:pPr>
              <w:pStyle w:val="Inne0"/>
              <w:tabs>
                <w:tab w:val="left" w:pos="558"/>
              </w:tabs>
              <w:suppressAutoHyphens/>
              <w:jc w:val="left"/>
              <w:rPr>
                <w:rFonts w:ascii="Arial" w:hAnsi="Arial" w:cs="Arial"/>
                <w:sz w:val="18"/>
                <w:szCs w:val="18"/>
              </w:rPr>
            </w:pPr>
          </w:p>
        </w:tc>
        <w:tc>
          <w:tcPr>
            <w:tcW w:w="3260" w:type="dxa"/>
            <w:vAlign w:val="center"/>
          </w:tcPr>
          <w:p w14:paraId="3677F0AB"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3258932F"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0B133B5C"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wypowiedzi ustne i pisemne,</w:t>
            </w:r>
          </w:p>
          <w:p w14:paraId="7BD8DE42"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realizacji zadań</w:t>
            </w:r>
            <w:r>
              <w:rPr>
                <w:rStyle w:val="Inne"/>
                <w:rFonts w:ascii="Arial" w:hAnsi="Arial" w:cs="Arial"/>
                <w:sz w:val="18"/>
                <w:szCs w:val="18"/>
              </w:rPr>
              <w:br/>
            </w:r>
            <w:r>
              <w:rPr>
                <w:rFonts w:ascii="Arial" w:hAnsi="Arial" w:cs="Arial"/>
                <w:sz w:val="18"/>
                <w:szCs w:val="18"/>
              </w:rPr>
              <w:t>w laboratorium,</w:t>
            </w:r>
          </w:p>
          <w:p w14:paraId="49D37FC3"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51D94A5C"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Osie, płaszczyzny i okolice ciała. Podstawowe kierunki anatomiczne, podstawy mianownictwa anatomicznego.  Ogólna budowa kości. Rodzaje kości ze względu na kształt. Budowa czaszki, kręgosłupa, szkieletu klatki piersiowej, obręczy kończyny górnej i dolnej oraz kończyny wolnej górnej i dolnej Klasyfikacja i budowa połączeń kości. Wybrane zagadnienia z miologii. Budowa makroskopowa mikroskopowa mięśnia. Główne grupy mięśniowe ze szczególnym uwzględnieniem mięśni twarzy, szyi </w:t>
            </w:r>
            <w:r>
              <w:rPr>
                <w:rFonts w:ascii="Arial" w:hAnsi="Arial" w:cs="Arial"/>
                <w:sz w:val="18"/>
                <w:szCs w:val="18"/>
              </w:rPr>
              <w:br/>
              <w:t xml:space="preserve">i dekoltu.. Działanie mięśni na stawy.  Neuron jako jednostka strukturalna i funkcjonalna układu nerwowego. Istota szara i istota biała w ośrodkowym układzie nerwowym. Układ nerwowy ośrodkowy: mózgowie i rdzeń kręgowy. Komory mózgu. Układ opon mózgowia i rdzenia </w:t>
            </w:r>
            <w:r>
              <w:rPr>
                <w:rFonts w:ascii="Arial" w:hAnsi="Arial" w:cs="Arial"/>
                <w:sz w:val="18"/>
                <w:szCs w:val="18"/>
              </w:rPr>
              <w:lastRenderedPageBreak/>
              <w:t xml:space="preserve">kręgowego. Obwodowy układ nerwowy – podział nerwów czaszkowych i rdzeniowych. Układ wydzielania wewnętrznego. Anatomia topograficzna i podstawy anatomii szczegółowej podwzgórza, przysadki mózgowej, szyszynki, tarczycy, przytarczyc, nadnerczy, trzustki, grasicy, gonad. Budowa układu trawiennego i gruczołów: trzustka, wątroba, ślinianki. Budowa serca. Duży i mały obieg krwi. Typy naczyń krwionośnych. Budowa ścian naczyń tętniczych, żylnych i włosowatych. Układ limfatyczny, budowa i położenie układu przewodzącego, naczynia wieńcowe. Aorta i jej główne odgałęzienia, żyły główne górna i dolna i ich najważniejsze dopływ. Jama nosowa </w:t>
            </w:r>
            <w:r>
              <w:rPr>
                <w:rFonts w:ascii="Arial" w:hAnsi="Arial" w:cs="Arial"/>
                <w:sz w:val="18"/>
                <w:szCs w:val="18"/>
              </w:rPr>
              <w:br/>
              <w:t xml:space="preserve">i zatoki przynosowe; gardło – położenie, ściany, połączenia z otoczeniem; krtań – narząd głosu, tchawica, oskrzela. Budowa nerki: część korowa i rdzenna, struktura </w:t>
            </w:r>
            <w:r>
              <w:rPr>
                <w:rFonts w:ascii="Arial" w:hAnsi="Arial" w:cs="Arial"/>
                <w:sz w:val="18"/>
                <w:szCs w:val="18"/>
              </w:rPr>
              <w:br/>
              <w:t xml:space="preserve">i rodzaje nefronów. Drogi wyprowadzające mocz – kielichy nerkowe, miedniczki nerkowe, moczowód pęcherz moczowy, cewka moczowa. Pęcherzyki płucne, rodzaje pneumocytów. Drzewo oskrzelowe i oddechowe. Budowa zewnętrzna </w:t>
            </w:r>
            <w:r>
              <w:rPr>
                <w:rFonts w:ascii="Arial" w:hAnsi="Arial" w:cs="Arial"/>
                <w:sz w:val="18"/>
                <w:szCs w:val="18"/>
              </w:rPr>
              <w:br/>
              <w:t>i wewnętrzna płuc.</w:t>
            </w:r>
          </w:p>
        </w:tc>
      </w:tr>
      <w:tr w:rsidR="009D2C79" w14:paraId="26A0E283" w14:textId="77777777">
        <w:tc>
          <w:tcPr>
            <w:tcW w:w="2280" w:type="dxa"/>
            <w:vAlign w:val="center"/>
          </w:tcPr>
          <w:p w14:paraId="4CBD5250"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Fizjologia</w:t>
            </w:r>
          </w:p>
        </w:tc>
        <w:tc>
          <w:tcPr>
            <w:tcW w:w="1797" w:type="dxa"/>
            <w:vAlign w:val="center"/>
          </w:tcPr>
          <w:p w14:paraId="160BAFF7"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K1K_W03</w:t>
            </w:r>
          </w:p>
          <w:p w14:paraId="596A559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K1K_U03</w:t>
            </w:r>
          </w:p>
          <w:p w14:paraId="5F629144"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K1K_K07</w:t>
            </w:r>
          </w:p>
        </w:tc>
        <w:tc>
          <w:tcPr>
            <w:tcW w:w="2977" w:type="dxa"/>
            <w:vAlign w:val="center"/>
          </w:tcPr>
          <w:p w14:paraId="636BD0DE"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laboratorium</w:t>
            </w:r>
          </w:p>
          <w:p w14:paraId="3A38B575"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 xml:space="preserve">wykład informacyjny, dyskusja, </w:t>
            </w:r>
            <w:r>
              <w:rPr>
                <w:rFonts w:ascii="Arial" w:hAnsi="Arial" w:cs="Arial"/>
                <w:sz w:val="18"/>
                <w:szCs w:val="18"/>
              </w:rPr>
              <w:t>pokaz, opis, ćwiczenia laboratoryjne</w:t>
            </w:r>
          </w:p>
        </w:tc>
        <w:tc>
          <w:tcPr>
            <w:tcW w:w="3260" w:type="dxa"/>
            <w:vAlign w:val="center"/>
          </w:tcPr>
          <w:p w14:paraId="2C96170E"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14FF4DDA"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aktywność na zajęciach,</w:t>
            </w:r>
          </w:p>
          <w:p w14:paraId="215A6EE7"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wypowiedzi ustne i pisemne,</w:t>
            </w:r>
          </w:p>
          <w:p w14:paraId="255D4B11"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ocena realizacji zadań,</w:t>
            </w:r>
            <w:r>
              <w:rPr>
                <w:rFonts w:ascii="Arial" w:hAnsi="Arial" w:cs="Arial"/>
                <w:sz w:val="18"/>
                <w:szCs w:val="18"/>
              </w:rPr>
              <w:br/>
              <w:t xml:space="preserve"> w laboratorium,</w:t>
            </w:r>
          </w:p>
          <w:p w14:paraId="07159908"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obserwacja postaw studenta</w:t>
            </w:r>
          </w:p>
        </w:tc>
        <w:tc>
          <w:tcPr>
            <w:tcW w:w="3686" w:type="dxa"/>
          </w:tcPr>
          <w:p w14:paraId="629C70D1"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lang w:eastAsia="pl-PL"/>
              </w:rPr>
              <w:t xml:space="preserve">Terminologia fizjologiczna. Podstawowe pojęcia w naukach fizjologicznych tj. organizm, narząd, układy narządów, tkanka, komórka. Homeostaza, mechanizmy pozwalające na jej utrzymanie. Charakterystyka funkcji układu nerwowego centralnego i obwodowego. Funkcja mózgu, rdzenia kręgowego, nerwów obwodowych, badanie odruchów, przewodnictwo nerwowe. Układ wewnątrzwydzielniczy. Fizjologia i podstawy patologii. Funkcja układu krążenia (praca serca, krążenie obwodowe, zaburzenia funkcji układu </w:t>
            </w:r>
            <w:r>
              <w:rPr>
                <w:rFonts w:ascii="Arial" w:hAnsi="Arial" w:cs="Arial"/>
                <w:sz w:val="18"/>
                <w:szCs w:val="18"/>
                <w:lang w:eastAsia="pl-PL"/>
              </w:rPr>
              <w:lastRenderedPageBreak/>
              <w:t xml:space="preserve">krążenia). Czynnościowe zmiany morfologiczne we krwi. Krzepnięcie, grupy krwi, konflikt serologiczny. Rola krwi </w:t>
            </w:r>
            <w:r>
              <w:rPr>
                <w:rFonts w:ascii="Arial" w:hAnsi="Arial" w:cs="Arial"/>
                <w:sz w:val="18"/>
                <w:szCs w:val="18"/>
                <w:lang w:eastAsia="pl-PL"/>
              </w:rPr>
              <w:br/>
              <w:t xml:space="preserve">w utrzymaniu homeostazy ustrojowej. Równowaga kwasowo – zasadowa. Charakterystyka pracy układu pokarmowego. Procesy trawienne, rola właściwego odżywiania i jego wpływ </w:t>
            </w:r>
            <w:r>
              <w:rPr>
                <w:rFonts w:ascii="Arial" w:hAnsi="Arial" w:cs="Arial"/>
                <w:sz w:val="18"/>
                <w:szCs w:val="18"/>
                <w:lang w:eastAsia="pl-PL"/>
              </w:rPr>
              <w:br/>
              <w:t xml:space="preserve">na skórę i przydatki. Funkcja układu oddechowego. Gospodarka wodno-elektrolitowa i konsekwencje zdrowotne dehydratacji. Ultrastruktura mięśni i istota skurczu mięśniowego. Rodzaje włókien mięśniowych. Pobudliwość i kurczliwość. Rodzaje skurczów mięśniowych. Refrakcja, siła skurczu. Efekt schodkowy - prawo "wszystko albo nic". Metody utrzymania bilansu energetycznego </w:t>
            </w:r>
            <w:r>
              <w:rPr>
                <w:rFonts w:ascii="Arial" w:hAnsi="Arial" w:cs="Arial"/>
                <w:sz w:val="18"/>
                <w:szCs w:val="18"/>
                <w:lang w:eastAsia="pl-PL"/>
              </w:rPr>
              <w:br/>
              <w:t xml:space="preserve">i kontrola masy ciała. Narządy wydalnicze </w:t>
            </w:r>
            <w:r>
              <w:rPr>
                <w:rFonts w:ascii="Arial" w:hAnsi="Arial" w:cs="Arial"/>
                <w:sz w:val="18"/>
                <w:szCs w:val="18"/>
                <w:lang w:eastAsia="pl-PL"/>
              </w:rPr>
              <w:br/>
              <w:t>i ich znaczenie dla organizmu. Nerki. Wydalanie przez skórę.</w:t>
            </w:r>
          </w:p>
        </w:tc>
      </w:tr>
      <w:tr w:rsidR="009D2C79" w14:paraId="0AB19DCD" w14:textId="77777777">
        <w:tc>
          <w:tcPr>
            <w:tcW w:w="2280" w:type="dxa"/>
            <w:vAlign w:val="center"/>
          </w:tcPr>
          <w:p w14:paraId="051E743D"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Komunikacja interpersonalna</w:t>
            </w:r>
          </w:p>
        </w:tc>
        <w:tc>
          <w:tcPr>
            <w:tcW w:w="1797" w:type="dxa"/>
            <w:vAlign w:val="center"/>
          </w:tcPr>
          <w:p w14:paraId="7C5E07EC"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K1K_W25</w:t>
            </w:r>
          </w:p>
          <w:p w14:paraId="3E62D8AD"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K1K_U13</w:t>
            </w:r>
          </w:p>
          <w:p w14:paraId="711F4D12"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K1K_U21</w:t>
            </w:r>
          </w:p>
          <w:p w14:paraId="58DC9EC7"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K1K_K02</w:t>
            </w:r>
          </w:p>
          <w:p w14:paraId="22C42038"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K1K_K05</w:t>
            </w:r>
          </w:p>
          <w:p w14:paraId="5914DBB5"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K1K_K07</w:t>
            </w:r>
          </w:p>
        </w:tc>
        <w:tc>
          <w:tcPr>
            <w:tcW w:w="2977" w:type="dxa"/>
            <w:vAlign w:val="center"/>
          </w:tcPr>
          <w:p w14:paraId="103DA70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ćwiczenia</w:t>
            </w:r>
          </w:p>
          <w:p w14:paraId="283D0C63"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pokaz, ćwiczenia praktyczne,  dyskusja, metoda problemowa</w:t>
            </w:r>
          </w:p>
        </w:tc>
        <w:tc>
          <w:tcPr>
            <w:tcW w:w="3260" w:type="dxa"/>
            <w:vAlign w:val="center"/>
          </w:tcPr>
          <w:p w14:paraId="4910F3D4"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ustny sprawdzian wiedzy,</w:t>
            </w:r>
          </w:p>
          <w:p w14:paraId="2A66D8E5"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udział w dyskusji,</w:t>
            </w:r>
          </w:p>
          <w:p w14:paraId="469B8A9B"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582125BD"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Istota efektywnej komunikacji Informowanie a przekonywanie. Dwa podstawowe typy komunikowania Skuteczne komunikowanie niewerbalne </w:t>
            </w:r>
            <w:r>
              <w:rPr>
                <w:rFonts w:ascii="Arial" w:hAnsi="Arial" w:cs="Arial"/>
                <w:sz w:val="18"/>
                <w:szCs w:val="18"/>
              </w:rPr>
              <w:br/>
              <w:t xml:space="preserve">i werbalne Zasady efektywnej dyskusji </w:t>
            </w:r>
            <w:r>
              <w:rPr>
                <w:rFonts w:ascii="Arial" w:hAnsi="Arial" w:cs="Arial"/>
                <w:sz w:val="18"/>
                <w:szCs w:val="18"/>
              </w:rPr>
              <w:br/>
              <w:t xml:space="preserve">w grupie.Techniki erystyczne </w:t>
            </w:r>
            <w:r>
              <w:rPr>
                <w:rFonts w:ascii="Arial" w:hAnsi="Arial" w:cs="Arial"/>
                <w:sz w:val="18"/>
                <w:szCs w:val="18"/>
              </w:rPr>
              <w:br/>
              <w:t xml:space="preserve">w publicznych dyskusjach. Zasady </w:t>
            </w:r>
            <w:r>
              <w:rPr>
                <w:rFonts w:ascii="Arial" w:hAnsi="Arial" w:cs="Arial"/>
                <w:sz w:val="18"/>
                <w:szCs w:val="18"/>
              </w:rPr>
              <w:br/>
              <w:t>i organizacja debaty. Jak skonstruować wystąpienie publiczne?</w:t>
            </w:r>
          </w:p>
        </w:tc>
      </w:tr>
      <w:tr w:rsidR="009D2C79" w14:paraId="76198348" w14:textId="77777777">
        <w:trPr>
          <w:trHeight w:val="70"/>
        </w:trPr>
        <w:tc>
          <w:tcPr>
            <w:tcW w:w="2280" w:type="dxa"/>
            <w:vAlign w:val="center"/>
          </w:tcPr>
          <w:p w14:paraId="5AFF88A7"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Dermatologia i onkologia skóry</w:t>
            </w:r>
          </w:p>
        </w:tc>
        <w:tc>
          <w:tcPr>
            <w:tcW w:w="1797" w:type="dxa"/>
            <w:vAlign w:val="center"/>
          </w:tcPr>
          <w:p w14:paraId="182A5DF0" w14:textId="77777777" w:rsidR="009D2C79" w:rsidRDefault="00DC0F7A">
            <w:pPr>
              <w:pStyle w:val="Inne0"/>
              <w:suppressAutoHyphens/>
              <w:spacing w:line="230" w:lineRule="auto"/>
              <w:rPr>
                <w:rFonts w:ascii="Arial" w:hAnsi="Arial" w:cs="Arial"/>
                <w:color w:val="000000"/>
                <w:sz w:val="18"/>
                <w:szCs w:val="18"/>
              </w:rPr>
            </w:pPr>
            <w:r>
              <w:rPr>
                <w:rFonts w:ascii="Arial" w:hAnsi="Arial" w:cs="Arial"/>
                <w:color w:val="000000"/>
                <w:sz w:val="18"/>
                <w:szCs w:val="18"/>
              </w:rPr>
              <w:t>K1K_W01</w:t>
            </w:r>
          </w:p>
          <w:p w14:paraId="2C628FEA" w14:textId="77777777" w:rsidR="009D2C79" w:rsidRDefault="00DC0F7A">
            <w:pPr>
              <w:pStyle w:val="Inne0"/>
              <w:rPr>
                <w:rFonts w:ascii="Arial" w:hAnsi="Arial" w:cs="Arial"/>
                <w:color w:val="000000"/>
                <w:sz w:val="18"/>
                <w:szCs w:val="18"/>
              </w:rPr>
            </w:pPr>
            <w:r>
              <w:rPr>
                <w:rFonts w:ascii="Arial" w:hAnsi="Arial" w:cs="Arial"/>
                <w:color w:val="000000"/>
                <w:sz w:val="18"/>
                <w:szCs w:val="18"/>
              </w:rPr>
              <w:t>K1K_W05</w:t>
            </w:r>
          </w:p>
          <w:p w14:paraId="5C37C1AC" w14:textId="77777777" w:rsidR="009D2C79" w:rsidRDefault="00DC0F7A">
            <w:pPr>
              <w:pStyle w:val="Inne0"/>
              <w:rPr>
                <w:rFonts w:ascii="Arial" w:hAnsi="Arial" w:cs="Arial"/>
                <w:color w:val="000000"/>
                <w:sz w:val="18"/>
                <w:szCs w:val="18"/>
              </w:rPr>
            </w:pPr>
            <w:r>
              <w:rPr>
                <w:rFonts w:ascii="Arial" w:hAnsi="Arial" w:cs="Arial"/>
                <w:color w:val="000000"/>
                <w:sz w:val="18"/>
                <w:szCs w:val="18"/>
              </w:rPr>
              <w:t>K1K_W10</w:t>
            </w:r>
          </w:p>
          <w:p w14:paraId="620DD021" w14:textId="77777777" w:rsidR="009D2C79" w:rsidRDefault="00DC0F7A">
            <w:pPr>
              <w:pStyle w:val="Inne0"/>
              <w:spacing w:line="230" w:lineRule="auto"/>
              <w:rPr>
                <w:rFonts w:ascii="Arial" w:hAnsi="Arial" w:cs="Arial"/>
                <w:color w:val="000000"/>
                <w:sz w:val="18"/>
                <w:szCs w:val="18"/>
              </w:rPr>
            </w:pPr>
            <w:r>
              <w:rPr>
                <w:rFonts w:ascii="Arial" w:hAnsi="Arial" w:cs="Arial"/>
                <w:color w:val="000000"/>
                <w:sz w:val="18"/>
                <w:szCs w:val="18"/>
              </w:rPr>
              <w:t>K1K_U03</w:t>
            </w:r>
          </w:p>
          <w:p w14:paraId="46F66A5D" w14:textId="77777777" w:rsidR="009D2C79" w:rsidRDefault="00DC0F7A">
            <w:pPr>
              <w:pStyle w:val="Inne0"/>
              <w:suppressAutoHyphens/>
              <w:spacing w:line="230" w:lineRule="auto"/>
              <w:rPr>
                <w:rFonts w:ascii="Arial" w:hAnsi="Arial" w:cs="Arial"/>
                <w:color w:val="000000"/>
                <w:sz w:val="18"/>
                <w:szCs w:val="18"/>
              </w:rPr>
            </w:pPr>
            <w:r>
              <w:rPr>
                <w:rFonts w:ascii="Arial" w:hAnsi="Arial" w:cs="Arial"/>
                <w:color w:val="000000"/>
                <w:sz w:val="18"/>
                <w:szCs w:val="18"/>
              </w:rPr>
              <w:t>K1K_U04</w:t>
            </w:r>
          </w:p>
          <w:p w14:paraId="765B4C98" w14:textId="77777777" w:rsidR="009D2C79" w:rsidRDefault="00DC0F7A">
            <w:pPr>
              <w:pStyle w:val="Inne0"/>
              <w:suppressAutoHyphens/>
              <w:spacing w:line="230" w:lineRule="auto"/>
              <w:rPr>
                <w:rFonts w:ascii="Arial" w:hAnsi="Arial" w:cs="Arial"/>
                <w:color w:val="000000"/>
                <w:sz w:val="18"/>
                <w:szCs w:val="18"/>
              </w:rPr>
            </w:pPr>
            <w:r>
              <w:rPr>
                <w:rFonts w:ascii="Arial" w:hAnsi="Arial" w:cs="Arial"/>
                <w:color w:val="000000"/>
                <w:sz w:val="18"/>
                <w:szCs w:val="18"/>
              </w:rPr>
              <w:t>K1K</w:t>
            </w:r>
            <w:r>
              <w:rPr>
                <w:rFonts w:ascii="Arial" w:hAnsi="Arial" w:cs="Arial"/>
                <w:color w:val="000000"/>
                <w:sz w:val="18"/>
                <w:szCs w:val="18"/>
              </w:rPr>
              <w:softHyphen/>
              <w:t>_K01</w:t>
            </w:r>
          </w:p>
          <w:p w14:paraId="2796691E"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K1K_K03</w:t>
            </w:r>
          </w:p>
        </w:tc>
        <w:tc>
          <w:tcPr>
            <w:tcW w:w="2977" w:type="dxa"/>
            <w:vAlign w:val="center"/>
          </w:tcPr>
          <w:p w14:paraId="504B6E27"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laboratorium</w:t>
            </w:r>
          </w:p>
          <w:p w14:paraId="78CDA83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dyskusja, </w:t>
            </w:r>
            <w:r>
              <w:rPr>
                <w:rFonts w:ascii="Arial" w:hAnsi="Arial" w:cs="Arial"/>
                <w:sz w:val="18"/>
                <w:szCs w:val="18"/>
              </w:rPr>
              <w:t xml:space="preserve"> pokaz, </w:t>
            </w:r>
            <w:r>
              <w:rPr>
                <w:rFonts w:ascii="Arial" w:eastAsia="Times New Roman" w:hAnsi="Arial" w:cs="Arial"/>
                <w:color w:val="202122"/>
                <w:sz w:val="18"/>
                <w:szCs w:val="18"/>
                <w:lang w:eastAsia="pl-PL"/>
              </w:rPr>
              <w:t xml:space="preserve"> </w:t>
            </w:r>
            <w:r>
              <w:rPr>
                <w:rFonts w:ascii="Arial" w:hAnsi="Arial" w:cs="Arial"/>
                <w:sz w:val="18"/>
                <w:szCs w:val="18"/>
              </w:rPr>
              <w:t>ćwiczenia laboratoryjne</w:t>
            </w:r>
            <w:r>
              <w:rPr>
                <w:rStyle w:val="Inne"/>
                <w:rFonts w:ascii="Arial" w:hAnsi="Arial" w:cs="Arial"/>
                <w:sz w:val="18"/>
                <w:szCs w:val="18"/>
              </w:rPr>
              <w:t>, metoda problemowa</w:t>
            </w:r>
          </w:p>
        </w:tc>
        <w:tc>
          <w:tcPr>
            <w:tcW w:w="3260" w:type="dxa"/>
            <w:vAlign w:val="center"/>
          </w:tcPr>
          <w:p w14:paraId="04BBC604"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pisemny test wiedzy,</w:t>
            </w:r>
          </w:p>
          <w:p w14:paraId="32A82E31"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przygotowanie prezentacji,</w:t>
            </w:r>
          </w:p>
          <w:p w14:paraId="7900E41D"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 xml:space="preserve">ocena realizacji zadań </w:t>
            </w:r>
            <w:r>
              <w:rPr>
                <w:rFonts w:ascii="Arial" w:hAnsi="Arial" w:cs="Arial"/>
                <w:sz w:val="18"/>
                <w:szCs w:val="18"/>
              </w:rPr>
              <w:br/>
              <w:t>w laboratorium,</w:t>
            </w:r>
          </w:p>
          <w:p w14:paraId="323C3654"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aktywność podczas zajęć,</w:t>
            </w:r>
          </w:p>
          <w:p w14:paraId="4AFD0FDA"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69560824"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Choroby infekcyjne skóry: o podłożu bakteryjnym, wirusowym, grzybiczym, pasożytniczym. Dermatozy pochodzenia mechanicznego i fizycznego. Choroby rumieniowe skóry, odczyny polekowe.  Choroby gruczołów łojowych i potowych. Choroby włosów. Choroby barwnikowe skóry nabyte i wrodzone. Choroby przenoszone drogą płciową. </w:t>
            </w:r>
          </w:p>
          <w:p w14:paraId="24834723"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Wywiad dermatologiczny, metody oceny skóry i przydatków. Różnicowanie chorób bakteryjnych, wirusowych, grzybiczych </w:t>
            </w:r>
          </w:p>
          <w:p w14:paraId="5B4CDF6E"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i pasożytniczych skóry. Diagnostyka </w:t>
            </w:r>
            <w:r>
              <w:rPr>
                <w:rFonts w:ascii="Arial" w:hAnsi="Arial" w:cs="Arial"/>
                <w:sz w:val="18"/>
                <w:szCs w:val="18"/>
              </w:rPr>
              <w:lastRenderedPageBreak/>
              <w:t xml:space="preserve">chorób tkanki łącznej oraz chorób naczyniowych. Etiologia, patogeneza </w:t>
            </w:r>
          </w:p>
          <w:p w14:paraId="2F24775F"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i metody leczenia trądziku młodzieńczego, różowatego, osób dorosłych. </w:t>
            </w:r>
          </w:p>
          <w:p w14:paraId="25044D62"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Podstawy patologii onkologicznej. Metody diagnostyki i leczenia nowotworów skóry. Etiologia nowotworów, czynniki rakotwórcze. Epidemiologia nowotworów złośliwych w Polsce i na świecie.</w:t>
            </w:r>
          </w:p>
          <w:p w14:paraId="31196239" w14:textId="77777777" w:rsidR="009D2C79" w:rsidRDefault="00DC0F7A">
            <w:pPr>
              <w:pStyle w:val="Inne0"/>
              <w:suppressAutoHyphens/>
              <w:jc w:val="left"/>
              <w:rPr>
                <w:rFonts w:ascii="Arial" w:hAnsi="Arial" w:cs="Arial"/>
                <w:sz w:val="18"/>
                <w:szCs w:val="18"/>
              </w:rPr>
            </w:pPr>
            <w:r>
              <w:rPr>
                <w:rFonts w:ascii="Arial" w:hAnsi="Arial" w:cs="Arial"/>
                <w:sz w:val="18"/>
                <w:szCs w:val="18"/>
              </w:rPr>
              <w:t>Charakterystyka nowotworów skóry:</w:t>
            </w:r>
          </w:p>
          <w:p w14:paraId="35D9F255"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łagodne, złośliwe. Czerniak skóry.</w:t>
            </w:r>
          </w:p>
          <w:p w14:paraId="0532879E" w14:textId="77777777" w:rsidR="009D2C79" w:rsidRDefault="00DC0F7A">
            <w:pPr>
              <w:pStyle w:val="Inne0"/>
              <w:suppressAutoHyphens/>
              <w:jc w:val="left"/>
              <w:rPr>
                <w:rFonts w:ascii="Arial" w:hAnsi="Arial" w:cs="Arial"/>
                <w:sz w:val="18"/>
                <w:szCs w:val="18"/>
              </w:rPr>
            </w:pPr>
            <w:r>
              <w:rPr>
                <w:rFonts w:ascii="Arial" w:hAnsi="Arial" w:cs="Arial"/>
                <w:sz w:val="18"/>
                <w:szCs w:val="18"/>
              </w:rPr>
              <w:t>Łagodne nowotwory łącznotkankowe i naskórkowe. Stany przednowotworowe, rak podstawno- i kolczystokomórkowy.</w:t>
            </w:r>
          </w:p>
          <w:p w14:paraId="7E89589D" w14:textId="77777777" w:rsidR="009D2C79" w:rsidRDefault="00DC0F7A">
            <w:pPr>
              <w:pStyle w:val="Inne0"/>
              <w:suppressAutoHyphens/>
              <w:jc w:val="left"/>
              <w:rPr>
                <w:rFonts w:ascii="Arial" w:hAnsi="Arial" w:cs="Arial"/>
                <w:sz w:val="18"/>
                <w:szCs w:val="18"/>
              </w:rPr>
            </w:pPr>
            <w:r>
              <w:rPr>
                <w:rFonts w:ascii="Arial" w:hAnsi="Arial" w:cs="Arial"/>
                <w:sz w:val="18"/>
                <w:szCs w:val="18"/>
              </w:rPr>
              <w:t xml:space="preserve">Umiejętność prawidłowej obserwacji znamion skórnych, klasyfikacja zaawansowana raka skóry.Rozpoznawanie stanów przednowotworowych i ich przejścia w nowotwory skóry. Markery nowotworowe i wybrane wskaźniki laboratoryjne w onkologii. </w:t>
            </w:r>
          </w:p>
        </w:tc>
      </w:tr>
      <w:tr w:rsidR="009D2C79" w14:paraId="1D57EA2D" w14:textId="77777777">
        <w:tc>
          <w:tcPr>
            <w:tcW w:w="2280" w:type="dxa"/>
            <w:vAlign w:val="center"/>
          </w:tcPr>
          <w:p w14:paraId="4BCE51EC" w14:textId="77777777" w:rsidR="009D2C79" w:rsidRPr="00D20329" w:rsidRDefault="00DC0F7A">
            <w:pPr>
              <w:pStyle w:val="Inne0"/>
              <w:suppressAutoHyphens/>
              <w:rPr>
                <w:rFonts w:ascii="Arial" w:hAnsi="Arial" w:cs="Arial"/>
                <w:bCs/>
                <w:sz w:val="18"/>
                <w:szCs w:val="18"/>
                <w:highlight w:val="yellow"/>
              </w:rPr>
            </w:pPr>
            <w:r w:rsidRPr="00D20329">
              <w:rPr>
                <w:rFonts w:ascii="Arial" w:hAnsi="Arial" w:cs="Arial"/>
                <w:bCs/>
                <w:sz w:val="18"/>
                <w:szCs w:val="18"/>
              </w:rPr>
              <w:lastRenderedPageBreak/>
              <w:t>Podstawy biologii człowieka</w:t>
            </w:r>
          </w:p>
        </w:tc>
        <w:tc>
          <w:tcPr>
            <w:tcW w:w="1797" w:type="dxa"/>
            <w:vAlign w:val="center"/>
          </w:tcPr>
          <w:p w14:paraId="4529B2C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K1K_W01</w:t>
            </w:r>
          </w:p>
          <w:p w14:paraId="6BBD9480"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K1K_W02</w:t>
            </w:r>
          </w:p>
          <w:p w14:paraId="62F6E284"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K1K_W03</w:t>
            </w:r>
          </w:p>
          <w:p w14:paraId="345CD113"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K1K_U02</w:t>
            </w:r>
          </w:p>
          <w:p w14:paraId="67CD87B0"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K1K_U03</w:t>
            </w:r>
          </w:p>
          <w:p w14:paraId="52DB5735"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K1K_K05</w:t>
            </w:r>
          </w:p>
          <w:p w14:paraId="43AD7827" w14:textId="77777777" w:rsidR="009D2C79" w:rsidRDefault="00DC0F7A">
            <w:pPr>
              <w:pStyle w:val="Inne0"/>
              <w:suppressAutoHyphens/>
              <w:rPr>
                <w:rFonts w:ascii="Arial" w:hAnsi="Arial" w:cs="Arial"/>
                <w:sz w:val="18"/>
                <w:szCs w:val="18"/>
                <w:highlight w:val="yellow"/>
              </w:rPr>
            </w:pPr>
            <w:r>
              <w:rPr>
                <w:rFonts w:ascii="Arial" w:hAnsi="Arial" w:cs="Arial"/>
                <w:color w:val="000000"/>
                <w:sz w:val="18"/>
                <w:szCs w:val="18"/>
              </w:rPr>
              <w:t>K1K_K07</w:t>
            </w:r>
          </w:p>
        </w:tc>
        <w:tc>
          <w:tcPr>
            <w:tcW w:w="2977" w:type="dxa"/>
            <w:vAlign w:val="center"/>
          </w:tcPr>
          <w:p w14:paraId="70E73938"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laboratorium</w:t>
            </w:r>
          </w:p>
          <w:p w14:paraId="718B1D5D"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metoda problemowa, </w:t>
            </w:r>
            <w:r>
              <w:rPr>
                <w:rFonts w:ascii="Arial" w:hAnsi="Arial" w:cs="Arial"/>
                <w:sz w:val="18"/>
                <w:szCs w:val="18"/>
              </w:rPr>
              <w:t xml:space="preserve">pokaz, ćwiczenia laboratoryjne </w:t>
            </w:r>
          </w:p>
        </w:tc>
        <w:tc>
          <w:tcPr>
            <w:tcW w:w="3260" w:type="dxa"/>
            <w:vAlign w:val="center"/>
          </w:tcPr>
          <w:p w14:paraId="00F27B17"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7168D008"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podczas zajęć,</w:t>
            </w:r>
          </w:p>
          <w:p w14:paraId="5D01C954"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wykonywanych zadań,</w:t>
            </w:r>
          </w:p>
          <w:p w14:paraId="28957BA6"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09B56ADF" w14:textId="77777777" w:rsidR="009D2C79" w:rsidRDefault="00DC0F7A">
            <w:pPr>
              <w:pStyle w:val="Akapitzlist"/>
              <w:suppressAutoHyphens/>
              <w:spacing w:line="240" w:lineRule="auto"/>
              <w:ind w:left="0"/>
              <w:rPr>
                <w:rFonts w:ascii="Arial" w:hAnsi="Arial"/>
                <w:sz w:val="18"/>
                <w:szCs w:val="18"/>
              </w:rPr>
            </w:pPr>
            <w:r>
              <w:rPr>
                <w:rFonts w:ascii="Arial" w:hAnsi="Arial"/>
                <w:sz w:val="18"/>
                <w:szCs w:val="18"/>
              </w:rPr>
              <w:t>Genetyka Mendlowska,</w:t>
            </w:r>
          </w:p>
          <w:p w14:paraId="0FD19F24" w14:textId="77777777" w:rsidR="009D2C79" w:rsidRDefault="00DC0F7A">
            <w:pPr>
              <w:pStyle w:val="Akapitzlist"/>
              <w:suppressAutoHyphens/>
              <w:spacing w:line="240" w:lineRule="auto"/>
              <w:ind w:left="0"/>
              <w:rPr>
                <w:rFonts w:ascii="Arial" w:hAnsi="Arial"/>
                <w:sz w:val="18"/>
                <w:szCs w:val="18"/>
              </w:rPr>
            </w:pPr>
            <w:r>
              <w:rPr>
                <w:rFonts w:ascii="Arial" w:hAnsi="Arial"/>
                <w:sz w:val="18"/>
                <w:szCs w:val="18"/>
              </w:rPr>
              <w:t>Genom człowieka, budowa i funkcje kwasów nukleinowych, chromatyny. Struktura i funkcja  genów i chromosomów. Materiał genetyczny komórek, ekspresja genów i regulacja ich aktywności. Replikacja, transkrypcja, translacja. Modyfikacje potranskrypcyjne i potranslacyjne. Chaperony i ich znaczenie dla funkcjonowania komórek.Genom mitochondrialny i jego znaczenie w regulacji funkcjonowania komórek.</w:t>
            </w:r>
          </w:p>
          <w:p w14:paraId="77D2EF68" w14:textId="77777777" w:rsidR="009D2C79" w:rsidRDefault="00DC0F7A">
            <w:pPr>
              <w:pStyle w:val="Akapitzlist"/>
              <w:suppressAutoHyphens/>
              <w:spacing w:line="240" w:lineRule="auto"/>
              <w:ind w:left="0"/>
              <w:rPr>
                <w:rFonts w:ascii="Arial" w:hAnsi="Arial"/>
                <w:sz w:val="18"/>
                <w:szCs w:val="18"/>
              </w:rPr>
            </w:pPr>
            <w:r>
              <w:rPr>
                <w:rFonts w:ascii="Arial" w:hAnsi="Arial"/>
                <w:sz w:val="18"/>
                <w:szCs w:val="18"/>
              </w:rPr>
              <w:t>Zmienność genetyczna i mechanizmy naprawy DNA. Cytogenetyka - aberracje ilościowe i strukturalne chromosomów; dziedziczenie autosomalne i związane z płcią . Budowa antygenów układów</w:t>
            </w:r>
          </w:p>
          <w:p w14:paraId="723765FC" w14:textId="77777777" w:rsidR="009D2C79" w:rsidRDefault="00DC0F7A">
            <w:pPr>
              <w:pStyle w:val="Akapitzlist"/>
              <w:suppressAutoHyphens/>
              <w:spacing w:line="240" w:lineRule="auto"/>
              <w:ind w:left="0"/>
              <w:rPr>
                <w:rFonts w:ascii="Arial" w:hAnsi="Arial" w:cs="Arial"/>
                <w:sz w:val="18"/>
                <w:szCs w:val="18"/>
              </w:rPr>
            </w:pPr>
            <w:r>
              <w:rPr>
                <w:rFonts w:ascii="Arial" w:hAnsi="Arial"/>
                <w:sz w:val="18"/>
                <w:szCs w:val="18"/>
              </w:rPr>
              <w:t>grupowych krwi.</w:t>
            </w:r>
          </w:p>
          <w:p w14:paraId="52506277" w14:textId="77777777" w:rsidR="009D2C79" w:rsidRDefault="00DC0F7A">
            <w:pPr>
              <w:pStyle w:val="Akapitzlist"/>
              <w:suppressAutoHyphens/>
              <w:spacing w:line="240" w:lineRule="auto"/>
              <w:ind w:left="0"/>
              <w:rPr>
                <w:rFonts w:ascii="Arial" w:hAnsi="Arial"/>
                <w:sz w:val="18"/>
                <w:szCs w:val="18"/>
              </w:rPr>
            </w:pPr>
            <w:r>
              <w:rPr>
                <w:rFonts w:ascii="Arial" w:hAnsi="Arial" w:cs="Arial"/>
                <w:sz w:val="18"/>
                <w:szCs w:val="18"/>
              </w:rPr>
              <w:t xml:space="preserve">Komórkowa budowa organizmów żywych, </w:t>
            </w:r>
            <w:r>
              <w:rPr>
                <w:rFonts w:ascii="Arial" w:hAnsi="Arial"/>
                <w:sz w:val="18"/>
                <w:szCs w:val="18"/>
              </w:rPr>
              <w:t xml:space="preserve">Połączenia międzykomórkowe, sygnalizacja i oddziaływania typu komórka-komórka,komórka macierz </w:t>
            </w:r>
            <w:r>
              <w:rPr>
                <w:rFonts w:ascii="Arial" w:hAnsi="Arial"/>
                <w:sz w:val="18"/>
                <w:szCs w:val="18"/>
              </w:rPr>
              <w:lastRenderedPageBreak/>
              <w:t>zewnątrzkomórkowa.</w:t>
            </w:r>
            <w:r>
              <w:rPr>
                <w:rFonts w:ascii="Arial" w:hAnsi="Arial" w:cs="Arial"/>
                <w:sz w:val="18"/>
                <w:szCs w:val="18"/>
              </w:rPr>
              <w:t>Podziały komórkowe. .</w:t>
            </w:r>
            <w:r>
              <w:rPr>
                <w:rFonts w:ascii="Arial" w:hAnsi="Arial"/>
                <w:sz w:val="18"/>
                <w:szCs w:val="18"/>
              </w:rPr>
              <w:t xml:space="preserve">Cykl komórkowy i jego regulacja; </w:t>
            </w:r>
          </w:p>
          <w:p w14:paraId="70DE5B0D" w14:textId="77777777" w:rsidR="009D2C79" w:rsidRDefault="00DC0F7A">
            <w:pPr>
              <w:pStyle w:val="Akapitzlist"/>
              <w:suppressAutoHyphens/>
              <w:spacing w:line="240" w:lineRule="auto"/>
              <w:ind w:left="34"/>
              <w:rPr>
                <w:rFonts w:ascii="Arial" w:hAnsi="Arial" w:cs="Arial"/>
                <w:sz w:val="18"/>
                <w:szCs w:val="18"/>
                <w:highlight w:val="yellow"/>
              </w:rPr>
            </w:pPr>
            <w:r>
              <w:rPr>
                <w:rFonts w:ascii="Arial" w:hAnsi="Arial"/>
                <w:sz w:val="18"/>
                <w:szCs w:val="18"/>
              </w:rPr>
              <w:t>i zjawisko skracania się telomerów. Starzenie się komórek i organizmów, śmierć komórek (apoptoza i nekroza).</w:t>
            </w:r>
            <w:r>
              <w:rPr>
                <w:rFonts w:ascii="Arial" w:hAnsi="Arial" w:cs="Arial"/>
                <w:sz w:val="18"/>
                <w:szCs w:val="18"/>
              </w:rPr>
              <w:t>– rola w różnicowaniu tkanek. Tkankowa budowa narządów. Rodzaje tkanek. Tkanki pochodzenia ekto-, endo-</w:t>
            </w:r>
            <w:r>
              <w:rPr>
                <w:rFonts w:ascii="Arial" w:hAnsi="Arial" w:cs="Arial"/>
                <w:sz w:val="18"/>
                <w:szCs w:val="18"/>
              </w:rPr>
              <w:br/>
              <w:t>i mezodermalnego. Analiza histologiczna skóry i jej przydatków. Budowa histologiczna układu krwionośnego, chłonnego, centralnego i obwodowego układu nerwowego, dokrewnego, oddechowego, pokarmowego, wydalniczego i rozrodczego. Techniki analiz histologicznych. Analiza histologiczna tkanek nabłonkowych. Tkanki łączne właściwe - analiza histologiczna. Tkanki chrzęstne i kostna. Tkanki mięśniowe - analiza histologiczna.   Tkanka nerwowa i narządy sensoryczne. Narządy gruczołowe i rozrodcze - analiza histologiczna.</w:t>
            </w:r>
          </w:p>
        </w:tc>
      </w:tr>
      <w:tr w:rsidR="009D2C79" w14:paraId="4E34E371" w14:textId="77777777">
        <w:tc>
          <w:tcPr>
            <w:tcW w:w="2280" w:type="dxa"/>
            <w:vAlign w:val="center"/>
          </w:tcPr>
          <w:p w14:paraId="50BF7BE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Podstawy chemii</w:t>
            </w:r>
          </w:p>
          <w:p w14:paraId="5D01A95B" w14:textId="77777777" w:rsidR="009D2C79" w:rsidRDefault="00DC0F7A">
            <w:pPr>
              <w:pStyle w:val="Inne0"/>
              <w:suppressAutoHyphens/>
              <w:rPr>
                <w:rFonts w:ascii="Arial" w:hAnsi="Arial" w:cs="Arial"/>
                <w:b/>
                <w:sz w:val="18"/>
                <w:szCs w:val="18"/>
              </w:rPr>
            </w:pPr>
            <w:r w:rsidRPr="00D20329">
              <w:rPr>
                <w:rFonts w:ascii="Arial" w:hAnsi="Arial" w:cs="Arial"/>
                <w:bCs/>
                <w:sz w:val="18"/>
                <w:szCs w:val="18"/>
              </w:rPr>
              <w:t xml:space="preserve"> z biochemią</w:t>
            </w:r>
          </w:p>
        </w:tc>
        <w:tc>
          <w:tcPr>
            <w:tcW w:w="1797" w:type="dxa"/>
            <w:vAlign w:val="center"/>
          </w:tcPr>
          <w:p w14:paraId="23CAF0B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K1K_W04</w:t>
            </w:r>
          </w:p>
          <w:p w14:paraId="3B822C9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K1K_W06</w:t>
            </w:r>
          </w:p>
          <w:p w14:paraId="0BF69ED1"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K1K_U01</w:t>
            </w:r>
          </w:p>
          <w:p w14:paraId="0F375D3E"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K1K_K04</w:t>
            </w:r>
          </w:p>
          <w:p w14:paraId="5A00D88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K1K_K07</w:t>
            </w:r>
          </w:p>
          <w:p w14:paraId="6D7FBE68" w14:textId="77777777" w:rsidR="009D2C79" w:rsidRDefault="009D2C79">
            <w:pPr>
              <w:pStyle w:val="Inne0"/>
              <w:suppressAutoHyphens/>
              <w:rPr>
                <w:rFonts w:ascii="Arial" w:hAnsi="Arial" w:cs="Arial"/>
                <w:color w:val="000000"/>
                <w:sz w:val="18"/>
                <w:szCs w:val="18"/>
              </w:rPr>
            </w:pPr>
          </w:p>
          <w:p w14:paraId="58B8964A" w14:textId="77777777" w:rsidR="009D2C79" w:rsidRDefault="009D2C79">
            <w:pPr>
              <w:pStyle w:val="Inne0"/>
              <w:suppressAutoHyphens/>
              <w:rPr>
                <w:rFonts w:ascii="Arial" w:hAnsi="Arial" w:cs="Arial"/>
                <w:color w:val="000000"/>
                <w:sz w:val="18"/>
                <w:szCs w:val="18"/>
              </w:rPr>
            </w:pPr>
          </w:p>
        </w:tc>
        <w:tc>
          <w:tcPr>
            <w:tcW w:w="2977" w:type="dxa"/>
            <w:vAlign w:val="center"/>
          </w:tcPr>
          <w:p w14:paraId="3C6A6E1F" w14:textId="77777777" w:rsidR="009D2C79" w:rsidRDefault="00DC0F7A">
            <w:pPr>
              <w:pStyle w:val="Inne0"/>
              <w:tabs>
                <w:tab w:val="left" w:pos="558"/>
              </w:tabs>
              <w:suppressAutoHyphens/>
              <w:ind w:left="280"/>
              <w:jc w:val="left"/>
              <w:rPr>
                <w:rStyle w:val="Inne"/>
                <w:rFonts w:ascii="Arial" w:hAnsi="Arial" w:cs="Arial"/>
                <w:sz w:val="18"/>
                <w:szCs w:val="18"/>
                <w:u w:val="single"/>
              </w:rPr>
            </w:pPr>
            <w:r>
              <w:rPr>
                <w:rStyle w:val="Inne"/>
                <w:rFonts w:ascii="Arial" w:hAnsi="Arial" w:cs="Arial"/>
                <w:sz w:val="18"/>
                <w:szCs w:val="18"/>
                <w:u w:val="single"/>
              </w:rPr>
              <w:t xml:space="preserve">wykłady, laboratorium, </w:t>
            </w:r>
          </w:p>
          <w:p w14:paraId="5A0F81EA"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w:t>
            </w:r>
            <w:r>
              <w:rPr>
                <w:rFonts w:ascii="Arial" w:hAnsi="Arial" w:cs="Arial"/>
                <w:sz w:val="18"/>
                <w:szCs w:val="18"/>
              </w:rPr>
              <w:t xml:space="preserve">pokaz, opis, ćwiczenia praktyczne, </w:t>
            </w:r>
            <w:r>
              <w:rPr>
                <w:rStyle w:val="Inne"/>
                <w:rFonts w:ascii="Arial" w:hAnsi="Arial" w:cs="Arial"/>
                <w:sz w:val="18"/>
                <w:szCs w:val="18"/>
              </w:rPr>
              <w:t>prezentacja multimedialna</w:t>
            </w:r>
          </w:p>
        </w:tc>
        <w:tc>
          <w:tcPr>
            <w:tcW w:w="3260" w:type="dxa"/>
            <w:vAlign w:val="center"/>
          </w:tcPr>
          <w:p w14:paraId="1FF7C201" w14:textId="77777777" w:rsidR="009D2C79" w:rsidRDefault="009D2C79">
            <w:pPr>
              <w:pStyle w:val="Inne0"/>
              <w:tabs>
                <w:tab w:val="left" w:pos="563"/>
              </w:tabs>
              <w:suppressAutoHyphens/>
              <w:ind w:left="280"/>
              <w:jc w:val="left"/>
              <w:rPr>
                <w:rStyle w:val="Inne"/>
                <w:rFonts w:ascii="Arial" w:hAnsi="Arial" w:cs="Arial"/>
                <w:sz w:val="18"/>
                <w:szCs w:val="18"/>
              </w:rPr>
            </w:pPr>
          </w:p>
          <w:p w14:paraId="7EDA6B96" w14:textId="77777777" w:rsidR="009D2C79" w:rsidRDefault="00DC0F7A">
            <w:pPr>
              <w:pStyle w:val="Inne0"/>
              <w:tabs>
                <w:tab w:val="left" w:pos="568"/>
              </w:tabs>
              <w:suppressAutoHyphens/>
              <w:ind w:left="280"/>
              <w:jc w:val="left"/>
              <w:rPr>
                <w:rStyle w:val="Inne"/>
                <w:rFonts w:ascii="Arial" w:hAnsi="Arial" w:cs="Arial"/>
                <w:sz w:val="18"/>
                <w:szCs w:val="18"/>
              </w:rPr>
            </w:pPr>
            <w:r>
              <w:rPr>
                <w:rStyle w:val="Inne"/>
                <w:rFonts w:ascii="Arial" w:hAnsi="Arial" w:cs="Arial"/>
                <w:sz w:val="18"/>
                <w:szCs w:val="18"/>
              </w:rPr>
              <w:t>egzamin pisemny, kolokwium,</w:t>
            </w:r>
          </w:p>
          <w:p w14:paraId="1C5E67C9" w14:textId="77777777" w:rsidR="009D2C79" w:rsidRDefault="00DC0F7A">
            <w:pPr>
              <w:pStyle w:val="Inne0"/>
              <w:tabs>
                <w:tab w:val="left" w:pos="563"/>
                <w:tab w:val="left" w:pos="2633"/>
              </w:tabs>
              <w:suppressAutoHyphens/>
              <w:ind w:left="280"/>
              <w:jc w:val="left"/>
              <w:rPr>
                <w:rStyle w:val="Inne"/>
                <w:rFonts w:ascii="Arial" w:hAnsi="Arial" w:cs="Arial"/>
                <w:sz w:val="18"/>
                <w:szCs w:val="18"/>
              </w:rPr>
            </w:pPr>
            <w:r>
              <w:rPr>
                <w:rStyle w:val="Inne"/>
                <w:rFonts w:ascii="Arial" w:hAnsi="Arial" w:cs="Arial"/>
                <w:sz w:val="18"/>
                <w:szCs w:val="18"/>
              </w:rPr>
              <w:t xml:space="preserve">aktywność na zajęciach; </w:t>
            </w:r>
          </w:p>
          <w:p w14:paraId="6CC03B18" w14:textId="77777777" w:rsidR="009D2C79" w:rsidRDefault="00DC0F7A">
            <w:pPr>
              <w:pStyle w:val="Inne0"/>
              <w:tabs>
                <w:tab w:val="left" w:pos="563"/>
                <w:tab w:val="left" w:pos="2633"/>
              </w:tabs>
              <w:suppressAutoHyphens/>
              <w:ind w:left="280"/>
              <w:jc w:val="left"/>
              <w:rPr>
                <w:rFonts w:ascii="Arial" w:hAnsi="Arial" w:cs="Arial"/>
                <w:sz w:val="18"/>
                <w:szCs w:val="18"/>
              </w:rPr>
            </w:pPr>
            <w:r>
              <w:rPr>
                <w:rStyle w:val="Inne"/>
                <w:rFonts w:ascii="Arial" w:hAnsi="Arial" w:cs="Arial"/>
                <w:sz w:val="18"/>
                <w:szCs w:val="18"/>
              </w:rPr>
              <w:t>ćwiczenia: kolokwium, realizacja zadań, aktywność, prezentacja</w:t>
            </w:r>
          </w:p>
          <w:p w14:paraId="25A806F3" w14:textId="77777777" w:rsidR="009D2C79" w:rsidRDefault="00DC0F7A">
            <w:pPr>
              <w:pStyle w:val="Inne0"/>
              <w:tabs>
                <w:tab w:val="left" w:pos="563"/>
              </w:tabs>
              <w:suppressAutoHyphens/>
              <w:ind w:firstLineChars="150" w:firstLine="270"/>
              <w:jc w:val="left"/>
              <w:rPr>
                <w:rStyle w:val="Inne"/>
                <w:rFonts w:ascii="Arial" w:hAnsi="Arial" w:cs="Arial"/>
                <w:sz w:val="18"/>
                <w:szCs w:val="18"/>
              </w:rPr>
            </w:pPr>
            <w:r>
              <w:rPr>
                <w:rStyle w:val="Inne"/>
                <w:rFonts w:ascii="Arial" w:hAnsi="Arial" w:cs="Arial"/>
                <w:sz w:val="18"/>
                <w:szCs w:val="18"/>
              </w:rPr>
              <w:t>obserwacja postaw studenta</w:t>
            </w:r>
          </w:p>
          <w:p w14:paraId="3A1F5C3D" w14:textId="77777777" w:rsidR="009D2C79" w:rsidRDefault="009D2C79">
            <w:pPr>
              <w:pStyle w:val="Inne0"/>
              <w:tabs>
                <w:tab w:val="left" w:pos="563"/>
              </w:tabs>
              <w:suppressAutoHyphens/>
              <w:ind w:left="280"/>
              <w:jc w:val="left"/>
              <w:rPr>
                <w:rStyle w:val="Inne"/>
                <w:rFonts w:ascii="Arial" w:hAnsi="Arial" w:cs="Arial"/>
                <w:sz w:val="18"/>
                <w:szCs w:val="18"/>
              </w:rPr>
            </w:pPr>
          </w:p>
        </w:tc>
        <w:tc>
          <w:tcPr>
            <w:tcW w:w="3686" w:type="dxa"/>
          </w:tcPr>
          <w:p w14:paraId="60226055"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Budowa materii oraz stany jej skupienia. Wiązania chemiczne w atomach </w:t>
            </w:r>
            <w:r>
              <w:rPr>
                <w:rFonts w:ascii="Arial" w:hAnsi="Arial" w:cs="Arial"/>
                <w:sz w:val="18"/>
                <w:szCs w:val="18"/>
              </w:rPr>
              <w:br/>
              <w:t xml:space="preserve">i cząsteczkach. Masy cząsteczkowe. Podział związków chemicznych. Charakterystyka głównych grup związków nieorganicznych: pierwiastki, tlenki i nadtlenki, wodorotlenki, kwasy i sole. Złożone substancje pochodzenia nieorganicznego. Charakterystyka głównych grup związków organicznych: węglowodory alifatyczne i aromatyczne. Aldehydy, ketony, alkohole, etery, kwasy karboksylowe i hydroksykwasy. Charakterystyka złożonych związków organicznych. Estry, tłuszcze, woski, węglowodany, terpeny i białka. Podstawowe związki biologicznie czynne. Substancje zapachowe. Barwniki. Witaminy. Ceramidy. Podstawowe substancje powierzchniowo czynne. </w:t>
            </w:r>
            <w:r>
              <w:rPr>
                <w:rFonts w:ascii="Arial" w:hAnsi="Arial" w:cs="Arial"/>
                <w:sz w:val="18"/>
                <w:szCs w:val="18"/>
              </w:rPr>
              <w:lastRenderedPageBreak/>
              <w:t xml:space="preserve">Emulgatory i stabilizatory. Mydła </w:t>
            </w:r>
            <w:r>
              <w:rPr>
                <w:rFonts w:ascii="Arial" w:hAnsi="Arial" w:cs="Arial"/>
                <w:sz w:val="18"/>
                <w:szCs w:val="18"/>
              </w:rPr>
              <w:br/>
              <w:t xml:space="preserve">i detergenty. Środki kondycjonujące. Konserwanty. Środki promieniochronne. Surowce drażniące, szkodliwe substancje chemiczne i ich wpływ na organizm </w:t>
            </w:r>
            <w:r>
              <w:rPr>
                <w:rFonts w:ascii="Arial" w:hAnsi="Arial" w:cs="Arial"/>
                <w:sz w:val="18"/>
                <w:szCs w:val="18"/>
              </w:rPr>
              <w:br/>
              <w:t xml:space="preserve">i zdrowie człowieka. Roztwory i sposoby określania stężeń. Emulsja, zole i żele, mieszaniny. Dysocjacja, pH, bufory, elektrolity. Układ SI. Jednostki masy </w:t>
            </w:r>
            <w:r>
              <w:rPr>
                <w:rFonts w:ascii="Arial" w:hAnsi="Arial" w:cs="Arial"/>
                <w:sz w:val="18"/>
                <w:szCs w:val="18"/>
              </w:rPr>
              <w:br/>
              <w:t xml:space="preserve">i objętości. Rozwiązywanie zadań związanych z przeliczaniem jednostek. Podstawowe reakcje chemiczne, równania chemiczne, wartościowość. Prawa tworzenia związków, stechiometria. Sposoby wyrażania i obliczania stężeń roztworów. Rozwiązywanie zadań związanych przeliczaniem stężeń </w:t>
            </w:r>
            <w:r>
              <w:rPr>
                <w:rFonts w:ascii="Arial" w:hAnsi="Arial" w:cs="Arial"/>
                <w:sz w:val="18"/>
                <w:szCs w:val="18"/>
              </w:rPr>
              <w:br/>
              <w:t xml:space="preserve">i rozcieńczaniem roztworów. Dysocjacja elektrolityczna. Rozwiązywanie zadań związanych z dysocjacją i hydrolizą.  Odczyn roztworów substancji. Rozwiązywanie zadań związanych </w:t>
            </w:r>
            <w:r>
              <w:rPr>
                <w:rFonts w:ascii="Arial" w:hAnsi="Arial" w:cs="Arial"/>
                <w:sz w:val="18"/>
                <w:szCs w:val="18"/>
              </w:rPr>
              <w:br/>
              <w:t xml:space="preserve">z wartością pH. Rozwiązywanie zadań związanych z związanych z budową </w:t>
            </w:r>
            <w:r>
              <w:rPr>
                <w:rFonts w:ascii="Arial" w:hAnsi="Arial" w:cs="Arial"/>
                <w:sz w:val="18"/>
                <w:szCs w:val="18"/>
              </w:rPr>
              <w:br/>
              <w:t xml:space="preserve">i reaktywnością wybranych związków chemicznych Bezpieczeństwo pracy </w:t>
            </w:r>
            <w:r>
              <w:rPr>
                <w:rFonts w:ascii="Arial" w:hAnsi="Arial" w:cs="Arial"/>
                <w:sz w:val="18"/>
                <w:szCs w:val="18"/>
              </w:rPr>
              <w:br/>
              <w:t>z surowcami chemicznymi. Struktura karty charakterystyki.</w:t>
            </w:r>
          </w:p>
          <w:p w14:paraId="21D6845B" w14:textId="77777777" w:rsidR="009D2C79" w:rsidRDefault="00DC0F7A">
            <w:pPr>
              <w:pStyle w:val="Akapitzlist"/>
              <w:suppressAutoHyphens/>
              <w:spacing w:line="240" w:lineRule="auto"/>
              <w:ind w:left="34"/>
              <w:rPr>
                <w:rFonts w:ascii="Arial" w:hAnsi="Arial" w:cs="Arial"/>
                <w:sz w:val="18"/>
                <w:szCs w:val="18"/>
                <w:highlight w:val="darkGray"/>
                <w:lang w:eastAsia="pl-PL"/>
              </w:rPr>
            </w:pPr>
            <w:r>
              <w:rPr>
                <w:rFonts w:ascii="Arial" w:hAnsi="Arial" w:cs="Arial"/>
                <w:sz w:val="18"/>
                <w:szCs w:val="18"/>
                <w:lang w:eastAsia="pl-PL"/>
              </w:rPr>
              <w:t xml:space="preserve">Struktura i funkcja aminokwasów, peptydów i białek Metabolizm aminokwasów Aminokwasy, biologicznie aktywne peptydy, poziomy organizacji białek Enzymy – mechanizmy działania. Enzymy jako biokatalizatory, klasyfikacja, kinetyka, inhibicja. Enzymy allosteryczne. Witaminy rozpuszczalne w wodzie i tłuszczach-funkcja w organizmie. Witaminy rozpuszczalne w tłuszczach - ADEK, metody wytwarzania i pozyskiwania przez organizm człowieka. Struktura, funkcja </w:t>
            </w:r>
            <w:r>
              <w:rPr>
                <w:rFonts w:ascii="Arial" w:hAnsi="Arial" w:cs="Arial"/>
                <w:sz w:val="18"/>
                <w:szCs w:val="18"/>
                <w:lang w:eastAsia="pl-PL"/>
              </w:rPr>
              <w:br/>
              <w:t xml:space="preserve">i metabolizm węglowodanów. Cykl Krebsa i łańcuch oddechowy jako metody uzyskiwania energii przez komórkę. </w:t>
            </w:r>
            <w:r>
              <w:rPr>
                <w:rFonts w:ascii="Arial" w:hAnsi="Arial" w:cs="Arial"/>
                <w:sz w:val="18"/>
                <w:szCs w:val="18"/>
                <w:lang w:eastAsia="pl-PL"/>
              </w:rPr>
              <w:lastRenderedPageBreak/>
              <w:t xml:space="preserve">Metabolizm kwasów tłuszczowych </w:t>
            </w:r>
            <w:r>
              <w:rPr>
                <w:rFonts w:ascii="Arial" w:hAnsi="Arial" w:cs="Arial"/>
                <w:sz w:val="18"/>
                <w:szCs w:val="18"/>
                <w:lang w:eastAsia="pl-PL"/>
              </w:rPr>
              <w:br/>
              <w:t>i triacylogliceroli. Lipidy złożone. Cholesterol i jego przemiany w organizmie. Błony biologiczne. Szlaki metaboliczne pozwalające na uzyskanie energii przez komórkę.</w:t>
            </w:r>
          </w:p>
          <w:p w14:paraId="3DA06AFB" w14:textId="77777777" w:rsidR="009D2C79" w:rsidRDefault="009D2C79">
            <w:pPr>
              <w:pStyle w:val="Akapitzlist"/>
              <w:suppressAutoHyphens/>
              <w:spacing w:line="240" w:lineRule="auto"/>
              <w:ind w:left="34"/>
              <w:rPr>
                <w:rFonts w:ascii="Arial" w:hAnsi="Arial" w:cs="Arial"/>
                <w:sz w:val="18"/>
                <w:szCs w:val="18"/>
                <w:highlight w:val="darkGray"/>
                <w:lang w:eastAsia="pl-PL"/>
              </w:rPr>
            </w:pPr>
          </w:p>
        </w:tc>
      </w:tr>
      <w:tr w:rsidR="009D2C79" w14:paraId="745E30C3" w14:textId="77777777">
        <w:tc>
          <w:tcPr>
            <w:tcW w:w="2280" w:type="dxa"/>
            <w:vAlign w:val="center"/>
          </w:tcPr>
          <w:p w14:paraId="5E065219"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 xml:space="preserve">Mikrobiologia z higieną i profilaktyką zawodową </w:t>
            </w:r>
          </w:p>
        </w:tc>
        <w:tc>
          <w:tcPr>
            <w:tcW w:w="1797" w:type="dxa"/>
            <w:vAlign w:val="center"/>
          </w:tcPr>
          <w:p w14:paraId="33886013"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K1K_W05</w:t>
            </w:r>
          </w:p>
          <w:p w14:paraId="11DA8E53"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K1K_W08</w:t>
            </w:r>
          </w:p>
          <w:p w14:paraId="0892BC54"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K1K_W14</w:t>
            </w:r>
          </w:p>
          <w:p w14:paraId="004FA282"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K1K_U02</w:t>
            </w:r>
          </w:p>
          <w:p w14:paraId="0A1A0D5A"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K1K_U04</w:t>
            </w:r>
          </w:p>
          <w:p w14:paraId="247EEB0C"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K1K_U07</w:t>
            </w:r>
          </w:p>
          <w:p w14:paraId="340BF9CD"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K1K_U19</w:t>
            </w:r>
          </w:p>
          <w:p w14:paraId="4A7AFEE2"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K1K_U21</w:t>
            </w:r>
          </w:p>
          <w:p w14:paraId="6B90F848"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K1K_K04</w:t>
            </w:r>
          </w:p>
          <w:p w14:paraId="3391D1F3"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K1K_K05</w:t>
            </w:r>
          </w:p>
          <w:p w14:paraId="7C30316A"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K1K_K07</w:t>
            </w:r>
          </w:p>
        </w:tc>
        <w:tc>
          <w:tcPr>
            <w:tcW w:w="2977" w:type="dxa"/>
            <w:vAlign w:val="center"/>
          </w:tcPr>
          <w:p w14:paraId="5FE49D0D"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laboratorium</w:t>
            </w:r>
          </w:p>
          <w:p w14:paraId="6069EB2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w:t>
            </w:r>
            <w:r>
              <w:rPr>
                <w:rFonts w:ascii="Arial" w:hAnsi="Arial" w:cs="Arial"/>
                <w:sz w:val="18"/>
                <w:szCs w:val="18"/>
              </w:rPr>
              <w:t>pokaz, ćwiczenia laboratoryjne, prezentacja multimedialna</w:t>
            </w:r>
          </w:p>
        </w:tc>
        <w:tc>
          <w:tcPr>
            <w:tcW w:w="3260" w:type="dxa"/>
            <w:vAlign w:val="center"/>
          </w:tcPr>
          <w:p w14:paraId="5A6EA1BD"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egzamin pisemny,</w:t>
            </w:r>
          </w:p>
          <w:p w14:paraId="613FAB72"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przygotowanie prezentacji/ referatu,</w:t>
            </w:r>
          </w:p>
          <w:p w14:paraId="62A121CF"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ocena wykonanych ćwiczeń,</w:t>
            </w:r>
          </w:p>
          <w:p w14:paraId="5A9AE388"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0317B060"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lang w:eastAsia="pl-PL"/>
              </w:rPr>
              <w:t xml:space="preserve">Klasyfikacja, budowa, znaczenie bakterii. Komensaliczna i pasożytnicza mikroflora człowieka. Mechanizmy patogenezy chorób bakteryjnych. Zakażenia wywoływane przez gronkowce, paciorkowce, Pseudomonas aeruginosa – charakterystyka drobnoustrojów, patogeneza zakażeń, postacie kliniczne, profilaktyka i leczenie. Podstawy wirusologii. Podział wirusów. Budowa wirusów. Replikacja wirusów. Zakażenie komórki. Cykl lityczny i lizogeniczny. Ludzkie wirusy DNA i RNA. Wirus HIV, HPV i WZW. Wirusy jako komórkowe patogeny obligatoryjne. Zakażenia wywoływane przez herpeswirusy (wirus opryszki, wirus ospy wietrznej-półpaśca), wirus odry i różyczki, papillomawirusy - charakterystyka wirusów, patogeneza zakażeń, postacie kliniczne, profilaktyka </w:t>
            </w:r>
            <w:r>
              <w:rPr>
                <w:rFonts w:ascii="Arial" w:hAnsi="Arial" w:cs="Arial"/>
                <w:sz w:val="18"/>
                <w:szCs w:val="18"/>
                <w:lang w:eastAsia="pl-PL"/>
              </w:rPr>
              <w:br/>
              <w:t>i leczenie. Zakażenia wywoływane przez grzyby – grzybice skórne i podskórne, charakterystyka patogenów, obraz kliniczny, profilaktyka i leczenie.</w:t>
            </w:r>
          </w:p>
          <w:p w14:paraId="3ED60FCB"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lang w:eastAsia="pl-PL"/>
              </w:rPr>
              <w:t xml:space="preserve">Budowa mikroskopu i technika mikroskopowania. Zasady pracy z mikroskopem. Budowa komórki bakteryjnej. Cechy morfologiczne mikroorganizmów - podstawowe kształty </w:t>
            </w:r>
            <w:r>
              <w:rPr>
                <w:rFonts w:ascii="Arial" w:hAnsi="Arial" w:cs="Arial"/>
                <w:sz w:val="18"/>
                <w:szCs w:val="18"/>
                <w:lang w:eastAsia="pl-PL"/>
              </w:rPr>
              <w:br/>
              <w:t xml:space="preserve">i układy przestrzenne komórek bakterii. Preparaty przyżyciowe i utrwalone. Barwniki i metody barwienia (przyżyciowe, proste i złożone, pozytywne i negatywne). Pojęcia: dezynfekcja, sterylizacja, aseptyka, antyseptyka, sanityzacja, środki bakteriobójcze i bakteriostatyczne. Metody </w:t>
            </w:r>
            <w:r>
              <w:rPr>
                <w:rFonts w:ascii="Arial" w:hAnsi="Arial" w:cs="Arial"/>
                <w:sz w:val="18"/>
                <w:szCs w:val="18"/>
                <w:lang w:eastAsia="pl-PL"/>
              </w:rPr>
              <w:lastRenderedPageBreak/>
              <w:t xml:space="preserve">i zasady skutecznej sterylizacji. Metody kontroli procesu sterylizacji. Badanie skuteczności wybranych metod sterylizacji. Metody i zasady skutecznej dezynfekcji. Czynniki wpływające na efektywność środków do dezynfekcji. Dezynfekcja </w:t>
            </w:r>
            <w:r>
              <w:rPr>
                <w:rFonts w:ascii="Arial" w:hAnsi="Arial" w:cs="Arial"/>
                <w:sz w:val="18"/>
                <w:szCs w:val="18"/>
                <w:lang w:eastAsia="pl-PL"/>
              </w:rPr>
              <w:br/>
              <w:t xml:space="preserve">i sterylizacja w gabinecie kosmetycznym. Higiena rąk. Flora stała, przejściowa, infekcyjna skóry rąk. Badanie czystości mikrobiologicznej rąk i skuteczności dezynfekcji rąk. Badanie skuteczności wybranych metod dezynfekcji. Wymagania metaboliczne bakterii. Rodzaje podłóż mikrobiologicznych. Zasady hodowli drobnoustrojów. Techniki posiewów </w:t>
            </w:r>
            <w:r>
              <w:rPr>
                <w:rFonts w:ascii="Arial" w:hAnsi="Arial" w:cs="Arial"/>
                <w:sz w:val="18"/>
                <w:szCs w:val="18"/>
                <w:lang w:eastAsia="pl-PL"/>
              </w:rPr>
              <w:br/>
              <w:t xml:space="preserve">na podłożach płynnych i stałych. Typy wzrostu mikroorganizmów w pożywkach mikrobiologicznych. Morfologia kolonii bakteryjnych Kontrola mikrobiologiczna środowiska pracy. Badanie mikrobiologicznej czystości powietrza </w:t>
            </w:r>
            <w:r>
              <w:rPr>
                <w:rFonts w:ascii="Arial" w:hAnsi="Arial" w:cs="Arial"/>
                <w:sz w:val="18"/>
                <w:szCs w:val="18"/>
                <w:lang w:eastAsia="pl-PL"/>
              </w:rPr>
              <w:br/>
              <w:t>i powierzchni. K</w:t>
            </w:r>
            <w:r>
              <w:rPr>
                <w:rFonts w:ascii="Arial" w:hAnsi="Arial" w:cs="Arial"/>
                <w:sz w:val="18"/>
                <w:szCs w:val="18"/>
                <w:lang w:val="en-US" w:eastAsia="pl-PL"/>
              </w:rPr>
              <w:t>ryteria i metody b</w:t>
            </w:r>
            <w:r>
              <w:rPr>
                <w:rFonts w:ascii="Arial" w:hAnsi="Arial" w:cs="Arial"/>
                <w:sz w:val="18"/>
                <w:szCs w:val="18"/>
                <w:lang w:eastAsia="pl-PL"/>
              </w:rPr>
              <w:t>adani</w:t>
            </w:r>
            <w:r>
              <w:rPr>
                <w:rFonts w:ascii="Arial" w:hAnsi="Arial" w:cs="Arial"/>
                <w:sz w:val="18"/>
                <w:szCs w:val="18"/>
                <w:lang w:val="en-US" w:eastAsia="pl-PL"/>
              </w:rPr>
              <w:t>a</w:t>
            </w:r>
            <w:r>
              <w:rPr>
                <w:rFonts w:ascii="Arial" w:hAnsi="Arial" w:cs="Arial"/>
                <w:sz w:val="18"/>
                <w:szCs w:val="18"/>
                <w:lang w:eastAsia="pl-PL"/>
              </w:rPr>
              <w:t xml:space="preserve"> czystości </w:t>
            </w:r>
            <w:r>
              <w:rPr>
                <w:rFonts w:ascii="Arial" w:hAnsi="Arial" w:cs="Arial"/>
                <w:sz w:val="18"/>
                <w:szCs w:val="18"/>
                <w:lang w:val="en-US" w:eastAsia="pl-PL"/>
              </w:rPr>
              <w:t xml:space="preserve">mikrobiologicznej </w:t>
            </w:r>
            <w:r>
              <w:rPr>
                <w:rFonts w:ascii="Arial" w:hAnsi="Arial" w:cs="Arial"/>
                <w:sz w:val="18"/>
                <w:szCs w:val="18"/>
                <w:lang w:eastAsia="pl-PL"/>
              </w:rPr>
              <w:t>preparatów kosmetycznych</w:t>
            </w:r>
            <w:r>
              <w:rPr>
                <w:rFonts w:ascii="Arial" w:hAnsi="Arial" w:cs="Arial"/>
                <w:sz w:val="18"/>
                <w:szCs w:val="18"/>
                <w:lang w:val="en-US" w:eastAsia="pl-PL"/>
              </w:rPr>
              <w:t>.</w:t>
            </w:r>
            <w:r>
              <w:rPr>
                <w:rFonts w:ascii="Arial" w:hAnsi="Arial" w:cs="Arial"/>
                <w:sz w:val="18"/>
                <w:szCs w:val="18"/>
                <w:lang w:eastAsia="pl-PL"/>
              </w:rPr>
              <w:t xml:space="preserve"> Konserwowanie kosmetyków. </w:t>
            </w:r>
          </w:p>
          <w:p w14:paraId="3528AC13"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rPr>
              <w:t>Higiena, jako nauka badająca wpływ czynników środowiskowych na zdrowie człowieka. Znaczenie stylu życia dla zdrowia człowieka. Definicja zdrowia WHO. Zagrożenia środowiskowe w pracy kosmetologa i sposoby zapobiegania im. Zasady higieny w trakcie różnych zabiegów prowadzonych w gabinecie kosmetycznym. Epidemiologia – definicja. Zasady profilaktyki w zawodzie kosmetologa.</w:t>
            </w:r>
          </w:p>
        </w:tc>
      </w:tr>
      <w:tr w:rsidR="009D2C79" w14:paraId="01293E8F" w14:textId="77777777">
        <w:tc>
          <w:tcPr>
            <w:tcW w:w="2280" w:type="dxa"/>
            <w:tcBorders>
              <w:top w:val="single" w:sz="4" w:space="0" w:color="auto"/>
              <w:left w:val="single" w:sz="4" w:space="0" w:color="auto"/>
              <w:bottom w:val="single" w:sz="4" w:space="0" w:color="auto"/>
              <w:right w:val="single" w:sz="4" w:space="0" w:color="auto"/>
            </w:tcBorders>
            <w:vAlign w:val="center"/>
          </w:tcPr>
          <w:p w14:paraId="5C819D34"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Promocja zdrowia</w:t>
            </w:r>
          </w:p>
        </w:tc>
        <w:tc>
          <w:tcPr>
            <w:tcW w:w="1797" w:type="dxa"/>
            <w:tcBorders>
              <w:top w:val="single" w:sz="4" w:space="0" w:color="auto"/>
              <w:left w:val="single" w:sz="4" w:space="0" w:color="auto"/>
              <w:bottom w:val="single" w:sz="4" w:space="0" w:color="auto"/>
              <w:right w:val="single" w:sz="4" w:space="0" w:color="auto"/>
            </w:tcBorders>
            <w:vAlign w:val="center"/>
          </w:tcPr>
          <w:p w14:paraId="7378B12C" w14:textId="77777777" w:rsidR="009D2C79" w:rsidRDefault="00DC0F7A">
            <w:pPr>
              <w:pStyle w:val="Inne0"/>
              <w:suppressAutoHyphens/>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_W14</w:t>
            </w:r>
          </w:p>
          <w:p w14:paraId="7831EAA7" w14:textId="77777777" w:rsidR="009D2C79" w:rsidRDefault="00DC0F7A">
            <w:pPr>
              <w:pStyle w:val="Inne0"/>
              <w:suppressAutoHyphens/>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_U21</w:t>
            </w:r>
          </w:p>
          <w:p w14:paraId="2E040AAC" w14:textId="77777777" w:rsidR="009D2C79" w:rsidRDefault="00DC0F7A">
            <w:pPr>
              <w:pStyle w:val="Inne0"/>
              <w:suppressAutoHyphens/>
              <w:rPr>
                <w:rFonts w:ascii="Arial" w:hAnsi="Arial" w:cs="Arial"/>
                <w:sz w:val="18"/>
                <w:szCs w:val="18"/>
              </w:rPr>
            </w:pPr>
            <w:r>
              <w:rPr>
                <w:rFonts w:ascii="Arial" w:hAnsi="Arial" w:cs="Arial"/>
                <w:sz w:val="18"/>
                <w:szCs w:val="18"/>
              </w:rPr>
              <w:t>K</w:t>
            </w:r>
            <w:r>
              <w:rPr>
                <w:rFonts w:ascii="Arial" w:hAnsi="Arial" w:cs="Arial"/>
                <w:color w:val="000000"/>
                <w:sz w:val="18"/>
                <w:szCs w:val="18"/>
              </w:rPr>
              <w:t>1K</w:t>
            </w:r>
            <w:r>
              <w:rPr>
                <w:rFonts w:ascii="Arial" w:hAnsi="Arial" w:cs="Arial"/>
                <w:sz w:val="18"/>
                <w:szCs w:val="18"/>
              </w:rPr>
              <w:t>_K05</w:t>
            </w:r>
          </w:p>
        </w:tc>
        <w:tc>
          <w:tcPr>
            <w:tcW w:w="2977" w:type="dxa"/>
            <w:tcBorders>
              <w:top w:val="single" w:sz="4" w:space="0" w:color="auto"/>
              <w:left w:val="single" w:sz="4" w:space="0" w:color="auto"/>
              <w:bottom w:val="single" w:sz="4" w:space="0" w:color="auto"/>
              <w:right w:val="single" w:sz="4" w:space="0" w:color="auto"/>
            </w:tcBorders>
            <w:vAlign w:val="center"/>
          </w:tcPr>
          <w:p w14:paraId="6C1A21A7" w14:textId="023A64D7" w:rsidR="009D2C79" w:rsidRDefault="00DC0F7A" w:rsidP="00D20329">
            <w:pPr>
              <w:pStyle w:val="Inne0"/>
              <w:suppressAutoHyphens/>
              <w:ind w:left="352"/>
              <w:jc w:val="left"/>
              <w:rPr>
                <w:rStyle w:val="Inne"/>
                <w:rFonts w:ascii="Arial" w:hAnsi="Arial" w:cs="Arial"/>
                <w:sz w:val="18"/>
                <w:szCs w:val="18"/>
              </w:rPr>
            </w:pPr>
            <w:r>
              <w:rPr>
                <w:rStyle w:val="Inne"/>
                <w:rFonts w:ascii="Arial" w:hAnsi="Arial" w:cs="Arial"/>
                <w:sz w:val="18"/>
                <w:szCs w:val="18"/>
                <w:u w:val="single"/>
              </w:rPr>
              <w:t>wykład, ćwiczenia</w:t>
            </w:r>
          </w:p>
          <w:p w14:paraId="4189F436" w14:textId="153B3877" w:rsidR="009D2C79" w:rsidRDefault="00DC0F7A" w:rsidP="00D20329">
            <w:pPr>
              <w:pStyle w:val="Inne0"/>
              <w:suppressAutoHyphens/>
              <w:ind w:left="352"/>
              <w:jc w:val="left"/>
              <w:rPr>
                <w:rFonts w:ascii="Arial" w:hAnsi="Arial" w:cs="Arial"/>
                <w:sz w:val="18"/>
                <w:szCs w:val="18"/>
              </w:rPr>
            </w:pPr>
            <w:r>
              <w:rPr>
                <w:rFonts w:ascii="Arial" w:hAnsi="Arial" w:cs="Arial"/>
                <w:sz w:val="18"/>
                <w:szCs w:val="18"/>
              </w:rPr>
              <w:t xml:space="preserve">wykład informacyjny, ćwiczenia praktyczne, prezentacja multimedialna, </w:t>
            </w:r>
            <w:r>
              <w:rPr>
                <w:rStyle w:val="Inne"/>
                <w:rFonts w:ascii="Arial" w:hAnsi="Arial" w:cs="Arial"/>
                <w:sz w:val="18"/>
                <w:szCs w:val="18"/>
              </w:rPr>
              <w:t>metoda sytuacyjna</w:t>
            </w:r>
          </w:p>
        </w:tc>
        <w:tc>
          <w:tcPr>
            <w:tcW w:w="3260" w:type="dxa"/>
            <w:tcBorders>
              <w:top w:val="single" w:sz="4" w:space="0" w:color="auto"/>
              <w:left w:val="single" w:sz="4" w:space="0" w:color="auto"/>
              <w:bottom w:val="single" w:sz="4" w:space="0" w:color="auto"/>
              <w:right w:val="single" w:sz="4" w:space="0" w:color="auto"/>
            </w:tcBorders>
            <w:vAlign w:val="center"/>
          </w:tcPr>
          <w:p w14:paraId="646A8EDC" w14:textId="77777777" w:rsidR="009D2C79" w:rsidRDefault="00DC0F7A">
            <w:pPr>
              <w:pStyle w:val="Inne0"/>
              <w:tabs>
                <w:tab w:val="left" w:pos="558"/>
              </w:tabs>
              <w:suppressAutoHyphens/>
              <w:ind w:left="280"/>
              <w:jc w:val="left"/>
              <w:rPr>
                <w:rStyle w:val="Inne"/>
                <w:rFonts w:ascii="Arial" w:hAnsi="Arial" w:cs="Arial"/>
                <w:sz w:val="18"/>
                <w:szCs w:val="18"/>
              </w:rPr>
            </w:pPr>
            <w:r>
              <w:rPr>
                <w:rStyle w:val="Inne"/>
                <w:rFonts w:ascii="Arial" w:hAnsi="Arial" w:cs="Arial"/>
                <w:sz w:val="18"/>
                <w:szCs w:val="18"/>
              </w:rPr>
              <w:t>ustny sprawdzian wiedzy,</w:t>
            </w:r>
          </w:p>
          <w:p w14:paraId="66F7868E" w14:textId="77777777" w:rsidR="009D2C79" w:rsidRDefault="00DC0F7A">
            <w:pPr>
              <w:pStyle w:val="Inne0"/>
              <w:tabs>
                <w:tab w:val="left" w:pos="558"/>
              </w:tabs>
              <w:suppressAutoHyphens/>
              <w:ind w:left="280"/>
              <w:jc w:val="left"/>
              <w:rPr>
                <w:rStyle w:val="Inne"/>
                <w:rFonts w:ascii="Arial" w:hAnsi="Arial" w:cs="Arial"/>
                <w:sz w:val="18"/>
                <w:szCs w:val="18"/>
              </w:rPr>
            </w:pPr>
            <w:r>
              <w:rPr>
                <w:rStyle w:val="Inne"/>
                <w:rFonts w:ascii="Arial" w:hAnsi="Arial" w:cs="Arial"/>
                <w:sz w:val="18"/>
                <w:szCs w:val="18"/>
              </w:rPr>
              <w:t>wykonanie prezentacji,</w:t>
            </w:r>
          </w:p>
          <w:p w14:paraId="40F1E05C" w14:textId="77777777" w:rsidR="009D2C79" w:rsidRDefault="00DC0F7A">
            <w:pPr>
              <w:pStyle w:val="Inne0"/>
              <w:tabs>
                <w:tab w:val="left" w:pos="558"/>
              </w:tabs>
              <w:suppressAutoHyphens/>
              <w:ind w:left="280"/>
              <w:jc w:val="left"/>
              <w:rPr>
                <w:rFonts w:ascii="Arial" w:hAnsi="Arial" w:cs="Arial"/>
                <w:sz w:val="18"/>
                <w:szCs w:val="18"/>
              </w:rPr>
            </w:pPr>
            <w:r>
              <w:rPr>
                <w:rFonts w:ascii="Arial" w:hAnsi="Arial" w:cs="Arial"/>
                <w:sz w:val="18"/>
                <w:szCs w:val="18"/>
              </w:rPr>
              <w:t>aktywność na zajęciach,</w:t>
            </w:r>
          </w:p>
          <w:p w14:paraId="1A38FD0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Borders>
              <w:top w:val="single" w:sz="4" w:space="0" w:color="auto"/>
              <w:left w:val="single" w:sz="4" w:space="0" w:color="auto"/>
              <w:bottom w:val="single" w:sz="4" w:space="0" w:color="auto"/>
              <w:right w:val="single" w:sz="4" w:space="0" w:color="auto"/>
            </w:tcBorders>
          </w:tcPr>
          <w:p w14:paraId="17505DC0"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Definicje promocji zdrowia, modele uwarunkowań zdrowia z właściwym podziałem. Wybrane grupy determinantów w kontekście oddziaływania na populację. Promocja zdrowia jako strategia rozwiązywania problemów zdrowotnych </w:t>
            </w:r>
            <w:r>
              <w:rPr>
                <w:rFonts w:ascii="Arial" w:hAnsi="Arial" w:cs="Arial"/>
                <w:sz w:val="18"/>
                <w:szCs w:val="18"/>
              </w:rPr>
              <w:br/>
              <w:t xml:space="preserve">na różnych poziomach struktur </w:t>
            </w:r>
            <w:r>
              <w:rPr>
                <w:rFonts w:ascii="Arial" w:hAnsi="Arial" w:cs="Arial"/>
                <w:sz w:val="18"/>
                <w:szCs w:val="18"/>
              </w:rPr>
              <w:lastRenderedPageBreak/>
              <w:t xml:space="preserve">społecznych. Środowiska wspierające zdrowie. Polityka zdrowotna państwa jako element składowy promocji zdrowia. Rola </w:t>
            </w:r>
            <w:r>
              <w:rPr>
                <w:rFonts w:ascii="Arial" w:hAnsi="Arial" w:cs="Arial"/>
                <w:sz w:val="18"/>
                <w:szCs w:val="18"/>
              </w:rPr>
              <w:br/>
              <w:t xml:space="preserve">i działania z zakresu promocji zdrowia na szczeblu lokalnym. Zachowania zdrowotne </w:t>
            </w:r>
            <w:r>
              <w:rPr>
                <w:rFonts w:ascii="Arial" w:hAnsi="Arial" w:cs="Arial"/>
                <w:sz w:val="18"/>
                <w:szCs w:val="18"/>
              </w:rPr>
              <w:br/>
              <w:t xml:space="preserve">i czynniki kształtujące stan zdrowia społeczeństwa. Zasady tworzenia programu promocji zdrowia oraz celów </w:t>
            </w:r>
            <w:r>
              <w:rPr>
                <w:rFonts w:ascii="Arial" w:hAnsi="Arial" w:cs="Arial"/>
                <w:sz w:val="18"/>
                <w:szCs w:val="18"/>
              </w:rPr>
              <w:br/>
              <w:t>w programie promocji zdrowia. Metody ewaluacji programów promocji zdrowia. Interdyscyplinarność zespołu realizatorów programu promocji zdrowia. Omówienie wybranych programów promocji zdrowia,</w:t>
            </w:r>
            <w:r>
              <w:rPr>
                <w:rFonts w:ascii="Arial" w:hAnsi="Arial" w:cs="Arial"/>
                <w:sz w:val="18"/>
                <w:szCs w:val="18"/>
              </w:rPr>
              <w:br/>
              <w:t xml:space="preserve"> z uwzględnieniem poszczególnych elementów ich konstrukcji. Narzędzia ewaluacji programu promocji zdrowia. Modele oceny jakości programu promocji zdrowia. Metody działań promocyjnych, profilaktycznych podejmowanych wobec osób w różnym wieku oraz osób mających wpływ na zdrowie. Edukacja zdrowotna jako pole wykorzystania zasad skutecznej komunikacji. Efektywna komunikacja interpersonalna w promocji zdrowia.</w:t>
            </w:r>
          </w:p>
        </w:tc>
      </w:tr>
      <w:tr w:rsidR="009D2C79" w14:paraId="54932DF8" w14:textId="77777777">
        <w:tc>
          <w:tcPr>
            <w:tcW w:w="2280" w:type="dxa"/>
            <w:tcBorders>
              <w:top w:val="single" w:sz="4" w:space="0" w:color="auto"/>
              <w:left w:val="single" w:sz="4" w:space="0" w:color="auto"/>
              <w:bottom w:val="single" w:sz="4" w:space="0" w:color="auto"/>
              <w:right w:val="single" w:sz="4" w:space="0" w:color="auto"/>
            </w:tcBorders>
            <w:vAlign w:val="center"/>
          </w:tcPr>
          <w:p w14:paraId="2651A315"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Pierwsza pomoc</w:t>
            </w:r>
          </w:p>
        </w:tc>
        <w:tc>
          <w:tcPr>
            <w:tcW w:w="1797" w:type="dxa"/>
            <w:tcBorders>
              <w:top w:val="single" w:sz="4" w:space="0" w:color="auto"/>
              <w:left w:val="single" w:sz="4" w:space="0" w:color="auto"/>
              <w:bottom w:val="single" w:sz="4" w:space="0" w:color="auto"/>
              <w:right w:val="single" w:sz="4" w:space="0" w:color="auto"/>
            </w:tcBorders>
            <w:vAlign w:val="center"/>
          </w:tcPr>
          <w:p w14:paraId="24EA19C6"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K1K_W18</w:t>
            </w:r>
          </w:p>
          <w:p w14:paraId="43EB884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K1K_U16</w:t>
            </w:r>
          </w:p>
          <w:p w14:paraId="3DD8B91E"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tcBorders>
              <w:top w:val="single" w:sz="4" w:space="0" w:color="auto"/>
              <w:left w:val="single" w:sz="4" w:space="0" w:color="auto"/>
              <w:bottom w:val="single" w:sz="4" w:space="0" w:color="auto"/>
              <w:right w:val="single" w:sz="4" w:space="0" w:color="auto"/>
            </w:tcBorders>
            <w:vAlign w:val="center"/>
          </w:tcPr>
          <w:p w14:paraId="3E428C77"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1A137F88"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problemowy, prezentacja multimedialna, </w:t>
            </w:r>
            <w:r>
              <w:rPr>
                <w:rFonts w:ascii="Arial" w:hAnsi="Arial" w:cs="Arial"/>
                <w:sz w:val="18"/>
                <w:szCs w:val="18"/>
              </w:rPr>
              <w:t>ćwiczenia laboratoryjne</w:t>
            </w:r>
            <w:r>
              <w:rPr>
                <w:rStyle w:val="Inne"/>
                <w:rFonts w:ascii="Arial" w:hAnsi="Arial" w:cs="Arial"/>
                <w:sz w:val="18"/>
                <w:szCs w:val="18"/>
              </w:rPr>
              <w:t>, praca w grupach</w:t>
            </w:r>
          </w:p>
        </w:tc>
        <w:tc>
          <w:tcPr>
            <w:tcW w:w="3260" w:type="dxa"/>
            <w:tcBorders>
              <w:top w:val="single" w:sz="4" w:space="0" w:color="auto"/>
              <w:left w:val="single" w:sz="4" w:space="0" w:color="auto"/>
              <w:bottom w:val="single" w:sz="4" w:space="0" w:color="auto"/>
              <w:right w:val="single" w:sz="4" w:space="0" w:color="auto"/>
            </w:tcBorders>
            <w:vAlign w:val="center"/>
          </w:tcPr>
          <w:p w14:paraId="79105720"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rPr>
              <w:t>wykonanie zadania praktycznego,</w:t>
            </w:r>
          </w:p>
          <w:p w14:paraId="02EB54D9"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rPr>
              <w:t>aktywność na zajęciach,</w:t>
            </w:r>
          </w:p>
          <w:p w14:paraId="1922C3CE"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 xml:space="preserve">obserwacja postaw studenta </w:t>
            </w:r>
          </w:p>
        </w:tc>
        <w:tc>
          <w:tcPr>
            <w:tcW w:w="3686" w:type="dxa"/>
            <w:tcBorders>
              <w:top w:val="single" w:sz="4" w:space="0" w:color="auto"/>
              <w:left w:val="single" w:sz="4" w:space="0" w:color="auto"/>
              <w:bottom w:val="single" w:sz="4" w:space="0" w:color="auto"/>
              <w:right w:val="single" w:sz="4" w:space="0" w:color="auto"/>
            </w:tcBorders>
            <w:vAlign w:val="center"/>
          </w:tcPr>
          <w:p w14:paraId="65BE6770"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lang w:eastAsia="pl-PL"/>
              </w:rPr>
              <w:t xml:space="preserve">Bezprzyrządowe sposoby zapewnienia drożności dróg oddechowych. Sztuczne oddychanie metodą usta-usta, usta-nos, za pomocą masek twarzowych oraz worków samorozprężalnych. Pozycja boczna bezpieczna. Postępowanie </w:t>
            </w:r>
            <w:r>
              <w:rPr>
                <w:rFonts w:ascii="Arial" w:hAnsi="Arial" w:cs="Arial"/>
                <w:sz w:val="18"/>
                <w:szCs w:val="18"/>
                <w:lang w:eastAsia="pl-PL"/>
              </w:rPr>
              <w:br/>
              <w:t xml:space="preserve">w zachłyśnięciu, rękoczyn Heimlicha. </w:t>
            </w:r>
            <w:r>
              <w:rPr>
                <w:rFonts w:ascii="Arial" w:hAnsi="Arial" w:cs="Arial"/>
                <w:sz w:val="18"/>
                <w:szCs w:val="18"/>
                <w:lang w:eastAsia="pl-PL"/>
              </w:rPr>
              <w:br/>
              <w:t xml:space="preserve">Rany i ich opatrywanie. Współdziałanie </w:t>
            </w:r>
            <w:r>
              <w:rPr>
                <w:rFonts w:ascii="Arial" w:hAnsi="Arial" w:cs="Arial"/>
                <w:sz w:val="18"/>
                <w:szCs w:val="18"/>
                <w:lang w:eastAsia="pl-PL"/>
              </w:rPr>
              <w:br/>
              <w:t>ze służbami ratowniczymi.</w:t>
            </w:r>
          </w:p>
        </w:tc>
      </w:tr>
      <w:tr w:rsidR="009D2C79" w14:paraId="0B8495BD" w14:textId="77777777">
        <w:tc>
          <w:tcPr>
            <w:tcW w:w="2280" w:type="dxa"/>
            <w:tcBorders>
              <w:top w:val="single" w:sz="4" w:space="0" w:color="auto"/>
              <w:left w:val="single" w:sz="4" w:space="0" w:color="auto"/>
              <w:bottom w:val="single" w:sz="4" w:space="0" w:color="auto"/>
              <w:right w:val="single" w:sz="4" w:space="0" w:color="auto"/>
            </w:tcBorders>
            <w:vAlign w:val="center"/>
          </w:tcPr>
          <w:p w14:paraId="2D576DB8"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Psychologia zdrowia</w:t>
            </w:r>
          </w:p>
        </w:tc>
        <w:tc>
          <w:tcPr>
            <w:tcW w:w="1797" w:type="dxa"/>
            <w:tcBorders>
              <w:top w:val="single" w:sz="4" w:space="0" w:color="auto"/>
              <w:left w:val="single" w:sz="4" w:space="0" w:color="auto"/>
              <w:bottom w:val="single" w:sz="4" w:space="0" w:color="auto"/>
              <w:right w:val="single" w:sz="4" w:space="0" w:color="auto"/>
            </w:tcBorders>
            <w:vAlign w:val="center"/>
          </w:tcPr>
          <w:p w14:paraId="0E18F188"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K1K_W14</w:t>
            </w:r>
          </w:p>
          <w:p w14:paraId="6DF69F08"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K1K_W20</w:t>
            </w:r>
          </w:p>
          <w:p w14:paraId="293FF1B1"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K1K_W22</w:t>
            </w:r>
          </w:p>
          <w:p w14:paraId="1527C97A"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K1K_U13</w:t>
            </w:r>
          </w:p>
          <w:p w14:paraId="32690D4F"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K1K_U21</w:t>
            </w:r>
          </w:p>
          <w:p w14:paraId="03306E3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K1K_K02</w:t>
            </w:r>
          </w:p>
          <w:p w14:paraId="73FFDCC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K1K_K05</w:t>
            </w:r>
          </w:p>
        </w:tc>
        <w:tc>
          <w:tcPr>
            <w:tcW w:w="2977" w:type="dxa"/>
            <w:tcBorders>
              <w:top w:val="single" w:sz="4" w:space="0" w:color="auto"/>
              <w:left w:val="single" w:sz="4" w:space="0" w:color="auto"/>
              <w:bottom w:val="single" w:sz="4" w:space="0" w:color="auto"/>
              <w:right w:val="single" w:sz="4" w:space="0" w:color="auto"/>
            </w:tcBorders>
            <w:vAlign w:val="center"/>
          </w:tcPr>
          <w:p w14:paraId="39C5F173"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Fonts w:ascii="Arial" w:hAnsi="Arial" w:cs="Arial"/>
                <w:sz w:val="18"/>
                <w:szCs w:val="18"/>
                <w:u w:val="single"/>
              </w:rPr>
              <w:t xml:space="preserve">wykład, ćwiczenia </w:t>
            </w:r>
          </w:p>
          <w:p w14:paraId="79CC9EDE"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Fonts w:ascii="Arial" w:hAnsi="Arial" w:cs="Arial"/>
                <w:sz w:val="18"/>
                <w:szCs w:val="18"/>
              </w:rPr>
              <w:t xml:space="preserve">wykład problemowy, prezentacja multimedialna, ćwiczenia praktyczne, praca </w:t>
            </w:r>
            <w:r>
              <w:rPr>
                <w:rFonts w:ascii="Arial" w:hAnsi="Arial" w:cs="Arial"/>
                <w:sz w:val="18"/>
                <w:szCs w:val="18"/>
              </w:rPr>
              <w:br/>
              <w:t xml:space="preserve">w grupach </w:t>
            </w:r>
            <w:r>
              <w:rPr>
                <w:rStyle w:val="Inne"/>
                <w:rFonts w:ascii="Arial" w:hAnsi="Arial" w:cs="Arial"/>
                <w:sz w:val="18"/>
                <w:szCs w:val="18"/>
              </w:rPr>
              <w:t>metoda sytuacyjna, analiza przypadku</w:t>
            </w:r>
          </w:p>
        </w:tc>
        <w:tc>
          <w:tcPr>
            <w:tcW w:w="3260" w:type="dxa"/>
            <w:tcBorders>
              <w:top w:val="single" w:sz="4" w:space="0" w:color="auto"/>
              <w:left w:val="single" w:sz="4" w:space="0" w:color="auto"/>
              <w:bottom w:val="single" w:sz="4" w:space="0" w:color="auto"/>
              <w:right w:val="single" w:sz="4" w:space="0" w:color="auto"/>
            </w:tcBorders>
            <w:vAlign w:val="center"/>
          </w:tcPr>
          <w:p w14:paraId="39F79F8A"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ustny sprawdzian wiedzy,</w:t>
            </w:r>
          </w:p>
          <w:p w14:paraId="6BB03265"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aktywność na zajęciach,</w:t>
            </w:r>
          </w:p>
          <w:p w14:paraId="618A2E8C"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ocena realizacji zadań,</w:t>
            </w:r>
          </w:p>
          <w:p w14:paraId="0D289365"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Borders>
              <w:top w:val="single" w:sz="4" w:space="0" w:color="auto"/>
              <w:left w:val="single" w:sz="4" w:space="0" w:color="auto"/>
              <w:bottom w:val="single" w:sz="4" w:space="0" w:color="auto"/>
              <w:right w:val="single" w:sz="4" w:space="0" w:color="auto"/>
            </w:tcBorders>
            <w:vAlign w:val="center"/>
          </w:tcPr>
          <w:p w14:paraId="68AB37B2" w14:textId="77777777" w:rsidR="009D2C79" w:rsidRDefault="00DC0F7A">
            <w:pPr>
              <w:pStyle w:val="Akapitzlist"/>
              <w:suppressAutoHyphens/>
              <w:spacing w:line="240" w:lineRule="auto"/>
              <w:ind w:left="34"/>
              <w:rPr>
                <w:rFonts w:ascii="Arial" w:hAnsi="Arial" w:cs="Arial"/>
                <w:sz w:val="18"/>
                <w:szCs w:val="18"/>
                <w:lang w:eastAsia="pl-PL"/>
              </w:rPr>
            </w:pPr>
            <w:r>
              <w:rPr>
                <w:rFonts w:ascii="Arial" w:hAnsi="Arial" w:cs="Arial"/>
                <w:sz w:val="18"/>
                <w:szCs w:val="18"/>
                <w:lang w:eastAsia="pl-PL"/>
              </w:rPr>
              <w:t xml:space="preserve">Problematyka zdrowia i choroby </w:t>
            </w:r>
            <w:r>
              <w:rPr>
                <w:rFonts w:ascii="Arial" w:hAnsi="Arial" w:cs="Arial"/>
                <w:sz w:val="18"/>
                <w:szCs w:val="18"/>
                <w:lang w:eastAsia="pl-PL"/>
              </w:rPr>
              <w:br/>
              <w:t xml:space="preserve">w wybranych koncepcjach oraz badaniach psychologicznych. Psychologiczne aspekty zdrowia – osobowość (samoocena, obraz siebie, poziom neurotyzmu i inne), temperament, emocje, motywacje, zachowanie człowieka. Psychologiczne determinanty genezy oraz rozwoju chorób psychosomatycznych. Współczesne koncepcje stresu. Psychologiczne </w:t>
            </w:r>
            <w:r>
              <w:rPr>
                <w:rFonts w:ascii="Arial" w:hAnsi="Arial" w:cs="Arial"/>
                <w:sz w:val="18"/>
                <w:szCs w:val="18"/>
                <w:lang w:eastAsia="pl-PL"/>
              </w:rPr>
              <w:br/>
            </w:r>
            <w:r>
              <w:rPr>
                <w:rFonts w:ascii="Arial" w:hAnsi="Arial" w:cs="Arial"/>
                <w:sz w:val="18"/>
                <w:szCs w:val="18"/>
                <w:lang w:eastAsia="pl-PL"/>
              </w:rPr>
              <w:lastRenderedPageBreak/>
              <w:t xml:space="preserve">i somatyczne uwarunkowania </w:t>
            </w:r>
            <w:r>
              <w:rPr>
                <w:rFonts w:ascii="Arial" w:hAnsi="Arial" w:cs="Arial"/>
                <w:sz w:val="18"/>
                <w:szCs w:val="18"/>
                <w:lang w:eastAsia="pl-PL"/>
              </w:rPr>
              <w:br/>
              <w:t xml:space="preserve">i konsekwencje stresu. Radzenie sobie </w:t>
            </w:r>
            <w:r>
              <w:rPr>
                <w:rFonts w:ascii="Arial" w:hAnsi="Arial" w:cs="Arial"/>
                <w:sz w:val="18"/>
                <w:szCs w:val="18"/>
                <w:lang w:eastAsia="pl-PL"/>
              </w:rPr>
              <w:br/>
              <w:t xml:space="preserve">ze stresem, budowanie odporności psychicznej. Psychologiczne następstwa chorób somatycznych. Psychologiczne aspekty relacji pacjent - kosmetolog. Psychoedukacja i psychoprofilaktyka </w:t>
            </w:r>
            <w:r>
              <w:rPr>
                <w:rFonts w:ascii="Arial" w:hAnsi="Arial" w:cs="Arial"/>
                <w:sz w:val="18"/>
                <w:szCs w:val="18"/>
                <w:lang w:eastAsia="pl-PL"/>
              </w:rPr>
              <w:br/>
              <w:t>w zakresie zdrowia psychicznego.</w:t>
            </w:r>
          </w:p>
        </w:tc>
      </w:tr>
      <w:tr w:rsidR="009D2C79" w14:paraId="3016AB05" w14:textId="77777777">
        <w:tc>
          <w:tcPr>
            <w:tcW w:w="2280" w:type="dxa"/>
            <w:vAlign w:val="center"/>
          </w:tcPr>
          <w:p w14:paraId="7871209D"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Biofizyka</w:t>
            </w:r>
          </w:p>
        </w:tc>
        <w:tc>
          <w:tcPr>
            <w:tcW w:w="1797" w:type="dxa"/>
            <w:vAlign w:val="center"/>
          </w:tcPr>
          <w:p w14:paraId="26FD26A4"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K1K_W04</w:t>
            </w:r>
          </w:p>
          <w:p w14:paraId="58C021F1"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K1K_W05</w:t>
            </w:r>
          </w:p>
          <w:p w14:paraId="5DE2F583"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K1K_U01</w:t>
            </w:r>
          </w:p>
          <w:p w14:paraId="66F1900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K1K_K04</w:t>
            </w:r>
          </w:p>
          <w:p w14:paraId="5C3077BF"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K1K_K07</w:t>
            </w:r>
          </w:p>
        </w:tc>
        <w:tc>
          <w:tcPr>
            <w:tcW w:w="2977" w:type="dxa"/>
            <w:vAlign w:val="center"/>
          </w:tcPr>
          <w:p w14:paraId="4A6ED498" w14:textId="77777777" w:rsidR="009D2C79" w:rsidRDefault="00DC0F7A">
            <w:pPr>
              <w:pStyle w:val="Inne0"/>
              <w:tabs>
                <w:tab w:val="left" w:pos="611"/>
              </w:tabs>
              <w:suppressAutoHyphens/>
              <w:ind w:left="280"/>
              <w:jc w:val="left"/>
              <w:rPr>
                <w:rFonts w:ascii="Arial" w:hAnsi="Arial" w:cs="Arial"/>
                <w:sz w:val="18"/>
                <w:szCs w:val="18"/>
              </w:rPr>
            </w:pPr>
            <w:r>
              <w:rPr>
                <w:rStyle w:val="Inne"/>
                <w:rFonts w:ascii="Arial" w:hAnsi="Arial" w:cs="Arial"/>
                <w:sz w:val="18"/>
                <w:szCs w:val="18"/>
                <w:u w:val="single"/>
              </w:rPr>
              <w:t>ćwiczenia</w:t>
            </w:r>
          </w:p>
          <w:p w14:paraId="18DEAEE0" w14:textId="77777777" w:rsidR="009D2C79" w:rsidRDefault="00DC0F7A">
            <w:pPr>
              <w:pStyle w:val="Inne0"/>
              <w:tabs>
                <w:tab w:val="left" w:pos="611"/>
              </w:tabs>
              <w:suppressAutoHyphens/>
              <w:ind w:left="280"/>
              <w:jc w:val="left"/>
              <w:rPr>
                <w:rFonts w:ascii="Arial" w:hAnsi="Arial" w:cs="Arial"/>
                <w:sz w:val="18"/>
                <w:szCs w:val="18"/>
              </w:rPr>
            </w:pPr>
            <w:r>
              <w:rPr>
                <w:rStyle w:val="Inne"/>
                <w:rFonts w:ascii="Arial" w:hAnsi="Arial" w:cs="Arial"/>
                <w:sz w:val="18"/>
                <w:szCs w:val="18"/>
              </w:rPr>
              <w:t>demonstracja, opis, ćwiczenia praktyczne</w:t>
            </w:r>
          </w:p>
        </w:tc>
        <w:tc>
          <w:tcPr>
            <w:tcW w:w="3260" w:type="dxa"/>
            <w:vAlign w:val="center"/>
          </w:tcPr>
          <w:p w14:paraId="31E7912E" w14:textId="77777777" w:rsidR="009D2C79" w:rsidRDefault="00DC0F7A">
            <w:pPr>
              <w:pStyle w:val="Inne0"/>
              <w:tabs>
                <w:tab w:val="left" w:pos="563"/>
              </w:tabs>
              <w:suppressAutoHyphens/>
              <w:jc w:val="left"/>
              <w:rPr>
                <w:rStyle w:val="Inne"/>
                <w:rFonts w:ascii="Arial" w:hAnsi="Arial" w:cs="Arial"/>
                <w:sz w:val="18"/>
                <w:szCs w:val="18"/>
              </w:rPr>
            </w:pPr>
            <w:r>
              <w:rPr>
                <w:rStyle w:val="Inne"/>
                <w:rFonts w:ascii="Arial" w:hAnsi="Arial" w:cs="Arial"/>
                <w:sz w:val="18"/>
                <w:szCs w:val="18"/>
              </w:rPr>
              <w:t>ustny sprawdzian wiedzy,</w:t>
            </w:r>
          </w:p>
          <w:p w14:paraId="1BB96855"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aktywność na zajęciach,</w:t>
            </w:r>
          </w:p>
          <w:p w14:paraId="32E43775"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obserwacja zaangażowania</w:t>
            </w:r>
          </w:p>
          <w:p w14:paraId="78304E47" w14:textId="77777777" w:rsidR="009D2C79" w:rsidRDefault="00DC0F7A">
            <w:pPr>
              <w:pStyle w:val="Inne0"/>
              <w:suppressAutoHyphens/>
              <w:jc w:val="left"/>
              <w:rPr>
                <w:rFonts w:ascii="Arial" w:hAnsi="Arial" w:cs="Arial"/>
                <w:sz w:val="18"/>
                <w:szCs w:val="18"/>
              </w:rPr>
            </w:pPr>
            <w:r>
              <w:rPr>
                <w:rStyle w:val="Inne"/>
                <w:rFonts w:ascii="Arial" w:hAnsi="Arial" w:cs="Arial"/>
                <w:sz w:val="18"/>
                <w:szCs w:val="18"/>
              </w:rPr>
              <w:t>i postaw studenta, podczas zajęć</w:t>
            </w:r>
          </w:p>
        </w:tc>
        <w:tc>
          <w:tcPr>
            <w:tcW w:w="3686" w:type="dxa"/>
            <w:vAlign w:val="center"/>
          </w:tcPr>
          <w:p w14:paraId="703804A2"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Właściwości przewodzące i magnetyczne komórek, tkanek i narządów. Zastosowanie praw hydrodynamiki </w:t>
            </w:r>
            <w:r>
              <w:rPr>
                <w:rFonts w:ascii="Arial" w:hAnsi="Arial" w:cs="Arial"/>
                <w:sz w:val="18"/>
                <w:szCs w:val="18"/>
              </w:rPr>
              <w:br/>
              <w:t>do opisu układu krążenia. Biofizyka tkanki mięśniowej, układu oddechowego. Zjawiska biofizyczne w tkankach towarzyszące rozchodzeniu się ultradźwięków o wysokiej częstotliwości. Wpływ pól elektrycznych i magnetycznych na tkanki. Wpływ promieniowania jonizującego na organizm. Wpływ impulsowego i ciągłego naświetlania laserem na tkanki.</w:t>
            </w:r>
          </w:p>
        </w:tc>
      </w:tr>
    </w:tbl>
    <w:p w14:paraId="70ABB581" w14:textId="77777777" w:rsidR="009D2C79" w:rsidRDefault="009D2C79">
      <w:pPr>
        <w:suppressAutoHyphens/>
        <w:spacing w:line="240" w:lineRule="auto"/>
        <w:rPr>
          <w:rFonts w:ascii="Arial" w:hAnsi="Arial" w:cs="Arial"/>
          <w:b/>
          <w:sz w:val="18"/>
          <w:szCs w:val="18"/>
        </w:rPr>
      </w:pPr>
    </w:p>
    <w:p w14:paraId="6942F302" w14:textId="77777777" w:rsidR="00353466" w:rsidRDefault="00353466">
      <w:pPr>
        <w:suppressAutoHyphens/>
        <w:rPr>
          <w:rFonts w:ascii="Arial" w:hAnsi="Arial" w:cs="Arial"/>
          <w:sz w:val="18"/>
          <w:szCs w:val="18"/>
        </w:rPr>
      </w:pPr>
    </w:p>
    <w:p w14:paraId="09C73160" w14:textId="3E76A91F" w:rsidR="009D2C79" w:rsidRDefault="00DC0F7A">
      <w:pPr>
        <w:suppressAutoHyphens/>
        <w:rPr>
          <w:rFonts w:ascii="Arial" w:hAnsi="Arial" w:cs="Arial"/>
          <w:sz w:val="18"/>
          <w:szCs w:val="18"/>
        </w:rPr>
      </w:pPr>
      <w:r>
        <w:rPr>
          <w:rFonts w:ascii="Arial" w:hAnsi="Arial" w:cs="Arial"/>
          <w:sz w:val="18"/>
          <w:szCs w:val="18"/>
        </w:rPr>
        <w:t xml:space="preserve">Zajęcia kształcenia kierunkowego: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2977"/>
        <w:gridCol w:w="3260"/>
        <w:gridCol w:w="3686"/>
      </w:tblGrid>
      <w:tr w:rsidR="009D2C79" w14:paraId="18DC03AE" w14:textId="77777777">
        <w:trPr>
          <w:trHeight w:val="709"/>
        </w:trPr>
        <w:tc>
          <w:tcPr>
            <w:tcW w:w="2302" w:type="dxa"/>
            <w:tcBorders>
              <w:top w:val="single" w:sz="4" w:space="0" w:color="auto"/>
              <w:left w:val="single" w:sz="4" w:space="0" w:color="auto"/>
              <w:bottom w:val="single" w:sz="4" w:space="0" w:color="auto"/>
              <w:right w:val="single" w:sz="4" w:space="0" w:color="auto"/>
            </w:tcBorders>
            <w:vAlign w:val="center"/>
          </w:tcPr>
          <w:p w14:paraId="39BDEE5E"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Nazwa </w:t>
            </w:r>
          </w:p>
          <w:p w14:paraId="466E525B"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zajęć/ grupy </w:t>
            </w:r>
          </w:p>
          <w:p w14:paraId="115A4E78"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zajęć</w:t>
            </w:r>
          </w:p>
        </w:tc>
        <w:tc>
          <w:tcPr>
            <w:tcW w:w="1775" w:type="dxa"/>
            <w:tcBorders>
              <w:top w:val="single" w:sz="4" w:space="0" w:color="auto"/>
              <w:left w:val="single" w:sz="4" w:space="0" w:color="auto"/>
              <w:bottom w:val="single" w:sz="4" w:space="0" w:color="auto"/>
              <w:right w:val="single" w:sz="4" w:space="0" w:color="auto"/>
            </w:tcBorders>
            <w:vAlign w:val="center"/>
          </w:tcPr>
          <w:p w14:paraId="50810A2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Zakładane efekty uczenia się</w:t>
            </w:r>
          </w:p>
        </w:tc>
        <w:tc>
          <w:tcPr>
            <w:tcW w:w="2977" w:type="dxa"/>
            <w:tcBorders>
              <w:top w:val="single" w:sz="4" w:space="0" w:color="auto"/>
              <w:left w:val="single" w:sz="4" w:space="0" w:color="auto"/>
              <w:bottom w:val="single" w:sz="4" w:space="0" w:color="auto"/>
              <w:right w:val="single" w:sz="4" w:space="0" w:color="auto"/>
            </w:tcBorders>
            <w:vAlign w:val="center"/>
          </w:tcPr>
          <w:p w14:paraId="016FCC6C"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Formy i metody kształcenia</w:t>
            </w:r>
          </w:p>
        </w:tc>
        <w:tc>
          <w:tcPr>
            <w:tcW w:w="3260" w:type="dxa"/>
            <w:tcBorders>
              <w:top w:val="single" w:sz="4" w:space="0" w:color="auto"/>
              <w:left w:val="single" w:sz="4" w:space="0" w:color="auto"/>
              <w:bottom w:val="single" w:sz="4" w:space="0" w:color="auto"/>
              <w:right w:val="single" w:sz="4" w:space="0" w:color="auto"/>
            </w:tcBorders>
            <w:vAlign w:val="center"/>
          </w:tcPr>
          <w:p w14:paraId="3901F293"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Sposoby weryfikacji </w:t>
            </w:r>
          </w:p>
          <w:p w14:paraId="1AC3B2BE"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i oceniania efektów </w:t>
            </w:r>
          </w:p>
          <w:p w14:paraId="60ACF0F2"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uczenia się</w:t>
            </w:r>
          </w:p>
        </w:tc>
        <w:tc>
          <w:tcPr>
            <w:tcW w:w="3686" w:type="dxa"/>
            <w:tcBorders>
              <w:top w:val="single" w:sz="4" w:space="0" w:color="auto"/>
              <w:left w:val="single" w:sz="4" w:space="0" w:color="auto"/>
              <w:bottom w:val="single" w:sz="4" w:space="0" w:color="auto"/>
              <w:right w:val="single" w:sz="4" w:space="0" w:color="auto"/>
            </w:tcBorders>
          </w:tcPr>
          <w:p w14:paraId="65A47085" w14:textId="77777777" w:rsidR="009D2C79" w:rsidRDefault="009D2C79">
            <w:pPr>
              <w:suppressAutoHyphens/>
              <w:spacing w:line="240" w:lineRule="auto"/>
              <w:jc w:val="center"/>
              <w:rPr>
                <w:rFonts w:ascii="Arial" w:hAnsi="Arial" w:cs="Arial"/>
                <w:b/>
                <w:sz w:val="18"/>
                <w:szCs w:val="18"/>
              </w:rPr>
            </w:pPr>
          </w:p>
          <w:p w14:paraId="707D7AC6"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Treści programowe </w:t>
            </w:r>
          </w:p>
        </w:tc>
      </w:tr>
      <w:tr w:rsidR="009D2C79" w14:paraId="2DCAE5D9" w14:textId="77777777">
        <w:tc>
          <w:tcPr>
            <w:tcW w:w="2302" w:type="dxa"/>
            <w:vAlign w:val="center"/>
          </w:tcPr>
          <w:p w14:paraId="4B85E687"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Wizaż i stylizacja</w:t>
            </w:r>
          </w:p>
        </w:tc>
        <w:tc>
          <w:tcPr>
            <w:tcW w:w="1775" w:type="dxa"/>
            <w:vAlign w:val="center"/>
          </w:tcPr>
          <w:p w14:paraId="6AE9AB5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K1K_W11</w:t>
            </w:r>
          </w:p>
          <w:p w14:paraId="215F5B2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K1K_W17</w:t>
            </w:r>
          </w:p>
          <w:p w14:paraId="6239080A"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K1K_U15</w:t>
            </w:r>
          </w:p>
          <w:p w14:paraId="40F640C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K1K_K02</w:t>
            </w:r>
          </w:p>
          <w:p w14:paraId="4220B1CB"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K1K_K06</w:t>
            </w:r>
          </w:p>
        </w:tc>
        <w:tc>
          <w:tcPr>
            <w:tcW w:w="2977" w:type="dxa"/>
            <w:vAlign w:val="center"/>
          </w:tcPr>
          <w:p w14:paraId="7B5190DC"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032F392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w:t>
            </w:r>
            <w:r>
              <w:rPr>
                <w:rFonts w:ascii="Arial" w:hAnsi="Arial" w:cs="Arial"/>
                <w:sz w:val="18"/>
                <w:szCs w:val="18"/>
              </w:rPr>
              <w:t xml:space="preserve">prezentacja multimedialna, demonstracje video, ćwiczenia praktyczne, </w:t>
            </w:r>
            <w:r>
              <w:rPr>
                <w:rStyle w:val="Inne"/>
                <w:rFonts w:ascii="Arial" w:hAnsi="Arial" w:cs="Arial"/>
                <w:sz w:val="18"/>
                <w:szCs w:val="18"/>
              </w:rPr>
              <w:t>praca w małych grupach</w:t>
            </w:r>
          </w:p>
        </w:tc>
        <w:tc>
          <w:tcPr>
            <w:tcW w:w="3260" w:type="dxa"/>
            <w:vAlign w:val="center"/>
          </w:tcPr>
          <w:p w14:paraId="45AFDF3D"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egzamin pisemny,</w:t>
            </w:r>
          </w:p>
          <w:p w14:paraId="0713F3BE"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aktywność na zajęciach,</w:t>
            </w:r>
          </w:p>
          <w:p w14:paraId="237A7C91"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przygotowanie prezentacji/ projektu,</w:t>
            </w:r>
          </w:p>
          <w:p w14:paraId="2D099786"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6406C924"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Rys historyczny metod i sposobów upiększania twarzy. Analiza kolorystyczna - zasady doboru kolorów. Typy i podtypy kolorystyczne. Narzędzia do makijażu twarzy. Prawidłowy dobór narzędzi </w:t>
            </w:r>
            <w:r>
              <w:rPr>
                <w:rFonts w:ascii="Arial" w:hAnsi="Arial" w:cs="Arial"/>
                <w:sz w:val="18"/>
                <w:szCs w:val="18"/>
              </w:rPr>
              <w:br/>
              <w:t xml:space="preserve">i kosmetyków niezbędnych do wykonania makijażu twarzy. Kosmetyki barwne, skład i bezpieczeństwo stosowania. Podstawowe zasady makijażu twarzy. Prawidłowy dobór kolorów dla poszczególnych typów i podtypów kolorystycznych. Wykonanie makijażu codziennego. Wykonanie makijażu ślubnego. Wykonanie makijażu okolicznościowego. Zasady modelowania </w:t>
            </w:r>
            <w:r>
              <w:rPr>
                <w:rFonts w:ascii="Arial" w:hAnsi="Arial" w:cs="Arial"/>
                <w:sz w:val="18"/>
                <w:szCs w:val="18"/>
              </w:rPr>
              <w:br/>
            </w:r>
            <w:r>
              <w:rPr>
                <w:rFonts w:ascii="Arial" w:hAnsi="Arial" w:cs="Arial"/>
                <w:sz w:val="18"/>
                <w:szCs w:val="18"/>
              </w:rPr>
              <w:lastRenderedPageBreak/>
              <w:t xml:space="preserve">i korekcji twarzy. Zasady modelowania </w:t>
            </w:r>
            <w:r>
              <w:rPr>
                <w:rFonts w:ascii="Arial" w:hAnsi="Arial" w:cs="Arial"/>
                <w:sz w:val="18"/>
                <w:szCs w:val="18"/>
              </w:rPr>
              <w:br/>
              <w:t xml:space="preserve">i korekcji oczu. Zasady modelowania </w:t>
            </w:r>
            <w:r>
              <w:rPr>
                <w:rFonts w:ascii="Arial" w:hAnsi="Arial" w:cs="Arial"/>
                <w:sz w:val="18"/>
                <w:szCs w:val="18"/>
              </w:rPr>
              <w:br/>
              <w:t>i korekcji ust.</w:t>
            </w:r>
          </w:p>
          <w:p w14:paraId="735F65A2"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Typy sylwetki. Zasady stylizacji ubioru </w:t>
            </w:r>
            <w:r>
              <w:rPr>
                <w:rFonts w:ascii="Arial" w:hAnsi="Arial" w:cs="Arial"/>
                <w:sz w:val="18"/>
                <w:szCs w:val="18"/>
              </w:rPr>
              <w:br/>
              <w:t>w różnych typach sylwetki.</w:t>
            </w:r>
          </w:p>
        </w:tc>
      </w:tr>
      <w:tr w:rsidR="009D2C79" w14:paraId="348E4BCC" w14:textId="77777777">
        <w:tc>
          <w:tcPr>
            <w:tcW w:w="2302" w:type="dxa"/>
            <w:vAlign w:val="center"/>
          </w:tcPr>
          <w:p w14:paraId="5BE0822F"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Kosmetologia pielęgnacyjna</w:t>
            </w:r>
          </w:p>
        </w:tc>
        <w:tc>
          <w:tcPr>
            <w:tcW w:w="1775" w:type="dxa"/>
            <w:vAlign w:val="center"/>
          </w:tcPr>
          <w:p w14:paraId="4EEF226F"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sz w:val="18"/>
                <w:szCs w:val="18"/>
              </w:rPr>
              <w:t>K1K_W08</w:t>
            </w:r>
          </w:p>
          <w:p w14:paraId="4708E29A"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K1K_W13</w:t>
            </w:r>
          </w:p>
          <w:p w14:paraId="3AEA0576"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K1K_W16</w:t>
            </w:r>
          </w:p>
          <w:p w14:paraId="3EE05FB3"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K1K_W23</w:t>
            </w:r>
          </w:p>
          <w:p w14:paraId="40C43C14"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K1K_U05</w:t>
            </w:r>
          </w:p>
          <w:p w14:paraId="4341B43E"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K1K_U06</w:t>
            </w:r>
          </w:p>
          <w:p w14:paraId="4AAC745B"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sz w:val="18"/>
                <w:szCs w:val="18"/>
              </w:rPr>
              <w:t>K1K_U12</w:t>
            </w:r>
          </w:p>
          <w:p w14:paraId="54F8ABFC"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K1K_K03</w:t>
            </w:r>
          </w:p>
          <w:p w14:paraId="62EAD616"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K1K_K06</w:t>
            </w:r>
          </w:p>
        </w:tc>
        <w:tc>
          <w:tcPr>
            <w:tcW w:w="2977" w:type="dxa"/>
            <w:vAlign w:val="center"/>
          </w:tcPr>
          <w:p w14:paraId="6623E747"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0A6C6E1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informacyjny, pokazy, analiza przypadków,</w:t>
            </w:r>
            <w:r>
              <w:rPr>
                <w:rFonts w:ascii="Arial" w:hAnsi="Arial" w:cs="Arial"/>
                <w:sz w:val="18"/>
                <w:szCs w:val="18"/>
              </w:rPr>
              <w:t xml:space="preserve"> ćwiczenia laboratoryjne, praca </w:t>
            </w:r>
            <w:r>
              <w:rPr>
                <w:rFonts w:ascii="Arial" w:hAnsi="Arial" w:cs="Arial"/>
                <w:sz w:val="18"/>
                <w:szCs w:val="18"/>
              </w:rPr>
              <w:br/>
              <w:t>w parach</w:t>
            </w:r>
          </w:p>
        </w:tc>
        <w:tc>
          <w:tcPr>
            <w:tcW w:w="3260" w:type="dxa"/>
            <w:vAlign w:val="center"/>
          </w:tcPr>
          <w:p w14:paraId="7CC8B714"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egzamin pisemny,</w:t>
            </w:r>
          </w:p>
          <w:p w14:paraId="3B248017"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kolokwia,</w:t>
            </w:r>
          </w:p>
          <w:p w14:paraId="0252B5B8"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ocena ćwiczeń wykonywanych przez studenta,</w:t>
            </w:r>
          </w:p>
          <w:p w14:paraId="3A1212A2"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aktywność na zajęciach,</w:t>
            </w:r>
          </w:p>
          <w:p w14:paraId="6261B2EF"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591A62C0" w14:textId="77777777" w:rsidR="009D2C79" w:rsidRDefault="00DC0F7A">
            <w:pPr>
              <w:pStyle w:val="Inne0"/>
              <w:suppressAutoHyphens/>
              <w:ind w:left="34"/>
              <w:jc w:val="left"/>
              <w:rPr>
                <w:rStyle w:val="Inne"/>
                <w:rFonts w:ascii="Arial" w:hAnsi="Arial" w:cs="Arial"/>
                <w:sz w:val="18"/>
                <w:szCs w:val="18"/>
              </w:rPr>
            </w:pPr>
            <w:r>
              <w:rPr>
                <w:rStyle w:val="Inne"/>
                <w:rFonts w:ascii="Arial" w:hAnsi="Arial" w:cs="Arial"/>
                <w:sz w:val="18"/>
                <w:szCs w:val="18"/>
              </w:rPr>
              <w:t>Budowa skóry z uwzględnieniem naskórka, skóry właściwej i tkanki podskórnej. Funkcje bierne i aktywne skóry. Cechy zdrowej skóry.</w:t>
            </w:r>
            <w:r>
              <w:rPr>
                <w:rFonts w:ascii="Arial" w:hAnsi="Arial" w:cs="Arial"/>
                <w:sz w:val="18"/>
                <w:szCs w:val="18"/>
              </w:rPr>
              <w:t xml:space="preserve"> </w:t>
            </w:r>
            <w:r>
              <w:rPr>
                <w:rStyle w:val="Inne"/>
                <w:rFonts w:ascii="Arial" w:hAnsi="Arial" w:cs="Arial"/>
                <w:sz w:val="18"/>
                <w:szCs w:val="18"/>
              </w:rPr>
              <w:t xml:space="preserve">Proces keratynizacji naskórka. Produkcja, skład </w:t>
            </w:r>
            <w:r>
              <w:rPr>
                <w:rStyle w:val="Inne"/>
                <w:rFonts w:ascii="Arial" w:hAnsi="Arial" w:cs="Arial"/>
                <w:sz w:val="18"/>
                <w:szCs w:val="18"/>
              </w:rPr>
              <w:br/>
              <w:t xml:space="preserve">i funkcje: naturalnego czynnika nawilżającego (NMF), lipidów cementu międzykomórkowego, ceramidów - główne lipidy cementu międzykomórkowego. Rola bariery hydrolipidowej. TEWL oraz czynniki wpływające na ilość traconej przez naskórek wody. Parametry wpływające </w:t>
            </w:r>
            <w:r>
              <w:rPr>
                <w:rStyle w:val="Inne"/>
                <w:rFonts w:ascii="Arial" w:hAnsi="Arial" w:cs="Arial"/>
                <w:sz w:val="18"/>
                <w:szCs w:val="18"/>
              </w:rPr>
              <w:br/>
              <w:t>na szybkość migracji wody przez naskórek.</w:t>
            </w:r>
            <w:r>
              <w:rPr>
                <w:rFonts w:ascii="Arial" w:hAnsi="Arial" w:cs="Arial"/>
                <w:sz w:val="18"/>
                <w:szCs w:val="18"/>
              </w:rPr>
              <w:t xml:space="preserve"> </w:t>
            </w:r>
            <w:r>
              <w:rPr>
                <w:rStyle w:val="Inne"/>
                <w:rFonts w:ascii="Arial" w:hAnsi="Arial" w:cs="Arial"/>
                <w:sz w:val="18"/>
                <w:szCs w:val="18"/>
              </w:rPr>
              <w:t>Rodzaje kolagenu, rola włókien kolagenowych w skórze. Elastyna - budowa, funkcje, cechy charakterystyczne. Kwas hialuronowy - główny glikozoaminoglikan skóry właściwej.</w:t>
            </w:r>
            <w:r>
              <w:rPr>
                <w:rFonts w:ascii="Arial" w:hAnsi="Arial" w:cs="Arial"/>
                <w:sz w:val="18"/>
                <w:szCs w:val="18"/>
              </w:rPr>
              <w:t xml:space="preserve"> </w:t>
            </w:r>
            <w:r>
              <w:rPr>
                <w:rStyle w:val="Inne"/>
                <w:rFonts w:ascii="Arial" w:hAnsi="Arial" w:cs="Arial"/>
                <w:sz w:val="18"/>
                <w:szCs w:val="18"/>
              </w:rPr>
              <w:t>Budowa paznokcia, defekty w obrębie płytki paznokciowej – przyczyny, objawy, postępowanie kosmetyczne.</w:t>
            </w:r>
            <w:r>
              <w:rPr>
                <w:rFonts w:ascii="Arial" w:hAnsi="Arial" w:cs="Arial"/>
                <w:sz w:val="18"/>
                <w:szCs w:val="18"/>
              </w:rPr>
              <w:t xml:space="preserve"> </w:t>
            </w:r>
            <w:r>
              <w:rPr>
                <w:rStyle w:val="Inne"/>
                <w:rFonts w:ascii="Arial" w:hAnsi="Arial" w:cs="Arial"/>
                <w:sz w:val="18"/>
                <w:szCs w:val="18"/>
              </w:rPr>
              <w:t xml:space="preserve">Budowa </w:t>
            </w:r>
            <w:r>
              <w:rPr>
                <w:rStyle w:val="Inne"/>
                <w:rFonts w:ascii="Arial" w:hAnsi="Arial" w:cs="Arial"/>
                <w:sz w:val="18"/>
                <w:szCs w:val="18"/>
              </w:rPr>
              <w:br/>
              <w:t>i funkcje włosa, fazy rozwoju włosa, zaburzenia struktury włosa, budowa mieszka włosowego, budowa i skład chemiczny włosa, pielęgnacja owłosionej skóry głowy. Rodzaje, skład sebum, płaszcz hydrolipidowy skóry.</w:t>
            </w:r>
            <w:r>
              <w:rPr>
                <w:rFonts w:ascii="Arial" w:hAnsi="Arial" w:cs="Arial"/>
                <w:sz w:val="18"/>
                <w:szCs w:val="18"/>
              </w:rPr>
              <w:t xml:space="preserve"> </w:t>
            </w:r>
            <w:r>
              <w:rPr>
                <w:rStyle w:val="Inne"/>
                <w:rFonts w:ascii="Arial" w:hAnsi="Arial" w:cs="Arial"/>
                <w:sz w:val="18"/>
                <w:szCs w:val="18"/>
              </w:rPr>
              <w:t>Charakterystyka skóry (powierzchnia skóry, masa, pH, plastyczność, napięcie, rzeźba i barwa skóry).</w:t>
            </w:r>
            <w:r>
              <w:rPr>
                <w:rFonts w:ascii="Arial" w:hAnsi="Arial" w:cs="Arial"/>
                <w:sz w:val="18"/>
                <w:szCs w:val="18"/>
              </w:rPr>
              <w:t xml:space="preserve"> </w:t>
            </w:r>
            <w:r>
              <w:rPr>
                <w:rStyle w:val="Inne"/>
                <w:rFonts w:ascii="Arial" w:hAnsi="Arial" w:cs="Arial"/>
                <w:sz w:val="18"/>
                <w:szCs w:val="18"/>
              </w:rPr>
              <w:t>Rodzaje cery, charakterystyka, zasady jej pielęgnacji, różnicowanie rodzajów skóry. Rozpoznawanie rodzaju cery.</w:t>
            </w:r>
          </w:p>
          <w:p w14:paraId="644B371D"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Stanowisko pracy kosmetologa. Regulamin pracy oraz przepisy BHP. Wyposażenie i organizacja pracy </w:t>
            </w:r>
            <w:r>
              <w:rPr>
                <w:rFonts w:ascii="Arial" w:hAnsi="Arial" w:cs="Arial"/>
                <w:sz w:val="18"/>
                <w:szCs w:val="18"/>
              </w:rPr>
              <w:br/>
              <w:t xml:space="preserve">w gabinecie kosmetologicznym. Specyfika pracy  i odpowiedzialność w zawodzie </w:t>
            </w:r>
            <w:r>
              <w:rPr>
                <w:rFonts w:ascii="Arial" w:hAnsi="Arial" w:cs="Arial"/>
                <w:sz w:val="18"/>
                <w:szCs w:val="18"/>
              </w:rPr>
              <w:lastRenderedPageBreak/>
              <w:t xml:space="preserve">kosmetologa. Procedury higieny </w:t>
            </w:r>
            <w:r>
              <w:rPr>
                <w:rFonts w:ascii="Arial" w:hAnsi="Arial" w:cs="Arial"/>
                <w:sz w:val="18"/>
                <w:szCs w:val="18"/>
              </w:rPr>
              <w:br/>
              <w:t xml:space="preserve">i dekontaminacji w gabinecie kosmetycznym. Wywiad, diagnostyka </w:t>
            </w:r>
            <w:r>
              <w:rPr>
                <w:rFonts w:ascii="Arial" w:hAnsi="Arial" w:cs="Arial"/>
                <w:sz w:val="18"/>
                <w:szCs w:val="18"/>
              </w:rPr>
              <w:br/>
              <w:t xml:space="preserve">i dokumentacja kosmetyczna. Prowadzenie dokumentacji klienta. Metodyka przygotowania skóry do diagnostyki kosmetycznej i zabiegów. Podstawowe zasady pielęgnacji skóry. Demakijaż okolic oczu, twarzy, szyi </w:t>
            </w:r>
            <w:r>
              <w:rPr>
                <w:rFonts w:ascii="Arial" w:hAnsi="Arial" w:cs="Arial"/>
                <w:sz w:val="18"/>
                <w:szCs w:val="18"/>
              </w:rPr>
              <w:br/>
              <w:t xml:space="preserve">i dekoltu. Dobór kosmetyków pielęgnacyjnych to typu cery. Środki ochrony klienta stosowane w zabiegach kosmetycznych. Produkty kosmetyczne stosowane w demakijażu i oczyszczaniu skóry. Demakijaż. Peelingi kosmetyczne stosowane w pielęgnacji twarzy, szyi i dekoltu. Kosmetyczne preparaty pielęgnacyjne stosowane  </w:t>
            </w:r>
            <w:r>
              <w:rPr>
                <w:rFonts w:ascii="Arial" w:hAnsi="Arial" w:cs="Arial"/>
                <w:sz w:val="18"/>
                <w:szCs w:val="18"/>
              </w:rPr>
              <w:br/>
              <w:t xml:space="preserve">w delikatnym złuszczaniu naskórka. </w:t>
            </w:r>
            <w:r>
              <w:rPr>
                <w:rFonts w:ascii="Arial" w:hAnsi="Arial" w:cs="Arial"/>
                <w:sz w:val="18"/>
                <w:szCs w:val="18"/>
              </w:rPr>
              <w:br/>
              <w:t xml:space="preserve">Cel, wskazania i przeciwwskazania </w:t>
            </w:r>
            <w:r>
              <w:rPr>
                <w:rFonts w:ascii="Arial" w:hAnsi="Arial" w:cs="Arial"/>
                <w:sz w:val="18"/>
                <w:szCs w:val="18"/>
              </w:rPr>
              <w:br/>
              <w:t xml:space="preserve">do zastosowania peelingów kosmetycznych. Dobór kosmetycznego preparatu złuszczającego w pielęgnacji różnych rodzajów cery. Technika wykonania peelingu enzymatycznego </w:t>
            </w:r>
            <w:r>
              <w:rPr>
                <w:rFonts w:ascii="Arial" w:hAnsi="Arial" w:cs="Arial"/>
                <w:sz w:val="18"/>
                <w:szCs w:val="18"/>
              </w:rPr>
              <w:br/>
              <w:t xml:space="preserve">i ziarnistego oraz brushingu. Masaż kosmetyczny twarzy, szyi i dekoltu - techniki masażu. Preparaty kosmetyczne stosowane w masażu twarzy, szyi </w:t>
            </w:r>
            <w:r>
              <w:rPr>
                <w:rFonts w:ascii="Arial" w:hAnsi="Arial" w:cs="Arial"/>
                <w:sz w:val="18"/>
                <w:szCs w:val="18"/>
              </w:rPr>
              <w:br/>
              <w:t xml:space="preserve">i dekoltu. Cel, wskazania i przeciwwskazania do wykonania masażu kosmetycznego. Masaż kosmetyczny twarzy szyi i dekoltu. Maski kosmetyczne stosowane w pielęgnacji twarzy, szyi </w:t>
            </w:r>
            <w:r>
              <w:rPr>
                <w:rFonts w:ascii="Arial" w:hAnsi="Arial" w:cs="Arial"/>
                <w:sz w:val="18"/>
                <w:szCs w:val="18"/>
              </w:rPr>
              <w:br/>
              <w:t xml:space="preserve">i dekoltu. Rodzaje i skład masek kosmetycznych: żelowe i kremowe – rozpulchniające, nawilżające, odżywcze </w:t>
            </w:r>
            <w:r>
              <w:rPr>
                <w:rFonts w:ascii="Arial" w:hAnsi="Arial" w:cs="Arial"/>
                <w:sz w:val="18"/>
                <w:szCs w:val="18"/>
              </w:rPr>
              <w:br/>
              <w:t xml:space="preserve">i ściągające (glinki). Cel, wskazania </w:t>
            </w:r>
            <w:r>
              <w:rPr>
                <w:rFonts w:ascii="Arial" w:hAnsi="Arial" w:cs="Arial"/>
                <w:sz w:val="18"/>
                <w:szCs w:val="18"/>
              </w:rPr>
              <w:br/>
              <w:t xml:space="preserve">i przeciwwskazania do stosowania masek kosmetycznych. Dobór maski kosmetycznej do pielęgnacji różnych rodzajów cery. Pielęgnacja okolic  oczu </w:t>
            </w:r>
            <w:r>
              <w:rPr>
                <w:rFonts w:ascii="Arial" w:hAnsi="Arial" w:cs="Arial"/>
                <w:sz w:val="18"/>
                <w:szCs w:val="18"/>
              </w:rPr>
              <w:br/>
              <w:t xml:space="preserve">i upiększanie Pielęgnacja dłoni i paznokci </w:t>
            </w:r>
            <w:r>
              <w:rPr>
                <w:rFonts w:ascii="Arial" w:hAnsi="Arial" w:cs="Arial"/>
                <w:sz w:val="18"/>
                <w:szCs w:val="18"/>
              </w:rPr>
              <w:lastRenderedPageBreak/>
              <w:t xml:space="preserve">(manicure, kąpiel parafinowa). Preparaty, akcesoria i narzędzia używane podczas manicure. Pielęgnacja oczu i ich oprawy. Preparaty stosowane do pielęgnacji okolic oczu oraz brwi i rzęs. Preparaty i akcesoria do farbowania brwi i rzęs. Cel, wskazania </w:t>
            </w:r>
            <w:r>
              <w:rPr>
                <w:rFonts w:ascii="Arial" w:hAnsi="Arial" w:cs="Arial"/>
                <w:sz w:val="18"/>
                <w:szCs w:val="18"/>
              </w:rPr>
              <w:br/>
              <w:t xml:space="preserve">i przeciwwskazania do farbowania brwi </w:t>
            </w:r>
            <w:r>
              <w:rPr>
                <w:rFonts w:ascii="Arial" w:hAnsi="Arial" w:cs="Arial"/>
                <w:sz w:val="18"/>
                <w:szCs w:val="18"/>
              </w:rPr>
              <w:br/>
              <w:t xml:space="preserve">i rzęs. Test uczuleniowy na hennę. Metody usuwania zbędnego owłosienia. Rodzaje depilacji. Cel, wskazania i przeciwwskazania do zbiegów depilacji. Przygotowanie do zabiegu i postępowanie po jego wykonaniu. Preparaty, akcesoria </w:t>
            </w:r>
            <w:r>
              <w:rPr>
                <w:rFonts w:ascii="Arial" w:hAnsi="Arial" w:cs="Arial"/>
                <w:sz w:val="18"/>
                <w:szCs w:val="18"/>
              </w:rPr>
              <w:br/>
              <w:t xml:space="preserve">i urządzenia stosowane podczas depilacji woskiem, pastą cukrową, gotowych pasków depilujących, kremów depilujących. Pielęgnacja skóry tłustej </w:t>
            </w:r>
            <w:r>
              <w:rPr>
                <w:rFonts w:ascii="Arial" w:hAnsi="Arial" w:cs="Arial"/>
                <w:sz w:val="18"/>
                <w:szCs w:val="18"/>
              </w:rPr>
              <w:br/>
              <w:t xml:space="preserve">i mieszanej. Charakterystyka, diagnostyka, pielęgnacja skóry tłustej i mieszanej. Preparaty kosmetyczne stosowane </w:t>
            </w:r>
            <w:r>
              <w:rPr>
                <w:rFonts w:ascii="Arial" w:hAnsi="Arial" w:cs="Arial"/>
                <w:sz w:val="18"/>
                <w:szCs w:val="18"/>
              </w:rPr>
              <w:br/>
              <w:t xml:space="preserve">do pielęgnacji skóry tłustej i mieszanej. Zastosowanie masek ziołowych i glinek </w:t>
            </w:r>
            <w:r>
              <w:rPr>
                <w:rFonts w:ascii="Arial" w:hAnsi="Arial" w:cs="Arial"/>
                <w:sz w:val="18"/>
                <w:szCs w:val="18"/>
              </w:rPr>
              <w:br/>
              <w:t xml:space="preserve">w pielęgnacji cery. Pielęgnacja skóry suchej oraz odwodnionej. Charakterystyka, diagnostyka i pielęgnacja skóry suchej </w:t>
            </w:r>
            <w:r>
              <w:rPr>
                <w:rFonts w:ascii="Arial" w:hAnsi="Arial" w:cs="Arial"/>
                <w:sz w:val="18"/>
                <w:szCs w:val="18"/>
              </w:rPr>
              <w:br/>
              <w:t xml:space="preserve">i odwodnionej. Preparaty kosmetyczne stosowane do pielęgnacji skóry suchej </w:t>
            </w:r>
            <w:r>
              <w:rPr>
                <w:rFonts w:ascii="Arial" w:hAnsi="Arial" w:cs="Arial"/>
                <w:sz w:val="18"/>
                <w:szCs w:val="18"/>
              </w:rPr>
              <w:br/>
              <w:t xml:space="preserve">i odwodnionej. Zastosowanie masek, metod wspomagających przenikanie substancji nawilżających i ograniczających przeznaskórkową utratę wody. Skóra reaktywna i naczyniowa - charakterystyka </w:t>
            </w:r>
            <w:r>
              <w:rPr>
                <w:rFonts w:ascii="Arial" w:hAnsi="Arial" w:cs="Arial"/>
                <w:sz w:val="18"/>
                <w:szCs w:val="18"/>
              </w:rPr>
              <w:br/>
              <w:t xml:space="preserve">i diagnostyka skóry. Cel, wskazania </w:t>
            </w:r>
            <w:r>
              <w:rPr>
                <w:rFonts w:ascii="Arial" w:hAnsi="Arial" w:cs="Arial"/>
                <w:sz w:val="18"/>
                <w:szCs w:val="18"/>
              </w:rPr>
              <w:br/>
              <w:t xml:space="preserve">i przeciwwskazania do pielęgnacji tego typu cery. Preparaty kosmetyczne stosowane do pielęgnacji skóry naczyniowej, zabiegi łagodzące </w:t>
            </w:r>
            <w:r>
              <w:rPr>
                <w:rFonts w:ascii="Arial" w:hAnsi="Arial" w:cs="Arial"/>
                <w:sz w:val="18"/>
                <w:szCs w:val="18"/>
              </w:rPr>
              <w:br/>
              <w:t xml:space="preserve">i zmniejszające reaktywność naczyniową. Skóra trądzikowa - przyczyny, charakterystyka i diagnostyka skóry. </w:t>
            </w:r>
            <w:r>
              <w:rPr>
                <w:rFonts w:ascii="Arial" w:hAnsi="Arial" w:cs="Arial"/>
                <w:sz w:val="18"/>
                <w:szCs w:val="18"/>
              </w:rPr>
              <w:br/>
              <w:t xml:space="preserve">Cel, wskazania i przeciwwskazania oraz preparaty kosmetyczne stosowane </w:t>
            </w:r>
            <w:r>
              <w:rPr>
                <w:rFonts w:ascii="Arial" w:hAnsi="Arial" w:cs="Arial"/>
                <w:sz w:val="18"/>
                <w:szCs w:val="18"/>
              </w:rPr>
              <w:br/>
              <w:t xml:space="preserve">do pielęgnacji skóry trądzikowej. Zabiegi </w:t>
            </w:r>
            <w:r>
              <w:rPr>
                <w:rFonts w:ascii="Arial" w:hAnsi="Arial" w:cs="Arial"/>
                <w:sz w:val="18"/>
                <w:szCs w:val="18"/>
              </w:rPr>
              <w:lastRenderedPageBreak/>
              <w:t>normalizujące wydzielanie sebum. Zabiegi wspomagające terapie dermatologiczne. Pielęgnacja domowa różnych typów skóry.</w:t>
            </w:r>
          </w:p>
        </w:tc>
      </w:tr>
      <w:tr w:rsidR="009D2C79" w14:paraId="514993C6" w14:textId="77777777">
        <w:trPr>
          <w:trHeight w:val="178"/>
        </w:trPr>
        <w:tc>
          <w:tcPr>
            <w:tcW w:w="2302" w:type="dxa"/>
            <w:vAlign w:val="center"/>
          </w:tcPr>
          <w:p w14:paraId="51FE990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Alergologia i immunologia</w:t>
            </w:r>
          </w:p>
        </w:tc>
        <w:tc>
          <w:tcPr>
            <w:tcW w:w="1775" w:type="dxa"/>
            <w:vAlign w:val="center"/>
          </w:tcPr>
          <w:p w14:paraId="2F41FCDC" w14:textId="77777777" w:rsidR="009D2C79" w:rsidRDefault="00DC0F7A">
            <w:pPr>
              <w:pStyle w:val="NormalnyWeb"/>
              <w:suppressAutoHyphens/>
              <w:spacing w:before="0" w:beforeAutospacing="0" w:after="0" w:afterAutospacing="0"/>
              <w:rPr>
                <w:rFonts w:ascii="Arial" w:hAnsi="Arial" w:cs="Arial"/>
                <w:color w:val="000000"/>
                <w:sz w:val="18"/>
                <w:szCs w:val="18"/>
              </w:rPr>
            </w:pPr>
            <w:r>
              <w:rPr>
                <w:rFonts w:ascii="Arial" w:hAnsi="Arial" w:cs="Arial"/>
                <w:color w:val="000000"/>
                <w:sz w:val="18"/>
                <w:szCs w:val="18"/>
              </w:rPr>
              <w:t xml:space="preserve">        K1K_W09</w:t>
            </w:r>
          </w:p>
          <w:p w14:paraId="118E50CD"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K1K_W15</w:t>
            </w:r>
          </w:p>
          <w:p w14:paraId="1BBE89E3"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K1K_U04</w:t>
            </w:r>
          </w:p>
          <w:p w14:paraId="77BC92E4"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K1K_U05</w:t>
            </w:r>
          </w:p>
          <w:p w14:paraId="185C3555"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K1K_K01</w:t>
            </w:r>
          </w:p>
          <w:p w14:paraId="2476C523"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K1K_K06</w:t>
            </w:r>
          </w:p>
        </w:tc>
        <w:tc>
          <w:tcPr>
            <w:tcW w:w="2977" w:type="dxa"/>
            <w:vAlign w:val="center"/>
          </w:tcPr>
          <w:p w14:paraId="7B759F96"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ćwiczenia</w:t>
            </w:r>
          </w:p>
          <w:p w14:paraId="6A782F7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poglądowy, prezentacja multimedialna, praca </w:t>
            </w:r>
            <w:r>
              <w:rPr>
                <w:rStyle w:val="Inne"/>
                <w:rFonts w:ascii="Arial" w:hAnsi="Arial" w:cs="Arial"/>
                <w:sz w:val="18"/>
                <w:szCs w:val="18"/>
              </w:rPr>
              <w:br/>
              <w:t>w grupach, dyskusja, analiza przypadków</w:t>
            </w:r>
          </w:p>
        </w:tc>
        <w:tc>
          <w:tcPr>
            <w:tcW w:w="3260" w:type="dxa"/>
            <w:vAlign w:val="center"/>
          </w:tcPr>
          <w:p w14:paraId="1FC17FFC"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lub ustny test wiedzy,</w:t>
            </w:r>
          </w:p>
          <w:p w14:paraId="5D57B046"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08126372"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diagnoza indywidualnego przypadku,</w:t>
            </w:r>
          </w:p>
          <w:p w14:paraId="447DC31D"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ćwiczeń praktycznych</w:t>
            </w:r>
          </w:p>
          <w:p w14:paraId="27B2F9F1"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182B5431" w14:textId="77777777" w:rsidR="009D2C79" w:rsidRDefault="00DC0F7A">
            <w:pPr>
              <w:pStyle w:val="Akapitzlist"/>
              <w:suppressAutoHyphens/>
              <w:spacing w:line="240" w:lineRule="auto"/>
              <w:ind w:left="34" w:right="-108"/>
              <w:rPr>
                <w:rFonts w:ascii="Arial" w:hAnsi="Arial" w:cs="Arial"/>
                <w:sz w:val="18"/>
                <w:szCs w:val="18"/>
              </w:rPr>
            </w:pPr>
            <w:r>
              <w:rPr>
                <w:rFonts w:ascii="Arial" w:hAnsi="Arial" w:cs="Arial"/>
                <w:sz w:val="18"/>
                <w:szCs w:val="18"/>
              </w:rPr>
              <w:t xml:space="preserve">Budowa i funkcje układu odpornościowego. Komórki biorące udział w reakcjach immunologicznych. Odporność immunologiczna swoista i nieswoista Główny układ zgodności tkankowej (MHC) </w:t>
            </w:r>
            <w:r>
              <w:rPr>
                <w:rFonts w:ascii="Arial" w:hAnsi="Arial" w:cs="Arial"/>
                <w:sz w:val="18"/>
                <w:szCs w:val="18"/>
              </w:rPr>
              <w:br/>
              <w:t xml:space="preserve">i jego znaczenie medyczne. Odpowiedź immunologiczna - rodzaje, mechanizmy działania. Immunopatologia stanów zapalnych. Nadwrażliwości, reakcje alergiczne - patogeneza i patomechanizm. Przebieg odpowiedzi immunologicznej na alergen. Diagnostyka alergologiczna. Choroby skóry o podłożu alergicznym. Choroby autoimmunizacyjne manifestujące się objawami skórnymi. Zasady postępowania w chorobach skórnych </w:t>
            </w:r>
            <w:r>
              <w:rPr>
                <w:rFonts w:ascii="Arial" w:hAnsi="Arial" w:cs="Arial"/>
                <w:sz w:val="18"/>
                <w:szCs w:val="18"/>
              </w:rPr>
              <w:br/>
              <w:t xml:space="preserve">o podłożu alergicznym, preparaty i zabiegi kosmetologiczne wspomagające leczenie </w:t>
            </w:r>
            <w:r>
              <w:rPr>
                <w:rFonts w:ascii="Arial" w:hAnsi="Arial" w:cs="Arial"/>
                <w:sz w:val="18"/>
                <w:szCs w:val="18"/>
              </w:rPr>
              <w:br/>
              <w:t>i łagodzące objawy.</w:t>
            </w:r>
          </w:p>
        </w:tc>
      </w:tr>
      <w:tr w:rsidR="009D2C79" w14:paraId="61CBB4A3" w14:textId="77777777">
        <w:tc>
          <w:tcPr>
            <w:tcW w:w="2302" w:type="dxa"/>
            <w:vAlign w:val="center"/>
          </w:tcPr>
          <w:p w14:paraId="0EB6E0B5"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Receptura kosmetyczna</w:t>
            </w:r>
          </w:p>
        </w:tc>
        <w:tc>
          <w:tcPr>
            <w:tcW w:w="1775" w:type="dxa"/>
            <w:vAlign w:val="center"/>
          </w:tcPr>
          <w:p w14:paraId="18D7481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K1K_W07</w:t>
            </w:r>
          </w:p>
          <w:p w14:paraId="15F44C2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K1K_W08</w:t>
            </w:r>
          </w:p>
          <w:p w14:paraId="581A52C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K1K_U08</w:t>
            </w:r>
          </w:p>
          <w:p w14:paraId="04E76C20"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K1K_U09</w:t>
            </w:r>
          </w:p>
          <w:p w14:paraId="3D2BBF7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K1K_K04</w:t>
            </w:r>
          </w:p>
          <w:p w14:paraId="525C5E9E"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K1K_K06</w:t>
            </w:r>
          </w:p>
        </w:tc>
        <w:tc>
          <w:tcPr>
            <w:tcW w:w="2977" w:type="dxa"/>
            <w:vAlign w:val="center"/>
          </w:tcPr>
          <w:p w14:paraId="3CA6A3F2"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u w:val="single"/>
              </w:rPr>
              <w:t>wykłady, ćwiczenia</w:t>
            </w:r>
          </w:p>
          <w:p w14:paraId="5FEC5EDE"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Style w:val="Inne"/>
                <w:rFonts w:ascii="Arial" w:hAnsi="Arial" w:cs="Arial"/>
                <w:sz w:val="18"/>
                <w:szCs w:val="18"/>
              </w:rPr>
              <w:t>wykład informacyjny,</w:t>
            </w:r>
            <w:r>
              <w:rPr>
                <w:rFonts w:ascii="Arial" w:hAnsi="Arial" w:cs="Arial"/>
                <w:sz w:val="18"/>
                <w:szCs w:val="18"/>
              </w:rPr>
              <w:t xml:space="preserve"> opis,</w:t>
            </w:r>
            <w:r>
              <w:rPr>
                <w:rFonts w:ascii="Arial" w:hAnsi="Arial" w:cs="Arial"/>
                <w:sz w:val="18"/>
                <w:szCs w:val="18"/>
              </w:rPr>
              <w:br/>
              <w:t xml:space="preserve">demonstracja, ćwiczenia praktyczne, </w:t>
            </w:r>
          </w:p>
        </w:tc>
        <w:tc>
          <w:tcPr>
            <w:tcW w:w="3260" w:type="dxa"/>
            <w:vAlign w:val="center"/>
          </w:tcPr>
          <w:p w14:paraId="0A005054"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pisemny test wiedzy,</w:t>
            </w:r>
          </w:p>
          <w:p w14:paraId="49166CA6"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udział w dyskusji,</w:t>
            </w:r>
          </w:p>
          <w:p w14:paraId="7C52F6BD"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aktywność na zajęciach,</w:t>
            </w:r>
          </w:p>
          <w:p w14:paraId="15D0BA15"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ocena wykonania zadania praktycznego,</w:t>
            </w:r>
          </w:p>
          <w:p w14:paraId="037F7034"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4B0033B0"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Przenikanie substancji aktywnej przez skórę, podłoża, typy emulsji i emulgatory. Substancje aktywne i pomocnicze występujące w kosmetykach dopuszczone do obrotu wg klasyfikacji INCI. Substancje biologicznie czynne pochodzenia naturalnego stosowane w kosmetykach. Substancje biologicznie czynne - syntetyczne - wady i zalety. Liposomy, nanosomy i ceramidy metody otrzymywania oraz ich zastosowanie </w:t>
            </w:r>
            <w:r>
              <w:rPr>
                <w:rFonts w:ascii="Arial" w:hAnsi="Arial" w:cs="Arial"/>
                <w:sz w:val="18"/>
                <w:szCs w:val="18"/>
              </w:rPr>
              <w:br/>
              <w:t xml:space="preserve">w formach kosmetycznych. Receptura kosmetyków myjących i oczyszczających. Receptura kosmetyków do kąpieli </w:t>
            </w:r>
            <w:r>
              <w:rPr>
                <w:rFonts w:ascii="Arial" w:hAnsi="Arial" w:cs="Arial"/>
                <w:sz w:val="18"/>
                <w:szCs w:val="18"/>
              </w:rPr>
              <w:br/>
              <w:t>i do włosów (szampony, odżywki). Receptura kosmetyków do makijażu. Receptura aerozoli i antyperspirantów. Podstawowe techniki sporządzania preparatów kosmetycznych. Podstawowe metody kontroli jakości wykonanych produktów kosmetycznych.</w:t>
            </w:r>
          </w:p>
        </w:tc>
      </w:tr>
      <w:tr w:rsidR="009D2C79" w14:paraId="6EC9891A" w14:textId="77777777">
        <w:tc>
          <w:tcPr>
            <w:tcW w:w="2302" w:type="dxa"/>
            <w:vAlign w:val="center"/>
          </w:tcPr>
          <w:p w14:paraId="5EDDB8E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Farmakologia</w:t>
            </w:r>
          </w:p>
          <w:p w14:paraId="7B0BD1D4"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 xml:space="preserve"> w kosmetologii</w:t>
            </w:r>
          </w:p>
        </w:tc>
        <w:tc>
          <w:tcPr>
            <w:tcW w:w="1775" w:type="dxa"/>
            <w:vAlign w:val="center"/>
          </w:tcPr>
          <w:p w14:paraId="0F7DB6A4"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K1K_W12</w:t>
            </w:r>
          </w:p>
          <w:p w14:paraId="64D4788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K1K_U09</w:t>
            </w:r>
          </w:p>
          <w:p w14:paraId="4620FA2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K1K_K01</w:t>
            </w:r>
          </w:p>
          <w:p w14:paraId="7A28C66F"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K1K_K03</w:t>
            </w:r>
          </w:p>
        </w:tc>
        <w:tc>
          <w:tcPr>
            <w:tcW w:w="2977" w:type="dxa"/>
            <w:vAlign w:val="center"/>
          </w:tcPr>
          <w:p w14:paraId="09519999"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u w:val="single"/>
              </w:rPr>
              <w:t xml:space="preserve">wykład, ćwiczenia </w:t>
            </w:r>
          </w:p>
          <w:p w14:paraId="1A7E2D12"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 xml:space="preserve">wykład informacyjny, </w:t>
            </w:r>
            <w:r>
              <w:rPr>
                <w:rStyle w:val="Inne"/>
                <w:rFonts w:ascii="Arial" w:hAnsi="Arial" w:cs="Arial"/>
                <w:sz w:val="18"/>
                <w:szCs w:val="18"/>
              </w:rPr>
              <w:t xml:space="preserve">dyskusja, </w:t>
            </w:r>
            <w:r>
              <w:rPr>
                <w:rFonts w:ascii="Arial" w:hAnsi="Arial" w:cs="Arial"/>
                <w:sz w:val="18"/>
                <w:szCs w:val="18"/>
              </w:rPr>
              <w:t xml:space="preserve">ćwiczenia praktyczne, praca </w:t>
            </w:r>
            <w:r>
              <w:rPr>
                <w:rFonts w:ascii="Arial" w:hAnsi="Arial" w:cs="Arial"/>
                <w:sz w:val="18"/>
                <w:szCs w:val="18"/>
              </w:rPr>
              <w:br/>
              <w:t>w grupach</w:t>
            </w:r>
          </w:p>
          <w:p w14:paraId="7593BEA3" w14:textId="77777777" w:rsidR="009D2C79" w:rsidRDefault="009D2C79">
            <w:pPr>
              <w:pStyle w:val="Inne0"/>
              <w:suppressAutoHyphens/>
              <w:ind w:left="560"/>
              <w:jc w:val="left"/>
              <w:rPr>
                <w:rFonts w:ascii="Arial" w:hAnsi="Arial" w:cs="Arial"/>
                <w:sz w:val="18"/>
                <w:szCs w:val="18"/>
              </w:rPr>
            </w:pPr>
          </w:p>
        </w:tc>
        <w:tc>
          <w:tcPr>
            <w:tcW w:w="3260" w:type="dxa"/>
            <w:vAlign w:val="center"/>
          </w:tcPr>
          <w:p w14:paraId="40056EC6"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pisemny test wiedzy,</w:t>
            </w:r>
          </w:p>
          <w:p w14:paraId="2B7769A3"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kolokwium,</w:t>
            </w:r>
          </w:p>
          <w:p w14:paraId="1F1C658A"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1F701203"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wypowiedzi ustne i pisemne,</w:t>
            </w:r>
          </w:p>
          <w:p w14:paraId="296FBD61"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realizacji zadań,</w:t>
            </w:r>
          </w:p>
          <w:p w14:paraId="3EC1063C" w14:textId="77777777" w:rsidR="009D2C79" w:rsidRDefault="00DC0F7A">
            <w:pPr>
              <w:pStyle w:val="Inne0"/>
              <w:tabs>
                <w:tab w:val="left" w:pos="568"/>
              </w:tabs>
              <w:suppressAutoHyphens/>
              <w:ind w:left="280"/>
              <w:jc w:val="left"/>
              <w:rPr>
                <w:rFonts w:ascii="Arial" w:hAnsi="Arial" w:cs="Arial"/>
                <w:color w:val="FF0000"/>
                <w:sz w:val="18"/>
                <w:szCs w:val="18"/>
              </w:rPr>
            </w:pPr>
            <w:r>
              <w:rPr>
                <w:rStyle w:val="Inne"/>
                <w:rFonts w:ascii="Arial" w:hAnsi="Arial" w:cs="Arial"/>
                <w:sz w:val="18"/>
                <w:szCs w:val="18"/>
              </w:rPr>
              <w:t>obserwacja postaw studenta</w:t>
            </w:r>
          </w:p>
        </w:tc>
        <w:tc>
          <w:tcPr>
            <w:tcW w:w="3686" w:type="dxa"/>
            <w:vAlign w:val="center"/>
          </w:tcPr>
          <w:p w14:paraId="0E18F707"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Podstawowe zagadnienia związane </w:t>
            </w:r>
            <w:r>
              <w:rPr>
                <w:rFonts w:ascii="Arial" w:hAnsi="Arial" w:cs="Arial"/>
                <w:sz w:val="18"/>
                <w:szCs w:val="18"/>
              </w:rPr>
              <w:br/>
              <w:t xml:space="preserve">z działaniem leków w tym postacie </w:t>
            </w:r>
            <w:r>
              <w:rPr>
                <w:rFonts w:ascii="Arial" w:hAnsi="Arial" w:cs="Arial"/>
                <w:sz w:val="18"/>
                <w:szCs w:val="18"/>
              </w:rPr>
              <w:br/>
              <w:t xml:space="preserve">i metabolizm leków stosowanych ogólnie </w:t>
            </w:r>
            <w:r>
              <w:rPr>
                <w:rFonts w:ascii="Arial" w:hAnsi="Arial" w:cs="Arial"/>
                <w:sz w:val="18"/>
                <w:szCs w:val="18"/>
              </w:rPr>
              <w:br/>
              <w:t xml:space="preserve">i miejscowo. Leki stosowane </w:t>
            </w:r>
            <w:r>
              <w:rPr>
                <w:rFonts w:ascii="Arial" w:hAnsi="Arial" w:cs="Arial"/>
                <w:sz w:val="18"/>
                <w:szCs w:val="18"/>
              </w:rPr>
              <w:br/>
              <w:t xml:space="preserve">w zakażeniach bakteryjnych i wirusowych. Mechanizmy działania leków przeciwzapalnych i przeciwbólowych. Leki dermatologiczne stosowane w chorobach skóry i przydatków. Leki przeciwhistaminowe stosowane </w:t>
            </w:r>
            <w:r>
              <w:rPr>
                <w:rFonts w:ascii="Arial" w:hAnsi="Arial" w:cs="Arial"/>
                <w:sz w:val="18"/>
                <w:szCs w:val="18"/>
              </w:rPr>
              <w:br/>
              <w:t xml:space="preserve">w schorzeniach dermatologicznych. Glikokortykoidy i ich zastosowanie w objawach skórnych chorób. Skutki długotrwałego stosowania glikokortykoidów. Leki przeciwhistaminowe w pokrzywce, w atopowym zapaleniu skóry, w świądzie, w mastocytozach </w:t>
            </w:r>
            <w:r>
              <w:rPr>
                <w:rFonts w:ascii="Arial" w:hAnsi="Arial" w:cs="Arial"/>
                <w:sz w:val="18"/>
                <w:szCs w:val="18"/>
              </w:rPr>
              <w:br/>
              <w:t xml:space="preserve">i w innych schorzeniach dermatologicznych. Niesteroidowe leki przeciwzapalne i przeciwbólowe. Antybiotyki i ich zastosowanie </w:t>
            </w:r>
            <w:r>
              <w:rPr>
                <w:rFonts w:ascii="Arial" w:hAnsi="Arial" w:cs="Arial"/>
                <w:sz w:val="18"/>
                <w:szCs w:val="18"/>
              </w:rPr>
              <w:br/>
              <w:t>w chorobach dermatologicznych. Farmakokinetyka leków znieczulających miejscowo, w zakresie niezbędnym dla kosmetologa.</w:t>
            </w:r>
          </w:p>
        </w:tc>
      </w:tr>
      <w:tr w:rsidR="009D2C79" w14:paraId="07484874" w14:textId="77777777">
        <w:tc>
          <w:tcPr>
            <w:tcW w:w="2302" w:type="dxa"/>
            <w:vAlign w:val="center"/>
          </w:tcPr>
          <w:p w14:paraId="449DA82D"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Podstawy żywienia człowieka</w:t>
            </w:r>
          </w:p>
        </w:tc>
        <w:tc>
          <w:tcPr>
            <w:tcW w:w="1775" w:type="dxa"/>
            <w:vAlign w:val="center"/>
          </w:tcPr>
          <w:p w14:paraId="6F499864"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K1K_W05</w:t>
            </w:r>
          </w:p>
          <w:p w14:paraId="7568308E"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K1K_W06</w:t>
            </w:r>
          </w:p>
          <w:p w14:paraId="391BBE15"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K1K_U22</w:t>
            </w:r>
          </w:p>
          <w:p w14:paraId="78580743"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K1K_K05</w:t>
            </w:r>
          </w:p>
        </w:tc>
        <w:tc>
          <w:tcPr>
            <w:tcW w:w="2977" w:type="dxa"/>
            <w:vAlign w:val="center"/>
          </w:tcPr>
          <w:p w14:paraId="641B9B29" w14:textId="77777777" w:rsidR="009D2C79" w:rsidRDefault="00DC0F7A">
            <w:pPr>
              <w:pStyle w:val="Inne0"/>
              <w:tabs>
                <w:tab w:val="left" w:pos="558"/>
              </w:tabs>
              <w:suppressAutoHyphens/>
              <w:ind w:left="280"/>
              <w:jc w:val="left"/>
              <w:rPr>
                <w:rFonts w:ascii="Arial" w:hAnsi="Arial" w:cs="Arial"/>
                <w:sz w:val="18"/>
                <w:szCs w:val="18"/>
                <w:u w:val="single"/>
              </w:rPr>
            </w:pPr>
            <w:r>
              <w:rPr>
                <w:rStyle w:val="Inne"/>
                <w:rFonts w:ascii="Arial" w:hAnsi="Arial" w:cs="Arial"/>
                <w:sz w:val="18"/>
                <w:szCs w:val="18"/>
                <w:u w:val="single"/>
              </w:rPr>
              <w:t>wykłady, ćwiczenia</w:t>
            </w:r>
          </w:p>
          <w:p w14:paraId="121C5D9F" w14:textId="77777777" w:rsidR="009D2C79" w:rsidRDefault="00147CAD">
            <w:pPr>
              <w:pStyle w:val="Inne0"/>
              <w:tabs>
                <w:tab w:val="left" w:pos="558"/>
              </w:tabs>
              <w:suppressAutoHyphens/>
              <w:ind w:left="280"/>
              <w:jc w:val="left"/>
              <w:rPr>
                <w:rFonts w:ascii="Arial" w:hAnsi="Arial" w:cs="Arial"/>
                <w:sz w:val="18"/>
                <w:szCs w:val="18"/>
              </w:rPr>
            </w:pPr>
            <w:hyperlink r:id="rId10" w:tooltip="Wykład informacyjny (strona nie istnieje)" w:history="1">
              <w:r w:rsidR="00DC0F7A">
                <w:rPr>
                  <w:rStyle w:val="Hipercze"/>
                  <w:rFonts w:ascii="Arial" w:hAnsi="Arial" w:cs="Arial"/>
                  <w:color w:val="auto"/>
                  <w:sz w:val="18"/>
                  <w:szCs w:val="18"/>
                  <w:u w:val="none"/>
                </w:rPr>
                <w:t>wykład informacyjny</w:t>
              </w:r>
            </w:hyperlink>
            <w:r w:rsidR="00DC0F7A">
              <w:rPr>
                <w:rFonts w:ascii="Arial" w:hAnsi="Arial" w:cs="Arial"/>
                <w:sz w:val="18"/>
                <w:szCs w:val="18"/>
              </w:rPr>
              <w:t xml:space="preserve">, </w:t>
            </w:r>
            <w:r w:rsidR="00DC0F7A">
              <w:rPr>
                <w:rStyle w:val="Inne"/>
                <w:rFonts w:ascii="Arial" w:hAnsi="Arial" w:cs="Arial"/>
                <w:sz w:val="18"/>
                <w:szCs w:val="18"/>
              </w:rPr>
              <w:t xml:space="preserve">wykład konwersatoryjny, </w:t>
            </w:r>
            <w:r w:rsidR="00DC0F7A">
              <w:rPr>
                <w:rFonts w:ascii="Arial" w:hAnsi="Arial" w:cs="Arial"/>
                <w:sz w:val="18"/>
                <w:szCs w:val="18"/>
              </w:rPr>
              <w:t>ćwiczenia przedmiotowe</w:t>
            </w:r>
          </w:p>
        </w:tc>
        <w:tc>
          <w:tcPr>
            <w:tcW w:w="3260" w:type="dxa"/>
            <w:vAlign w:val="center"/>
          </w:tcPr>
          <w:p w14:paraId="65405B8D"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7105124D" w14:textId="77777777" w:rsidR="009D2C79" w:rsidRDefault="00DC0F7A">
            <w:pPr>
              <w:pStyle w:val="Inne0"/>
              <w:tabs>
                <w:tab w:val="left" w:pos="563"/>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kolokwium,</w:t>
            </w:r>
          </w:p>
          <w:p w14:paraId="6A9C0B42"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aktywność podczas zajęć,</w:t>
            </w:r>
          </w:p>
          <w:p w14:paraId="7F68C368"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ocena zadania praktycznego,</w:t>
            </w:r>
          </w:p>
          <w:p w14:paraId="711D6437" w14:textId="77777777" w:rsidR="009D2C79" w:rsidRDefault="00DC0F7A">
            <w:pPr>
              <w:pStyle w:val="Inne0"/>
              <w:tabs>
                <w:tab w:val="left" w:pos="563"/>
              </w:tabs>
              <w:suppressAutoHyphens/>
              <w:spacing w:line="233" w:lineRule="auto"/>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0F9A8081"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Białka, węglowodany, tłuszcze, witaminy, składniki mineralne, woda – rola żywieniowa, zawartość, skutki niedoboru </w:t>
            </w:r>
            <w:r>
              <w:rPr>
                <w:rFonts w:ascii="Arial" w:hAnsi="Arial" w:cs="Arial"/>
                <w:sz w:val="18"/>
                <w:szCs w:val="18"/>
              </w:rPr>
              <w:br/>
              <w:t xml:space="preserve">i nadmiaru, zapotrzebowanie, wartość energetyczna żywności. Normy zapotrzebowania na składniki odżywcze dla różnych grup ludności. Trawienie. Przemiana materii i energii u człowieka, bilans energetyczny, nadwaga i otyłość, wskaźniki i zapobieganie, pomiary antropometryczne. Przeciwutleniacze - charakterystyka, źródła występowania </w:t>
            </w:r>
            <w:r>
              <w:rPr>
                <w:rFonts w:ascii="Arial" w:hAnsi="Arial" w:cs="Arial"/>
                <w:sz w:val="18"/>
                <w:szCs w:val="18"/>
              </w:rPr>
              <w:br/>
              <w:t>w żywności. Składniki odżywcze szczególnie ważne dla prawidłowego wyglądu włosów, skóry i paznokci. Zasady żywienia różnych grup ludności.</w:t>
            </w:r>
          </w:p>
          <w:p w14:paraId="35408558"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Żywienie w wybranych chorobach skóry: trądzik, łuszczyca, cellulit, oparzenia. Rola </w:t>
            </w:r>
            <w:r>
              <w:rPr>
                <w:rFonts w:ascii="Arial" w:hAnsi="Arial" w:cs="Arial"/>
                <w:sz w:val="18"/>
                <w:szCs w:val="18"/>
              </w:rPr>
              <w:lastRenderedPageBreak/>
              <w:t>kosmetologa w edukacji żywieniowej klienta i współpraca z dietetykiem. Błędy żywieniowe i ich przyczyny (wadliwe przyzwyczajenia, nieprawidłowe upodobania, złe tradycje). Diety wykluczające oraz wpływ niedoborów poszczególnych składników pokarmowych na organizm człowieka.</w:t>
            </w:r>
          </w:p>
        </w:tc>
      </w:tr>
      <w:tr w:rsidR="009D2C79" w14:paraId="4621E0C2" w14:textId="77777777">
        <w:tc>
          <w:tcPr>
            <w:tcW w:w="2302" w:type="dxa"/>
            <w:vAlign w:val="center"/>
          </w:tcPr>
          <w:p w14:paraId="7B10488D"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Najnowsze trendy</w:t>
            </w:r>
          </w:p>
          <w:p w14:paraId="3ABC5530"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w kosmetologii</w:t>
            </w:r>
          </w:p>
        </w:tc>
        <w:tc>
          <w:tcPr>
            <w:tcW w:w="1775" w:type="dxa"/>
            <w:vAlign w:val="center"/>
          </w:tcPr>
          <w:p w14:paraId="661CF7F7"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K1K_W13</w:t>
            </w:r>
          </w:p>
          <w:p w14:paraId="00619D4B"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K1K_W16</w:t>
            </w:r>
          </w:p>
          <w:p w14:paraId="3BDC0290"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sz w:val="18"/>
                <w:szCs w:val="18"/>
              </w:rPr>
              <w:t>K1K_W17</w:t>
            </w:r>
          </w:p>
          <w:p w14:paraId="025B30A0"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K1K_U05</w:t>
            </w:r>
          </w:p>
          <w:p w14:paraId="7F65119C"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K1K_U06</w:t>
            </w:r>
          </w:p>
          <w:p w14:paraId="6361834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K1K_K02</w:t>
            </w:r>
          </w:p>
          <w:p w14:paraId="2EF7655C"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K1K_K06</w:t>
            </w:r>
          </w:p>
        </w:tc>
        <w:tc>
          <w:tcPr>
            <w:tcW w:w="2977" w:type="dxa"/>
            <w:vAlign w:val="center"/>
          </w:tcPr>
          <w:p w14:paraId="63F8575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493B3AB6"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konwersatoryjny, prezentacja multimedialna, pokaz, film, ćwiczenia praktyczne</w:t>
            </w:r>
          </w:p>
        </w:tc>
        <w:tc>
          <w:tcPr>
            <w:tcW w:w="3260" w:type="dxa"/>
            <w:vAlign w:val="center"/>
          </w:tcPr>
          <w:p w14:paraId="00482200" w14:textId="77777777" w:rsidR="009D2C79" w:rsidRDefault="00DC0F7A">
            <w:pPr>
              <w:pStyle w:val="Inne0"/>
              <w:tabs>
                <w:tab w:val="left" w:pos="56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ustny sprawdzian wiedzy,</w:t>
            </w:r>
          </w:p>
          <w:p w14:paraId="6A4D1138"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Fonts w:ascii="Arial" w:hAnsi="Arial" w:cs="Arial"/>
                <w:sz w:val="18"/>
                <w:szCs w:val="18"/>
              </w:rPr>
              <w:t>egzamin pisemny,</w:t>
            </w:r>
          </w:p>
          <w:p w14:paraId="299A8C87"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aktywność na zajęciach,</w:t>
            </w:r>
          </w:p>
          <w:p w14:paraId="290DF096"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przygotowanie prezentacji/projektu</w:t>
            </w:r>
          </w:p>
        </w:tc>
        <w:tc>
          <w:tcPr>
            <w:tcW w:w="3686" w:type="dxa"/>
            <w:vAlign w:val="center"/>
          </w:tcPr>
          <w:p w14:paraId="16D3604B"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Nowe technologie znajdujące zastosowanie w produkcji kosmetyków </w:t>
            </w:r>
            <w:r>
              <w:rPr>
                <w:rFonts w:ascii="Arial" w:hAnsi="Arial" w:cs="Arial"/>
                <w:sz w:val="18"/>
                <w:szCs w:val="18"/>
              </w:rPr>
              <w:br/>
              <w:t xml:space="preserve">do pielęgnacji gabinetowej i pozabiegowej. Nowe technologie znajdujące zastosowanie w produkcji aparatów </w:t>
            </w:r>
            <w:r>
              <w:rPr>
                <w:rFonts w:ascii="Arial" w:hAnsi="Arial" w:cs="Arial"/>
                <w:sz w:val="18"/>
                <w:szCs w:val="18"/>
              </w:rPr>
              <w:br/>
              <w:t xml:space="preserve">i narzędzi kosmetologicznych. Aktualne trendy w kosmetologii i medycynie estetycznej Nowoczesne zabiegi pielęgnacyjne i upiększające na twarz, szyję, dekolt (pokazy i prezentacje wybranych marek kosmetycznych). Nowoczesne zabiegi pielęgnacyjne </w:t>
            </w:r>
            <w:r>
              <w:rPr>
                <w:rFonts w:ascii="Arial" w:hAnsi="Arial" w:cs="Arial"/>
                <w:sz w:val="18"/>
                <w:szCs w:val="18"/>
              </w:rPr>
              <w:br/>
              <w:t xml:space="preserve">i poprawiające estetykę sylwetki (pokaz </w:t>
            </w:r>
            <w:r>
              <w:rPr>
                <w:rFonts w:ascii="Arial" w:hAnsi="Arial" w:cs="Arial"/>
                <w:sz w:val="18"/>
                <w:szCs w:val="18"/>
              </w:rPr>
              <w:br/>
              <w:t>i prezentacje wybranych marek kosmetycznych). Unikalne terapie twarzy oparte na technikach manualnych (masaż Kobido). Kinesiotaping estetyczny. Face fitness. Yoga twarzy. Aktualne metody biorewitalizacji skóry. Nowatorskie metody pielęgnacji domowej. Substancje aktywne wprowadzane na rynek - uaktualnienie (prezentacje wybranych producentów kosmetyków).</w:t>
            </w:r>
          </w:p>
        </w:tc>
      </w:tr>
      <w:tr w:rsidR="009D2C79" w14:paraId="47A409E9" w14:textId="77777777">
        <w:tc>
          <w:tcPr>
            <w:tcW w:w="2302" w:type="dxa"/>
            <w:vAlign w:val="center"/>
          </w:tcPr>
          <w:p w14:paraId="1CB83F35"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Kształtowanie sylwetki</w:t>
            </w:r>
          </w:p>
          <w:p w14:paraId="635D87B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 xml:space="preserve"> i odnowa biologiczna</w:t>
            </w:r>
          </w:p>
        </w:tc>
        <w:tc>
          <w:tcPr>
            <w:tcW w:w="1775" w:type="dxa"/>
            <w:vAlign w:val="center"/>
          </w:tcPr>
          <w:p w14:paraId="162CE29C" w14:textId="77777777" w:rsidR="009D2C79" w:rsidRDefault="00DC0F7A">
            <w:pPr>
              <w:pStyle w:val="Inne0"/>
              <w:suppressAutoHyphens/>
              <w:rPr>
                <w:rFonts w:ascii="Arial" w:hAnsi="Arial" w:cs="Arial"/>
                <w:sz w:val="18"/>
                <w:szCs w:val="18"/>
              </w:rPr>
            </w:pPr>
            <w:r>
              <w:rPr>
                <w:rFonts w:ascii="Arial" w:hAnsi="Arial" w:cs="Arial"/>
                <w:sz w:val="18"/>
                <w:szCs w:val="18"/>
              </w:rPr>
              <w:t>K1K_W14</w:t>
            </w:r>
          </w:p>
          <w:p w14:paraId="52FE2DB2" w14:textId="77777777" w:rsidR="009D2C79" w:rsidRDefault="00DC0F7A">
            <w:pPr>
              <w:pStyle w:val="Inne0"/>
              <w:suppressAutoHyphens/>
              <w:rPr>
                <w:rFonts w:ascii="Arial" w:hAnsi="Arial" w:cs="Arial"/>
                <w:sz w:val="18"/>
                <w:szCs w:val="18"/>
              </w:rPr>
            </w:pPr>
            <w:r>
              <w:rPr>
                <w:rFonts w:ascii="Arial" w:hAnsi="Arial" w:cs="Arial"/>
                <w:sz w:val="18"/>
                <w:szCs w:val="18"/>
              </w:rPr>
              <w:t>K1K_W21</w:t>
            </w:r>
          </w:p>
          <w:p w14:paraId="7C2BFA40" w14:textId="77777777" w:rsidR="009D2C79" w:rsidRDefault="00DC0F7A">
            <w:pPr>
              <w:pStyle w:val="Inne0"/>
              <w:suppressAutoHyphens/>
              <w:rPr>
                <w:rFonts w:ascii="Arial" w:hAnsi="Arial" w:cs="Arial"/>
                <w:sz w:val="18"/>
                <w:szCs w:val="18"/>
              </w:rPr>
            </w:pPr>
            <w:r>
              <w:rPr>
                <w:rFonts w:ascii="Arial" w:hAnsi="Arial" w:cs="Arial"/>
                <w:sz w:val="18"/>
                <w:szCs w:val="18"/>
              </w:rPr>
              <w:t>K1K_W24</w:t>
            </w:r>
          </w:p>
          <w:p w14:paraId="3E2C5B5E" w14:textId="77777777" w:rsidR="009D2C79" w:rsidRDefault="00DC0F7A">
            <w:pPr>
              <w:pStyle w:val="Inne0"/>
              <w:suppressAutoHyphens/>
              <w:rPr>
                <w:rFonts w:ascii="Arial" w:hAnsi="Arial" w:cs="Arial"/>
                <w:sz w:val="18"/>
                <w:szCs w:val="18"/>
              </w:rPr>
            </w:pPr>
            <w:r>
              <w:rPr>
                <w:rFonts w:ascii="Arial" w:hAnsi="Arial" w:cs="Arial"/>
                <w:sz w:val="18"/>
                <w:szCs w:val="18"/>
              </w:rPr>
              <w:t>K1K_U10</w:t>
            </w:r>
          </w:p>
          <w:p w14:paraId="46B9F133" w14:textId="77777777" w:rsidR="009D2C79" w:rsidRDefault="00DC0F7A">
            <w:pPr>
              <w:pStyle w:val="Inne0"/>
              <w:suppressAutoHyphens/>
              <w:rPr>
                <w:rFonts w:ascii="Arial" w:hAnsi="Arial" w:cs="Arial"/>
                <w:sz w:val="18"/>
                <w:szCs w:val="18"/>
              </w:rPr>
            </w:pPr>
            <w:r>
              <w:rPr>
                <w:rFonts w:ascii="Arial" w:hAnsi="Arial" w:cs="Arial"/>
                <w:sz w:val="18"/>
                <w:szCs w:val="18"/>
              </w:rPr>
              <w:t>K1K_U21</w:t>
            </w:r>
          </w:p>
          <w:p w14:paraId="66671960" w14:textId="77777777" w:rsidR="009D2C79" w:rsidRDefault="00DC0F7A">
            <w:pPr>
              <w:pStyle w:val="Inne0"/>
              <w:suppressAutoHyphens/>
              <w:rPr>
                <w:rFonts w:ascii="Arial" w:hAnsi="Arial" w:cs="Arial"/>
                <w:sz w:val="18"/>
                <w:szCs w:val="18"/>
              </w:rPr>
            </w:pPr>
            <w:r>
              <w:rPr>
                <w:rFonts w:ascii="Arial" w:hAnsi="Arial" w:cs="Arial"/>
                <w:sz w:val="18"/>
                <w:szCs w:val="18"/>
              </w:rPr>
              <w:t>K1K_K05</w:t>
            </w:r>
          </w:p>
        </w:tc>
        <w:tc>
          <w:tcPr>
            <w:tcW w:w="2977" w:type="dxa"/>
            <w:vAlign w:val="center"/>
          </w:tcPr>
          <w:p w14:paraId="1C456EA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2EB2393C"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informacyjny, dyskusja, </w:t>
            </w:r>
            <w:r>
              <w:rPr>
                <w:rFonts w:ascii="Arial" w:hAnsi="Arial" w:cs="Arial"/>
                <w:sz w:val="18"/>
                <w:szCs w:val="18"/>
              </w:rPr>
              <w:t>zajęcia praktyczne, demonstracje, praca w grupach</w:t>
            </w:r>
          </w:p>
        </w:tc>
        <w:tc>
          <w:tcPr>
            <w:tcW w:w="3260" w:type="dxa"/>
            <w:vAlign w:val="center"/>
          </w:tcPr>
          <w:p w14:paraId="064A7A5B"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egzamin pisemny (test),</w:t>
            </w:r>
          </w:p>
          <w:p w14:paraId="7244BA70"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udział w dyskusji,</w:t>
            </w:r>
          </w:p>
          <w:p w14:paraId="51B16288"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1D1DE163"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zadania praktycznego,</w:t>
            </w:r>
          </w:p>
          <w:p w14:paraId="1E5C4E9C"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564080A0" w14:textId="77777777" w:rsidR="009D2C79" w:rsidRDefault="00DC0F7A">
            <w:pPr>
              <w:pStyle w:val="Akapitzlist"/>
              <w:suppressAutoHyphens/>
              <w:spacing w:line="240" w:lineRule="auto"/>
              <w:ind w:left="34"/>
              <w:rPr>
                <w:rFonts w:ascii="Arial" w:hAnsi="Arial" w:cs="Arial"/>
                <w:b/>
                <w:bCs/>
                <w:sz w:val="18"/>
                <w:szCs w:val="18"/>
              </w:rPr>
            </w:pPr>
            <w:r>
              <w:rPr>
                <w:rFonts w:ascii="Arial" w:hAnsi="Arial" w:cs="Arial"/>
                <w:sz w:val="18"/>
                <w:szCs w:val="18"/>
              </w:rPr>
              <w:t xml:space="preserve">Zmiany modelu idealnej sylwetki na przestrzeni wieków. Czy mankamenty sylwetki to zawsze nadwaga lub otyłość? Metody określania nadmiaru tkanki tłuszczowej. Przewlekły stan zapalny jako konsekwencja nadmiaru tkanki tłuszczowej. Redukcja tkanki tłuszczowej. Niedożywienie i jego konsekwencje somatyczne. Kosmetologiczne metody modelowania sylwetki (ultradźwięki, kriolipoliza, endermologia). Aktywność fizyczna jako metoda modelowania </w:t>
            </w:r>
            <w:r>
              <w:rPr>
                <w:rFonts w:ascii="Arial" w:hAnsi="Arial" w:cs="Arial"/>
                <w:sz w:val="18"/>
                <w:szCs w:val="18"/>
              </w:rPr>
              <w:lastRenderedPageBreak/>
              <w:t xml:space="preserve">sylwetki Dobór odpowiedniej formy </w:t>
            </w:r>
            <w:r>
              <w:rPr>
                <w:rFonts w:ascii="Arial" w:hAnsi="Arial" w:cs="Arial"/>
                <w:sz w:val="18"/>
                <w:szCs w:val="18"/>
              </w:rPr>
              <w:br/>
              <w:t xml:space="preserve">i metody aktywności fizycznej w zależności od celu. Metody powodujące zwiększenie obwodów, przyrost masy ciała. Inwazyjne metody modelowania sylwetki. </w:t>
            </w:r>
          </w:p>
          <w:p w14:paraId="03935EA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Cele odnowy biologicznej. Środki i metody odnowy biologicznej. Środki specjalne: trening wysokogórski, niedotlenienie, elektrostymulacja, masaż baryczny, masaż magnetyczny. Mechanoterapia, masaż, sauna, kąpiele solankowe, groty solne. Metody rozgrzewające - wyjazd studyjny. Zabiegi fizykalne z zakresu wodolecznictwa - wyjazd studyjny. Profilaktyka i zmniejszenie skutków przeciążeń pierwotnych. Aparatura stosowana w odnowie biologicznej. Hartowanie (uodparnianie) organizmu </w:t>
            </w:r>
            <w:r>
              <w:rPr>
                <w:rFonts w:ascii="Arial" w:hAnsi="Arial" w:cs="Arial"/>
                <w:sz w:val="18"/>
                <w:szCs w:val="18"/>
              </w:rPr>
              <w:br/>
              <w:t>w różnych warunkach środowiskowych, poprzez pobudzanie układu odpornościowego i odporności psychofizjologicznej.</w:t>
            </w:r>
          </w:p>
        </w:tc>
      </w:tr>
      <w:tr w:rsidR="009D2C79" w14:paraId="6A13F9E9" w14:textId="77777777">
        <w:tc>
          <w:tcPr>
            <w:tcW w:w="2302" w:type="dxa"/>
            <w:vAlign w:val="center"/>
          </w:tcPr>
          <w:p w14:paraId="7B1CFB2B"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Kosmetologia specjalistyczna i biorewitalizacja skóry</w:t>
            </w:r>
          </w:p>
        </w:tc>
        <w:tc>
          <w:tcPr>
            <w:tcW w:w="1775" w:type="dxa"/>
            <w:vAlign w:val="center"/>
          </w:tcPr>
          <w:p w14:paraId="21DCA46C" w14:textId="77777777" w:rsidR="009D2C79" w:rsidRDefault="00DC0F7A">
            <w:pPr>
              <w:pStyle w:val="Inne0"/>
              <w:suppressAutoHyphens/>
              <w:rPr>
                <w:rFonts w:ascii="Arial" w:hAnsi="Arial" w:cs="Arial"/>
                <w:sz w:val="18"/>
                <w:szCs w:val="18"/>
              </w:rPr>
            </w:pPr>
            <w:r>
              <w:rPr>
                <w:rFonts w:ascii="Arial" w:hAnsi="Arial" w:cs="Arial"/>
                <w:sz w:val="18"/>
                <w:szCs w:val="18"/>
              </w:rPr>
              <w:t>K1K_W13</w:t>
            </w:r>
          </w:p>
          <w:p w14:paraId="289C8A31" w14:textId="77777777" w:rsidR="009D2C79" w:rsidRDefault="00DC0F7A">
            <w:pPr>
              <w:pStyle w:val="Inne0"/>
              <w:suppressAutoHyphens/>
              <w:rPr>
                <w:rFonts w:ascii="Arial" w:hAnsi="Arial" w:cs="Arial"/>
                <w:sz w:val="18"/>
                <w:szCs w:val="18"/>
              </w:rPr>
            </w:pPr>
            <w:r>
              <w:rPr>
                <w:rFonts w:ascii="Arial" w:hAnsi="Arial" w:cs="Arial"/>
                <w:sz w:val="18"/>
                <w:szCs w:val="18"/>
              </w:rPr>
              <w:t>K1K_W16</w:t>
            </w:r>
          </w:p>
          <w:p w14:paraId="186E542B" w14:textId="77777777" w:rsidR="009D2C79" w:rsidRDefault="00DC0F7A">
            <w:pPr>
              <w:pStyle w:val="Inne0"/>
              <w:suppressAutoHyphens/>
              <w:rPr>
                <w:rFonts w:ascii="Arial" w:hAnsi="Arial" w:cs="Arial"/>
                <w:sz w:val="18"/>
                <w:szCs w:val="18"/>
              </w:rPr>
            </w:pPr>
            <w:r>
              <w:rPr>
                <w:rFonts w:ascii="Arial" w:hAnsi="Arial" w:cs="Arial"/>
                <w:sz w:val="18"/>
                <w:szCs w:val="18"/>
              </w:rPr>
              <w:t>K1K_W17</w:t>
            </w:r>
          </w:p>
          <w:p w14:paraId="5B9FAB58" w14:textId="77777777" w:rsidR="009D2C79" w:rsidRDefault="00DC0F7A">
            <w:pPr>
              <w:pStyle w:val="Inne0"/>
              <w:suppressAutoHyphens/>
              <w:rPr>
                <w:rFonts w:ascii="Arial" w:hAnsi="Arial" w:cs="Arial"/>
                <w:sz w:val="18"/>
                <w:szCs w:val="18"/>
              </w:rPr>
            </w:pPr>
            <w:r>
              <w:rPr>
                <w:rFonts w:ascii="Arial" w:hAnsi="Arial" w:cs="Arial"/>
                <w:sz w:val="18"/>
                <w:szCs w:val="18"/>
              </w:rPr>
              <w:t>K1K_U05</w:t>
            </w:r>
          </w:p>
          <w:p w14:paraId="177D31E0" w14:textId="77777777" w:rsidR="009D2C79" w:rsidRDefault="00DC0F7A">
            <w:pPr>
              <w:pStyle w:val="Inne0"/>
              <w:suppressAutoHyphens/>
              <w:rPr>
                <w:rFonts w:ascii="Arial" w:hAnsi="Arial" w:cs="Arial"/>
                <w:sz w:val="18"/>
                <w:szCs w:val="18"/>
              </w:rPr>
            </w:pPr>
            <w:r>
              <w:rPr>
                <w:rFonts w:ascii="Arial" w:hAnsi="Arial" w:cs="Arial"/>
                <w:sz w:val="18"/>
                <w:szCs w:val="18"/>
              </w:rPr>
              <w:t>K1K_U06</w:t>
            </w:r>
          </w:p>
          <w:p w14:paraId="38EF2F39" w14:textId="77777777" w:rsidR="009D2C79" w:rsidRDefault="00DC0F7A">
            <w:pPr>
              <w:pStyle w:val="Inne0"/>
              <w:suppressAutoHyphens/>
              <w:rPr>
                <w:rFonts w:ascii="Arial" w:hAnsi="Arial" w:cs="Arial"/>
                <w:sz w:val="18"/>
                <w:szCs w:val="18"/>
              </w:rPr>
            </w:pPr>
            <w:r>
              <w:rPr>
                <w:rFonts w:ascii="Arial" w:hAnsi="Arial" w:cs="Arial"/>
                <w:sz w:val="18"/>
                <w:szCs w:val="18"/>
              </w:rPr>
              <w:t>K1K_K01</w:t>
            </w:r>
          </w:p>
          <w:p w14:paraId="4AF3772C" w14:textId="77777777" w:rsidR="009D2C79" w:rsidRDefault="00DC0F7A">
            <w:pPr>
              <w:pStyle w:val="Inne0"/>
              <w:suppressAutoHyphens/>
              <w:rPr>
                <w:rFonts w:ascii="Arial" w:hAnsi="Arial" w:cs="Arial"/>
                <w:sz w:val="18"/>
                <w:szCs w:val="18"/>
              </w:rPr>
            </w:pPr>
            <w:r>
              <w:rPr>
                <w:rFonts w:ascii="Arial" w:hAnsi="Arial" w:cs="Arial"/>
                <w:sz w:val="18"/>
                <w:szCs w:val="18"/>
              </w:rPr>
              <w:t>K1K_K05</w:t>
            </w:r>
          </w:p>
          <w:p w14:paraId="792FA82D" w14:textId="77777777" w:rsidR="009D2C79" w:rsidRDefault="00DC0F7A">
            <w:pPr>
              <w:pStyle w:val="Inne0"/>
              <w:suppressAutoHyphens/>
              <w:rPr>
                <w:rFonts w:ascii="Arial" w:hAnsi="Arial" w:cs="Arial"/>
                <w:sz w:val="18"/>
                <w:szCs w:val="18"/>
              </w:rPr>
            </w:pPr>
            <w:r>
              <w:rPr>
                <w:rFonts w:ascii="Arial" w:hAnsi="Arial" w:cs="Arial"/>
                <w:sz w:val="18"/>
                <w:szCs w:val="18"/>
              </w:rPr>
              <w:t>K1K_K06</w:t>
            </w:r>
          </w:p>
        </w:tc>
        <w:tc>
          <w:tcPr>
            <w:tcW w:w="2977" w:type="dxa"/>
            <w:vAlign w:val="center"/>
          </w:tcPr>
          <w:p w14:paraId="3453B458" w14:textId="37F1968C" w:rsidR="009D2C79" w:rsidRDefault="00D20329">
            <w:pPr>
              <w:pStyle w:val="Inne0"/>
              <w:tabs>
                <w:tab w:val="left" w:pos="563"/>
              </w:tabs>
              <w:suppressAutoHyphens/>
              <w:ind w:left="280"/>
              <w:jc w:val="left"/>
              <w:rPr>
                <w:rFonts w:ascii="Arial" w:hAnsi="Arial" w:cs="Arial"/>
                <w:sz w:val="18"/>
                <w:szCs w:val="18"/>
              </w:rPr>
            </w:pPr>
            <w:r>
              <w:rPr>
                <w:rStyle w:val="Inne"/>
                <w:rFonts w:ascii="Arial" w:hAnsi="Arial" w:cs="Arial"/>
                <w:sz w:val="18"/>
                <w:szCs w:val="18"/>
                <w:u w:val="single"/>
              </w:rPr>
              <w:t>wykład, ćwiczenia</w:t>
            </w:r>
          </w:p>
          <w:p w14:paraId="0A3A6053" w14:textId="77777777" w:rsidR="009D2C79" w:rsidRDefault="00DC0F7A">
            <w:pPr>
              <w:pStyle w:val="Inne0"/>
              <w:tabs>
                <w:tab w:val="left" w:pos="563"/>
              </w:tabs>
              <w:suppressAutoHyphens/>
              <w:ind w:left="280"/>
              <w:jc w:val="left"/>
              <w:rPr>
                <w:rFonts w:ascii="Arial" w:hAnsi="Arial" w:cs="Arial"/>
                <w:sz w:val="18"/>
                <w:szCs w:val="18"/>
              </w:rPr>
            </w:pPr>
            <w:r>
              <w:rPr>
                <w:rFonts w:ascii="Arial" w:hAnsi="Arial" w:cs="Arial"/>
                <w:sz w:val="18"/>
                <w:szCs w:val="18"/>
              </w:rPr>
              <w:t xml:space="preserve">wykład konwersatoryjny, </w:t>
            </w:r>
            <w:r>
              <w:rPr>
                <w:rStyle w:val="Inne"/>
                <w:rFonts w:ascii="Arial" w:hAnsi="Arial" w:cs="Arial"/>
                <w:sz w:val="18"/>
                <w:szCs w:val="18"/>
              </w:rPr>
              <w:t xml:space="preserve">dyskusja, demonstracje </w:t>
            </w:r>
            <w:r>
              <w:rPr>
                <w:rStyle w:val="Inne"/>
                <w:rFonts w:ascii="Arial" w:hAnsi="Arial" w:cs="Arial"/>
                <w:sz w:val="18"/>
                <w:szCs w:val="18"/>
                <w:lang w:bidi="en-US"/>
              </w:rPr>
              <w:t xml:space="preserve">video, </w:t>
            </w:r>
            <w:r>
              <w:rPr>
                <w:rFonts w:ascii="Arial" w:hAnsi="Arial" w:cs="Arial"/>
                <w:sz w:val="18"/>
                <w:szCs w:val="18"/>
              </w:rPr>
              <w:t xml:space="preserve">ćwiczenia laboratoryjne, </w:t>
            </w:r>
            <w:r>
              <w:rPr>
                <w:rStyle w:val="Inne"/>
                <w:rFonts w:ascii="Arial" w:hAnsi="Arial" w:cs="Arial"/>
                <w:sz w:val="18"/>
                <w:szCs w:val="18"/>
              </w:rPr>
              <w:t xml:space="preserve">praca </w:t>
            </w:r>
            <w:r>
              <w:rPr>
                <w:rStyle w:val="Inne"/>
                <w:rFonts w:ascii="Arial" w:hAnsi="Arial" w:cs="Arial"/>
                <w:sz w:val="18"/>
                <w:szCs w:val="18"/>
              </w:rPr>
              <w:br/>
              <w:t>w parach</w:t>
            </w:r>
          </w:p>
        </w:tc>
        <w:tc>
          <w:tcPr>
            <w:tcW w:w="3260" w:type="dxa"/>
            <w:vAlign w:val="center"/>
          </w:tcPr>
          <w:p w14:paraId="7C8E0725"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egzamin pisemny, kolokwium,</w:t>
            </w:r>
          </w:p>
          <w:p w14:paraId="6FB52314"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 xml:space="preserve">ocena realizacji zadań </w:t>
            </w:r>
            <w:r>
              <w:rPr>
                <w:rStyle w:val="Inne"/>
                <w:rFonts w:ascii="Arial" w:hAnsi="Arial" w:cs="Arial"/>
                <w:sz w:val="18"/>
                <w:szCs w:val="18"/>
              </w:rPr>
              <w:br/>
              <w:t>podczas ćwiczeń,</w:t>
            </w:r>
          </w:p>
          <w:p w14:paraId="130FB439"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aktywność na zajęciach,</w:t>
            </w:r>
          </w:p>
          <w:p w14:paraId="5C81AF38"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762BE03E" w14:textId="77777777" w:rsidR="009D2C79" w:rsidRDefault="009D2C79">
            <w:pPr>
              <w:pStyle w:val="Inne0"/>
              <w:suppressAutoHyphens/>
              <w:ind w:left="34"/>
              <w:jc w:val="left"/>
              <w:rPr>
                <w:rFonts w:ascii="Arial" w:hAnsi="Arial" w:cs="Arial"/>
                <w:sz w:val="18"/>
                <w:szCs w:val="18"/>
              </w:rPr>
            </w:pPr>
          </w:p>
          <w:p w14:paraId="0C468FC1"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Wspomaganie leczenia dermatoz skórnych: </w:t>
            </w:r>
            <w:r>
              <w:rPr>
                <w:rFonts w:ascii="Arial" w:hAnsi="Arial" w:cs="Arial"/>
                <w:sz w:val="18"/>
                <w:szCs w:val="18"/>
                <w:shd w:val="clear" w:color="auto" w:fill="FFFFFF"/>
              </w:rPr>
              <w:t>trądziku młodzieńczego, trądziku różowatego, rumienia, AZS, alergii, Acne tarda,</w:t>
            </w:r>
            <w:r>
              <w:rPr>
                <w:rFonts w:ascii="Arial" w:hAnsi="Arial" w:cs="Arial"/>
                <w:sz w:val="18"/>
                <w:szCs w:val="18"/>
              </w:rPr>
              <w:t xml:space="preserve"> przebarwień skórnych, cellulitu.</w:t>
            </w:r>
            <w:r>
              <w:rPr>
                <w:rFonts w:ascii="Arial" w:hAnsi="Arial" w:cs="Arial"/>
                <w:sz w:val="18"/>
                <w:szCs w:val="18"/>
                <w:shd w:val="clear" w:color="auto" w:fill="FFFFFF"/>
              </w:rPr>
              <w:t xml:space="preserve"> Dermatokosmetologia wieku młodzieńczego.</w:t>
            </w:r>
            <w:r>
              <w:rPr>
                <w:rFonts w:ascii="Arial" w:hAnsi="Arial" w:cs="Arial"/>
                <w:sz w:val="18"/>
                <w:szCs w:val="18"/>
              </w:rPr>
              <w:t xml:space="preserve"> Aparatura specjalistyczna. Rehabilitacja dermatologiczna.</w:t>
            </w:r>
          </w:p>
          <w:p w14:paraId="0A05A1E1" w14:textId="77777777" w:rsidR="009D2C79" w:rsidRDefault="009D2C79">
            <w:pPr>
              <w:pStyle w:val="Inne0"/>
              <w:suppressAutoHyphens/>
              <w:jc w:val="left"/>
              <w:rPr>
                <w:rFonts w:ascii="Arial" w:hAnsi="Arial" w:cs="Arial"/>
                <w:sz w:val="18"/>
                <w:szCs w:val="18"/>
              </w:rPr>
            </w:pPr>
          </w:p>
          <w:p w14:paraId="151FE226"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Nowe technologie znajdujące zastosowanie w produkcji  preparatów </w:t>
            </w:r>
            <w:r>
              <w:rPr>
                <w:rFonts w:ascii="Arial" w:hAnsi="Arial" w:cs="Arial"/>
                <w:sz w:val="18"/>
                <w:szCs w:val="18"/>
              </w:rPr>
              <w:br/>
              <w:t xml:space="preserve">do mezoterapii igłowej, biostymulatorów, wypełniaczy. Nowe technologie znajdujące zastosowanie w produkcji aparatów i narzędzi stosowanych w celu rewitalizacji skóry (lasery, nici PDO, needle shaping, komórki macierzyste). Nowoczesne zabiegi pielęgnacyjne i upiększające </w:t>
            </w:r>
            <w:r>
              <w:rPr>
                <w:rFonts w:ascii="Arial" w:hAnsi="Arial" w:cs="Arial"/>
                <w:sz w:val="18"/>
                <w:szCs w:val="18"/>
              </w:rPr>
              <w:br/>
              <w:t xml:space="preserve">na twarz, szyję, dekolt stosowane </w:t>
            </w:r>
            <w:r>
              <w:rPr>
                <w:rFonts w:ascii="Arial" w:hAnsi="Arial" w:cs="Arial"/>
                <w:sz w:val="18"/>
                <w:szCs w:val="18"/>
              </w:rPr>
              <w:br/>
              <w:t xml:space="preserve">w gabinetach medycyny estetycznej w celu regeneracji skóry (pokazy i prezentacje </w:t>
            </w:r>
            <w:r>
              <w:rPr>
                <w:rFonts w:ascii="Arial" w:hAnsi="Arial" w:cs="Arial"/>
                <w:sz w:val="18"/>
                <w:szCs w:val="18"/>
              </w:rPr>
              <w:lastRenderedPageBreak/>
              <w:t>wybranych zabiegów). Peelingi chemiczne - rola kosmetologa w terapii z użyciem peelingów średnio głębokich i głębokich (kwasami AHA i BHA, TCA o wysokich stężeniach, peeling fenolowy). Substancje aktywne wprowadzone na rynek i ich zastosowanie w preparatach użytkowanych do biorewitalizacji skóry.</w:t>
            </w:r>
          </w:p>
          <w:p w14:paraId="03338222" w14:textId="77777777" w:rsidR="009D2C79" w:rsidRDefault="00DC0F7A">
            <w:pPr>
              <w:pStyle w:val="Akapitzlist"/>
              <w:suppressAutoHyphens/>
              <w:spacing w:line="240" w:lineRule="auto"/>
              <w:ind w:left="34"/>
              <w:rPr>
                <w:rFonts w:ascii="Arial" w:hAnsi="Arial" w:cs="Arial"/>
                <w:sz w:val="18"/>
                <w:szCs w:val="18"/>
              </w:rPr>
            </w:pPr>
            <w:r>
              <w:rPr>
                <w:rFonts w:ascii="Arial" w:eastAsiaTheme="minorHAnsi" w:hAnsi="Arial" w:cs="Arial"/>
                <w:sz w:val="18"/>
                <w:szCs w:val="18"/>
              </w:rPr>
              <w:t xml:space="preserve">Rodzaje biologicznych materiałów biorewitalizujących stosowanych </w:t>
            </w:r>
            <w:r>
              <w:rPr>
                <w:rFonts w:ascii="Arial" w:eastAsiaTheme="minorHAnsi" w:hAnsi="Arial" w:cs="Arial"/>
                <w:sz w:val="18"/>
                <w:szCs w:val="18"/>
              </w:rPr>
              <w:br/>
              <w:t xml:space="preserve">w zabiegach kosmetologii i medycyny estetycznej (osocze bogatopłytkowe, fibryna, komórki macierzyste). </w:t>
            </w:r>
            <w:r>
              <w:rPr>
                <w:rFonts w:ascii="Arial" w:hAnsi="Arial" w:cs="Arial"/>
                <w:bCs/>
                <w:sz w:val="18"/>
                <w:szCs w:val="18"/>
              </w:rPr>
              <w:t xml:space="preserve">Biologiczne modelowanie twarzy. </w:t>
            </w:r>
            <w:r>
              <w:rPr>
                <w:rFonts w:ascii="Arial" w:eastAsiaTheme="minorHAnsi" w:hAnsi="Arial" w:cs="Arial"/>
                <w:sz w:val="18"/>
                <w:szCs w:val="18"/>
              </w:rPr>
              <w:t>Podstawowe procedury stosowane w rewitalizacji skóry twarzy i ciała.</w:t>
            </w:r>
            <w:r>
              <w:rPr>
                <w:rFonts w:ascii="Arial" w:eastAsia="Lucida Sans Unicode" w:hAnsi="Arial" w:cs="Arial"/>
                <w:bCs/>
                <w:sz w:val="18"/>
                <w:szCs w:val="18"/>
              </w:rPr>
              <w:t xml:space="preserve"> Powikłania i działania niepożądane związane z zabiegami biorewitalizującymi</w:t>
            </w:r>
            <w:r>
              <w:rPr>
                <w:rFonts w:ascii="Arial" w:hAnsi="Arial" w:cs="Arial"/>
                <w:sz w:val="18"/>
                <w:szCs w:val="18"/>
              </w:rPr>
              <w:t>.</w:t>
            </w:r>
          </w:p>
        </w:tc>
      </w:tr>
      <w:tr w:rsidR="009D2C79" w14:paraId="4647F311" w14:textId="77777777">
        <w:tc>
          <w:tcPr>
            <w:tcW w:w="2302" w:type="dxa"/>
            <w:vAlign w:val="center"/>
          </w:tcPr>
          <w:p w14:paraId="1B675C41"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Aparatura w kosmetologii</w:t>
            </w:r>
          </w:p>
        </w:tc>
        <w:tc>
          <w:tcPr>
            <w:tcW w:w="1775" w:type="dxa"/>
            <w:vAlign w:val="center"/>
          </w:tcPr>
          <w:p w14:paraId="674AF6B6"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K1K_W13</w:t>
            </w:r>
          </w:p>
          <w:p w14:paraId="41E7A0C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K1K_U11</w:t>
            </w:r>
          </w:p>
          <w:p w14:paraId="6E10958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K1K_U19</w:t>
            </w:r>
          </w:p>
          <w:p w14:paraId="0D45AA66"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K1K_K01</w:t>
            </w:r>
          </w:p>
          <w:p w14:paraId="44A6C7D2"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vAlign w:val="center"/>
          </w:tcPr>
          <w:p w14:paraId="4D4CA90B"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u w:val="single"/>
              </w:rPr>
              <w:t>wykład, laboratorium</w:t>
            </w:r>
          </w:p>
          <w:p w14:paraId="10FDD81A" w14:textId="77777777" w:rsidR="009D2C79" w:rsidRDefault="00DC0F7A">
            <w:pPr>
              <w:pStyle w:val="Inne0"/>
              <w:tabs>
                <w:tab w:val="left" w:pos="611"/>
              </w:tabs>
              <w:suppressAutoHyphens/>
              <w:spacing w:line="233" w:lineRule="auto"/>
              <w:ind w:left="280"/>
              <w:jc w:val="left"/>
              <w:rPr>
                <w:rFonts w:ascii="Arial" w:hAnsi="Arial" w:cs="Arial"/>
                <w:sz w:val="18"/>
                <w:szCs w:val="18"/>
              </w:rPr>
            </w:pPr>
            <w:r>
              <w:rPr>
                <w:rFonts w:ascii="Arial" w:hAnsi="Arial" w:cs="Arial"/>
                <w:sz w:val="18"/>
                <w:szCs w:val="18"/>
              </w:rPr>
              <w:t xml:space="preserve">wykład informacyjny, </w:t>
            </w:r>
            <w:r>
              <w:rPr>
                <w:rStyle w:val="Inne"/>
                <w:rFonts w:ascii="Arial" w:hAnsi="Arial" w:cs="Arial"/>
                <w:sz w:val="18"/>
                <w:szCs w:val="18"/>
              </w:rPr>
              <w:t>demonstracja, opis, ćwiczenia laboratoryjne</w:t>
            </w:r>
          </w:p>
        </w:tc>
        <w:tc>
          <w:tcPr>
            <w:tcW w:w="3260" w:type="dxa"/>
            <w:vAlign w:val="center"/>
          </w:tcPr>
          <w:p w14:paraId="75580D66"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pisemny sprawdzian wiedzy,</w:t>
            </w:r>
          </w:p>
          <w:p w14:paraId="4E06E57C"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ocena realizacji zadań</w:t>
            </w:r>
            <w:r>
              <w:rPr>
                <w:rStyle w:val="Inne"/>
                <w:rFonts w:ascii="Arial" w:hAnsi="Arial" w:cs="Arial"/>
                <w:sz w:val="18"/>
                <w:szCs w:val="18"/>
              </w:rPr>
              <w:br/>
              <w:t xml:space="preserve"> w laboratorium,</w:t>
            </w:r>
            <w:r>
              <w:rPr>
                <w:rStyle w:val="Inne"/>
                <w:rFonts w:ascii="Arial" w:hAnsi="Arial" w:cs="Arial"/>
                <w:sz w:val="18"/>
                <w:szCs w:val="18"/>
              </w:rPr>
              <w:br/>
              <w:t>aktywność na zajęciach,</w:t>
            </w:r>
          </w:p>
          <w:p w14:paraId="799EA162"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zaangażowania</w:t>
            </w:r>
            <w:r>
              <w:rPr>
                <w:rStyle w:val="Inne"/>
                <w:rFonts w:ascii="Arial" w:hAnsi="Arial" w:cs="Arial"/>
                <w:sz w:val="18"/>
                <w:szCs w:val="18"/>
              </w:rPr>
              <w:br/>
            </w:r>
            <w:r>
              <w:rPr>
                <w:rFonts w:ascii="Arial" w:hAnsi="Arial" w:cs="Arial"/>
                <w:sz w:val="18"/>
                <w:szCs w:val="18"/>
              </w:rPr>
              <w:t xml:space="preserve"> </w:t>
            </w:r>
            <w:r>
              <w:rPr>
                <w:rStyle w:val="Inne"/>
                <w:rFonts w:ascii="Arial" w:hAnsi="Arial" w:cs="Arial"/>
                <w:sz w:val="18"/>
                <w:szCs w:val="18"/>
              </w:rPr>
              <w:t>i postaw studenta podczas zajęć</w:t>
            </w:r>
          </w:p>
        </w:tc>
        <w:tc>
          <w:tcPr>
            <w:tcW w:w="3686" w:type="dxa"/>
            <w:vAlign w:val="center"/>
          </w:tcPr>
          <w:p w14:paraId="55A2168D"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Aparatura stosowana w diagnostyce kosmetologicznej. Zasady działania wybranych aparatów. Pomiary nawilżenia skóry – sebumetr, pomiar odczynu skóry – pehametr, pomiar gładkości powierzchni skóry – topografia; dermatoskopia, pomiary elastyczności i rozciągliwości skory – kutometr, twistometr, ocena zabarwienia skóry – meksametr. Fizykalne metody wspomagania transportu transkomórkowego i epidermalnego. Mezoterapia - bezigłowa i mikroigłowa, profesjonalny sprzęt stosowany </w:t>
            </w:r>
            <w:r>
              <w:rPr>
                <w:rFonts w:ascii="Arial" w:hAnsi="Arial" w:cs="Arial"/>
                <w:sz w:val="18"/>
                <w:szCs w:val="18"/>
              </w:rPr>
              <w:br/>
              <w:t xml:space="preserve">w mezoterapii. Aparaty stosowane </w:t>
            </w:r>
            <w:r>
              <w:rPr>
                <w:rFonts w:ascii="Arial" w:hAnsi="Arial" w:cs="Arial"/>
                <w:sz w:val="18"/>
                <w:szCs w:val="18"/>
              </w:rPr>
              <w:br/>
              <w:t xml:space="preserve">w kosmetologii z wykorzystaniem fali elektromagnetycznej, fali uderzeniowej, światła, prądów zmiennej częstotliwości. Zastosowanie i efekty zabiegowe. Aparatura do karboksyterapii. Wykorzystanie IPL i wiązki lasera </w:t>
            </w:r>
            <w:r>
              <w:rPr>
                <w:rFonts w:ascii="Arial" w:hAnsi="Arial" w:cs="Arial"/>
                <w:sz w:val="18"/>
                <w:szCs w:val="18"/>
              </w:rPr>
              <w:br/>
              <w:t xml:space="preserve">w aparatach kosmetologicznych. Rodzaje laserów i ich zastosowanie w kosmetologii. Urządzenia wykorzystywane do modelowania sylwetki. Radiofrekwencja - aparatura i metodyka wykonywania </w:t>
            </w:r>
            <w:r>
              <w:rPr>
                <w:rFonts w:ascii="Arial" w:hAnsi="Arial" w:cs="Arial"/>
                <w:sz w:val="18"/>
                <w:szCs w:val="18"/>
              </w:rPr>
              <w:lastRenderedPageBreak/>
              <w:t xml:space="preserve">zabiegów. Presoterapia </w:t>
            </w:r>
            <w:r>
              <w:rPr>
                <w:rFonts w:ascii="Arial" w:hAnsi="Arial" w:cs="Arial"/>
                <w:sz w:val="18"/>
                <w:szCs w:val="18"/>
              </w:rPr>
              <w:br/>
              <w:t>i elektrostymulacja, masaż próżniowy/ endermologia. Metodyka wykonywania zabiegów w zależności od zastosowanej metody. Laserowe usuwanie owłosienia- rodzaje urządzeń i metodologia zabiegów z ich użyciem.</w:t>
            </w:r>
          </w:p>
        </w:tc>
      </w:tr>
      <w:tr w:rsidR="009D2C79" w14:paraId="61037F09" w14:textId="77777777">
        <w:tc>
          <w:tcPr>
            <w:tcW w:w="2302" w:type="dxa"/>
            <w:vAlign w:val="center"/>
          </w:tcPr>
          <w:p w14:paraId="5144B6D4"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Kosmetologia stanów podologicznych</w:t>
            </w:r>
          </w:p>
        </w:tc>
        <w:tc>
          <w:tcPr>
            <w:tcW w:w="1775" w:type="dxa"/>
            <w:vAlign w:val="center"/>
          </w:tcPr>
          <w:p w14:paraId="5426D32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K1K_W16</w:t>
            </w:r>
          </w:p>
          <w:p w14:paraId="708088B0" w14:textId="77777777" w:rsidR="009D2C79" w:rsidRDefault="00DC0F7A">
            <w:pPr>
              <w:pStyle w:val="Inne0"/>
              <w:suppressAutoHyphens/>
              <w:spacing w:line="228" w:lineRule="auto"/>
              <w:rPr>
                <w:rFonts w:ascii="Arial" w:hAnsi="Arial" w:cs="Arial"/>
                <w:color w:val="000000"/>
                <w:sz w:val="18"/>
                <w:szCs w:val="18"/>
              </w:rPr>
            </w:pPr>
            <w:r>
              <w:rPr>
                <w:rFonts w:ascii="Arial" w:hAnsi="Arial" w:cs="Arial"/>
                <w:color w:val="000000"/>
                <w:sz w:val="18"/>
                <w:szCs w:val="18"/>
              </w:rPr>
              <w:t>K1K_W23</w:t>
            </w:r>
          </w:p>
          <w:p w14:paraId="0E08C73E" w14:textId="77777777" w:rsidR="009D2C79" w:rsidRDefault="00DC0F7A">
            <w:pPr>
              <w:pStyle w:val="Inne0"/>
              <w:suppressAutoHyphens/>
              <w:spacing w:line="228" w:lineRule="auto"/>
              <w:rPr>
                <w:rFonts w:ascii="Arial" w:hAnsi="Arial" w:cs="Arial"/>
                <w:color w:val="000000"/>
                <w:sz w:val="18"/>
                <w:szCs w:val="18"/>
              </w:rPr>
            </w:pPr>
            <w:r>
              <w:rPr>
                <w:rFonts w:ascii="Arial" w:hAnsi="Arial" w:cs="Arial"/>
                <w:color w:val="000000"/>
                <w:sz w:val="18"/>
                <w:szCs w:val="18"/>
              </w:rPr>
              <w:t>K1K_U05</w:t>
            </w:r>
          </w:p>
          <w:p w14:paraId="01D06062" w14:textId="77777777" w:rsidR="009D2C79" w:rsidRDefault="00DC0F7A">
            <w:pPr>
              <w:pStyle w:val="Inne0"/>
              <w:suppressAutoHyphens/>
              <w:spacing w:line="228" w:lineRule="auto"/>
              <w:rPr>
                <w:rFonts w:ascii="Arial" w:hAnsi="Arial" w:cs="Arial"/>
                <w:color w:val="000000"/>
                <w:sz w:val="18"/>
                <w:szCs w:val="18"/>
              </w:rPr>
            </w:pPr>
            <w:r>
              <w:rPr>
                <w:rFonts w:ascii="Arial" w:hAnsi="Arial" w:cs="Arial"/>
                <w:color w:val="000000"/>
                <w:sz w:val="18"/>
                <w:szCs w:val="18"/>
              </w:rPr>
              <w:t>K1K_U06</w:t>
            </w:r>
          </w:p>
          <w:p w14:paraId="320E2E53" w14:textId="77777777" w:rsidR="009D2C79" w:rsidRDefault="00DC0F7A">
            <w:pPr>
              <w:pStyle w:val="Inne0"/>
              <w:suppressAutoHyphens/>
              <w:spacing w:line="228" w:lineRule="auto"/>
              <w:rPr>
                <w:rFonts w:ascii="Arial" w:hAnsi="Arial" w:cs="Arial"/>
                <w:color w:val="000000"/>
                <w:sz w:val="18"/>
                <w:szCs w:val="18"/>
              </w:rPr>
            </w:pPr>
            <w:r>
              <w:rPr>
                <w:rFonts w:ascii="Arial" w:hAnsi="Arial" w:cs="Arial"/>
                <w:color w:val="000000"/>
                <w:sz w:val="18"/>
                <w:szCs w:val="18"/>
              </w:rPr>
              <w:t>K1K_K01</w:t>
            </w:r>
          </w:p>
          <w:p w14:paraId="6513EBC3" w14:textId="77777777" w:rsidR="009D2C79" w:rsidRDefault="00DC0F7A">
            <w:pPr>
              <w:pStyle w:val="Inne0"/>
              <w:suppressAutoHyphens/>
              <w:spacing w:line="228" w:lineRule="auto"/>
              <w:rPr>
                <w:rFonts w:ascii="Arial" w:hAnsi="Arial" w:cs="Arial"/>
                <w:sz w:val="18"/>
                <w:szCs w:val="18"/>
              </w:rPr>
            </w:pPr>
            <w:r>
              <w:rPr>
                <w:rFonts w:ascii="Arial" w:hAnsi="Arial" w:cs="Arial"/>
                <w:color w:val="000000"/>
                <w:sz w:val="18"/>
                <w:szCs w:val="18"/>
              </w:rPr>
              <w:t>K1K_K03</w:t>
            </w:r>
          </w:p>
        </w:tc>
        <w:tc>
          <w:tcPr>
            <w:tcW w:w="2977" w:type="dxa"/>
            <w:vAlign w:val="center"/>
          </w:tcPr>
          <w:p w14:paraId="48487EDE"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u w:val="single"/>
              </w:rPr>
              <w:t>wykład, laboratorium</w:t>
            </w:r>
          </w:p>
          <w:p w14:paraId="2037DB20"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z prezentacją multimedialną, dyskusja, analiza przypadków,</w:t>
            </w:r>
            <w:r>
              <w:rPr>
                <w:rFonts w:ascii="Arial" w:hAnsi="Arial" w:cs="Arial"/>
                <w:sz w:val="18"/>
                <w:szCs w:val="18"/>
              </w:rPr>
              <w:t xml:space="preserve"> ćwiczenia laboratoryjne,</w:t>
            </w:r>
            <w:r>
              <w:rPr>
                <w:rStyle w:val="Inne"/>
                <w:rFonts w:ascii="Arial" w:hAnsi="Arial" w:cs="Arial"/>
                <w:sz w:val="18"/>
                <w:szCs w:val="18"/>
              </w:rPr>
              <w:t xml:space="preserve"> praca w grupie</w:t>
            </w:r>
          </w:p>
        </w:tc>
        <w:tc>
          <w:tcPr>
            <w:tcW w:w="3260" w:type="dxa"/>
            <w:vAlign w:val="center"/>
          </w:tcPr>
          <w:p w14:paraId="19DE1140"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pisemny test wiedzy,</w:t>
            </w:r>
          </w:p>
          <w:p w14:paraId="774887AF"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aktywność podczas zajęć,</w:t>
            </w:r>
          </w:p>
          <w:p w14:paraId="348A30B2"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 xml:space="preserve">ocena realizacji zadań </w:t>
            </w:r>
            <w:r>
              <w:rPr>
                <w:rStyle w:val="Inne"/>
                <w:rFonts w:ascii="Arial" w:hAnsi="Arial" w:cs="Arial"/>
                <w:sz w:val="18"/>
                <w:szCs w:val="18"/>
              </w:rPr>
              <w:br/>
              <w:t>w laboratorium,</w:t>
            </w:r>
          </w:p>
          <w:p w14:paraId="347AFAB3"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6CF07D4A"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Skóra stóp - budowa, funkcje. Paznokcie stóp - cechy patologicznej płytki paznokciowej. Stopa zdrowa, a stopa zdeformowana, patologie występujące </w:t>
            </w:r>
            <w:r>
              <w:rPr>
                <w:rFonts w:ascii="Arial" w:hAnsi="Arial" w:cs="Arial"/>
                <w:sz w:val="18"/>
                <w:szCs w:val="18"/>
              </w:rPr>
              <w:br/>
              <w:t xml:space="preserve">w obrębie stopy (modzele, nagniotki, wrastające paznokcie, pękające pięty, kurzajki). Choroby bakteryjne, wirusowe </w:t>
            </w:r>
            <w:r>
              <w:rPr>
                <w:rFonts w:ascii="Arial" w:hAnsi="Arial" w:cs="Arial"/>
                <w:sz w:val="18"/>
                <w:szCs w:val="18"/>
              </w:rPr>
              <w:br/>
              <w:t>w obrębie stóp. Mechaniczne przyczyny chorób stóp. Zabieg pielęgnujący stopy. Skracanie paznokci - doskonalenie umiejętności praktycznych. Zabieg leczniczy - likwidacja modzeli, nagniotków, pękających pięt, zgrubiałych paznokci) - doskonalenie umiejętności praktycznych. Oczyszczanie paznokcia zmienionego chorobowo (onycholiza, grzybica, paznokcie pourazowe) - doskonalenie umiejętności praktycznych. Tamponada - metodyka, wskazania i przeciwskazania. Rekonstrukcja paznokcia. Czyszczenie wałów paznokciowych. Kompetencje podologa w terapiach leczniczych w obrębie stóp i wspomaganie działań medycznych.</w:t>
            </w:r>
          </w:p>
        </w:tc>
      </w:tr>
      <w:tr w:rsidR="009D2C79" w14:paraId="2D50C607" w14:textId="77777777">
        <w:tc>
          <w:tcPr>
            <w:tcW w:w="2302" w:type="dxa"/>
            <w:vAlign w:val="center"/>
          </w:tcPr>
          <w:p w14:paraId="5E2D5F8C"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 xml:space="preserve">Fitoterapia </w:t>
            </w:r>
          </w:p>
          <w:p w14:paraId="0DB7718D"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w kosmetologii</w:t>
            </w:r>
          </w:p>
        </w:tc>
        <w:tc>
          <w:tcPr>
            <w:tcW w:w="1775" w:type="dxa"/>
            <w:vAlign w:val="center"/>
          </w:tcPr>
          <w:p w14:paraId="518BF315"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K1K_W07</w:t>
            </w:r>
          </w:p>
          <w:p w14:paraId="00F943B3"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K1K_W08</w:t>
            </w:r>
          </w:p>
          <w:p w14:paraId="75A6E00C"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K1K_U08</w:t>
            </w:r>
          </w:p>
          <w:p w14:paraId="1DEE2B24"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K1K_U09</w:t>
            </w:r>
          </w:p>
          <w:p w14:paraId="54F9CFFB"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K1K_K01</w:t>
            </w:r>
          </w:p>
        </w:tc>
        <w:tc>
          <w:tcPr>
            <w:tcW w:w="2977" w:type="dxa"/>
            <w:vAlign w:val="center"/>
          </w:tcPr>
          <w:p w14:paraId="0EACAA1A" w14:textId="77777777" w:rsidR="009D2C79" w:rsidRDefault="00DC0F7A">
            <w:pPr>
              <w:pStyle w:val="Inne0"/>
              <w:tabs>
                <w:tab w:val="left" w:pos="558"/>
              </w:tabs>
              <w:suppressAutoHyphens/>
              <w:ind w:left="280"/>
              <w:jc w:val="left"/>
              <w:rPr>
                <w:rStyle w:val="Inne"/>
                <w:rFonts w:ascii="Arial" w:hAnsi="Arial" w:cs="Arial"/>
                <w:sz w:val="18"/>
                <w:szCs w:val="18"/>
              </w:rPr>
            </w:pPr>
            <w:r>
              <w:rPr>
                <w:rStyle w:val="Inne"/>
                <w:rFonts w:ascii="Arial" w:hAnsi="Arial" w:cs="Arial"/>
                <w:sz w:val="18"/>
                <w:szCs w:val="18"/>
                <w:u w:val="single"/>
              </w:rPr>
              <w:t>wykłady, ćwiczenia</w:t>
            </w:r>
          </w:p>
          <w:p w14:paraId="110659BA"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z prezentacją multimedialną, pokaz, ćwiczenia </w:t>
            </w:r>
            <w:r>
              <w:rPr>
                <w:rFonts w:ascii="Arial" w:hAnsi="Arial" w:cs="Arial"/>
                <w:sz w:val="18"/>
                <w:szCs w:val="18"/>
              </w:rPr>
              <w:t xml:space="preserve">praktyczne, </w:t>
            </w:r>
          </w:p>
          <w:p w14:paraId="3BACE37A"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729F8DEB"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ustny sprawdzian wiedzy,</w:t>
            </w:r>
          </w:p>
          <w:p w14:paraId="6E145EF6" w14:textId="77777777" w:rsidR="009D2C79" w:rsidRDefault="00DC0F7A">
            <w:pPr>
              <w:pStyle w:val="Inne0"/>
              <w:tabs>
                <w:tab w:val="left" w:pos="56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ocena wykonania zadania na ćwiczeniach,</w:t>
            </w:r>
          </w:p>
          <w:p w14:paraId="1E8C0778"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udział w dyskusji,</w:t>
            </w:r>
          </w:p>
          <w:p w14:paraId="7D07430F" w14:textId="77777777" w:rsidR="009D2C79" w:rsidRDefault="00DC0F7A">
            <w:pPr>
              <w:pStyle w:val="Inne0"/>
              <w:tabs>
                <w:tab w:val="left" w:pos="56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obserwacja postaw studenta</w:t>
            </w:r>
          </w:p>
          <w:p w14:paraId="1AA486B2" w14:textId="77777777" w:rsidR="009D2C79" w:rsidRDefault="009D2C79">
            <w:pPr>
              <w:pStyle w:val="Inne0"/>
              <w:tabs>
                <w:tab w:val="left" w:pos="568"/>
              </w:tabs>
              <w:suppressAutoHyphens/>
              <w:spacing w:line="233" w:lineRule="auto"/>
              <w:jc w:val="left"/>
              <w:rPr>
                <w:rFonts w:ascii="Arial" w:hAnsi="Arial" w:cs="Arial"/>
                <w:sz w:val="18"/>
                <w:szCs w:val="18"/>
              </w:rPr>
            </w:pPr>
          </w:p>
        </w:tc>
        <w:tc>
          <w:tcPr>
            <w:tcW w:w="3686" w:type="dxa"/>
            <w:vAlign w:val="center"/>
          </w:tcPr>
          <w:p w14:paraId="34D01209" w14:textId="77777777" w:rsidR="009D2C79" w:rsidRDefault="00DC0F7A">
            <w:pPr>
              <w:pStyle w:val="Akapitzlist"/>
              <w:suppressAutoHyphens/>
              <w:spacing w:line="240" w:lineRule="auto"/>
              <w:ind w:left="34"/>
              <w:rPr>
                <w:rFonts w:ascii="Arial" w:hAnsi="Arial" w:cs="Arial"/>
                <w:sz w:val="18"/>
                <w:szCs w:val="18"/>
              </w:rPr>
            </w:pPr>
            <w:r>
              <w:rPr>
                <w:rFonts w:ascii="Arial" w:eastAsia="Lucida Sans Unicode" w:hAnsi="Arial" w:cs="Arial"/>
                <w:sz w:val="18"/>
                <w:szCs w:val="18"/>
              </w:rPr>
              <w:t xml:space="preserve">Wiadomości ogólne i definicje dotyczące ziół. Surowiec leczniczy, a kosmetyczny. Związki czynne ziół i ich działanie na organizm i na skórę. Grupy związków/związki warunkujące działanie surowców roślinnych (budowa, właściwości, działanie), przykłady surowców zawierających związki z danej grupy chemicznej. Sposoby otrzymywania wyciągów roślinnych w warunkach domowych. Wskazania </w:t>
            </w:r>
            <w:r>
              <w:rPr>
                <w:rFonts w:ascii="Arial" w:eastAsia="Lucida Sans Unicode" w:hAnsi="Arial" w:cs="Arial"/>
                <w:sz w:val="18"/>
                <w:szCs w:val="18"/>
              </w:rPr>
              <w:br/>
              <w:t xml:space="preserve">i przeciwwskazania do stosowania </w:t>
            </w:r>
            <w:r>
              <w:rPr>
                <w:rFonts w:ascii="Arial" w:eastAsia="Lucida Sans Unicode" w:hAnsi="Arial" w:cs="Arial"/>
                <w:sz w:val="18"/>
                <w:szCs w:val="18"/>
              </w:rPr>
              <w:lastRenderedPageBreak/>
              <w:t xml:space="preserve">surowców roślinnych w celach leczniczych </w:t>
            </w:r>
            <w:r>
              <w:rPr>
                <w:rFonts w:ascii="Arial" w:eastAsia="Lucida Sans Unicode" w:hAnsi="Arial" w:cs="Arial"/>
                <w:sz w:val="18"/>
                <w:szCs w:val="18"/>
              </w:rPr>
              <w:br/>
              <w:t xml:space="preserve">i kosmetycznych. Suplementy diety zawierające zioła i ich wpływ na skórę </w:t>
            </w:r>
            <w:r>
              <w:rPr>
                <w:rFonts w:ascii="Arial" w:eastAsia="Lucida Sans Unicode" w:hAnsi="Arial" w:cs="Arial"/>
                <w:sz w:val="18"/>
                <w:szCs w:val="18"/>
              </w:rPr>
              <w:br/>
              <w:t>i przydatki skóry.</w:t>
            </w:r>
            <w:r>
              <w:rPr>
                <w:rFonts w:ascii="Arial" w:eastAsia="Lucida Sans Unicode" w:hAnsi="Arial" w:cs="Arial"/>
                <w:bCs/>
                <w:sz w:val="18"/>
                <w:szCs w:val="18"/>
              </w:rPr>
              <w:t xml:space="preserve"> Wyciągi roślinne/ziołowe i ich zastosowanie w kosmetologii.</w:t>
            </w:r>
          </w:p>
        </w:tc>
      </w:tr>
      <w:tr w:rsidR="009D2C79" w14:paraId="175001EC" w14:textId="77777777">
        <w:tc>
          <w:tcPr>
            <w:tcW w:w="2302" w:type="dxa"/>
            <w:vAlign w:val="center"/>
          </w:tcPr>
          <w:p w14:paraId="0EC9BD75"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Podstawy trychologii</w:t>
            </w:r>
          </w:p>
        </w:tc>
        <w:tc>
          <w:tcPr>
            <w:tcW w:w="1775" w:type="dxa"/>
            <w:vAlign w:val="center"/>
          </w:tcPr>
          <w:p w14:paraId="6C75ECD8"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K1K_W09</w:t>
            </w:r>
          </w:p>
          <w:p w14:paraId="030C154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K1K_W16</w:t>
            </w:r>
          </w:p>
          <w:p w14:paraId="0199138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K1K_W23</w:t>
            </w:r>
          </w:p>
          <w:p w14:paraId="688F91AA"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K1K_U05</w:t>
            </w:r>
          </w:p>
          <w:p w14:paraId="66D4133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K1K_U06</w:t>
            </w:r>
          </w:p>
          <w:p w14:paraId="70F34594"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K1K_K01</w:t>
            </w:r>
          </w:p>
          <w:p w14:paraId="3FC13BF9"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K1K_K03</w:t>
            </w:r>
          </w:p>
        </w:tc>
        <w:tc>
          <w:tcPr>
            <w:tcW w:w="2977" w:type="dxa"/>
            <w:vAlign w:val="center"/>
          </w:tcPr>
          <w:p w14:paraId="73268703"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281669D7"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informacyjny, prezentacja, opis, metoda ćwiczeniowa, analiza przypadku</w:t>
            </w:r>
          </w:p>
        </w:tc>
        <w:tc>
          <w:tcPr>
            <w:tcW w:w="3260" w:type="dxa"/>
            <w:vAlign w:val="center"/>
          </w:tcPr>
          <w:p w14:paraId="7EE7185F"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pisemny sprawdzian wiedzy,</w:t>
            </w:r>
          </w:p>
          <w:p w14:paraId="029EE85B"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aktywność podczas zajęć,</w:t>
            </w:r>
          </w:p>
          <w:p w14:paraId="254497A5"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ocena wykonania zadania na ćwiczeniach,</w:t>
            </w:r>
          </w:p>
          <w:p w14:paraId="537A4B57"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15A93481"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Budowa i funkcje włosa, fazy rozwoju włosa, budowa mieszka włosowego, budowa i skład chemiczny włosa, zaburzenia struktury włosa. Wpływ czynników zewnętrznych i wewnętrznych na stan włosów. Wywiad trychologiczny, podstawowe badania diagnostyczne: trichogram, trychoskopia. Podstawowe schorzenia skóry głowy i włosów, czynniki etiologiczne, patogeneza i patomechanizm. Właściwa pielęgnacja skóry owłosionej w zależności od potrzeb, preparaty specjalistyczne - ich skład, działanie i zastosowanie. Współpraca </w:t>
            </w:r>
            <w:r>
              <w:rPr>
                <w:rFonts w:ascii="Arial" w:hAnsi="Arial" w:cs="Arial"/>
                <w:sz w:val="18"/>
                <w:szCs w:val="18"/>
              </w:rPr>
              <w:br/>
              <w:t xml:space="preserve">z lekarzem dermatologiem </w:t>
            </w:r>
            <w:r>
              <w:rPr>
                <w:rFonts w:ascii="Arial" w:hAnsi="Arial" w:cs="Arial"/>
                <w:sz w:val="18"/>
                <w:szCs w:val="18"/>
              </w:rPr>
              <w:br/>
              <w:t>w terapiach trychologicznych. Postępowanie kosmetologa w różnych schorzeniach trychologicznych. Pielęgnacja skóry owłosionej, zabiegi kosmetologiczne wspomagające kuracje dermatologiczne. Preparaty do skóry głowy (zdrowej i ze schorzeniami) - zastosowanie. Ocena skuteczności stosowanych metod zabiegowych.</w:t>
            </w:r>
          </w:p>
        </w:tc>
      </w:tr>
      <w:tr w:rsidR="009D2C79" w14:paraId="354D1246" w14:textId="77777777">
        <w:tc>
          <w:tcPr>
            <w:tcW w:w="2302" w:type="dxa"/>
            <w:vAlign w:val="center"/>
          </w:tcPr>
          <w:p w14:paraId="73667207"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Biotechnologia i substancje aktywne w kosmetykach</w:t>
            </w:r>
          </w:p>
        </w:tc>
        <w:tc>
          <w:tcPr>
            <w:tcW w:w="1775" w:type="dxa"/>
            <w:vAlign w:val="center"/>
          </w:tcPr>
          <w:p w14:paraId="3C3178B2" w14:textId="77777777" w:rsidR="009D2C79" w:rsidRDefault="00DC0F7A">
            <w:pPr>
              <w:pStyle w:val="Inne0"/>
              <w:rPr>
                <w:rFonts w:ascii="Arial" w:hAnsi="Arial" w:cs="Arial"/>
                <w:color w:val="000000"/>
                <w:sz w:val="18"/>
                <w:szCs w:val="18"/>
              </w:rPr>
            </w:pPr>
            <w:r>
              <w:rPr>
                <w:rFonts w:ascii="Arial" w:hAnsi="Arial" w:cs="Arial"/>
                <w:color w:val="000000"/>
                <w:sz w:val="18"/>
                <w:szCs w:val="18"/>
              </w:rPr>
              <w:t>K1K_W07</w:t>
            </w:r>
          </w:p>
          <w:p w14:paraId="50F00BC5" w14:textId="77777777" w:rsidR="009D2C79" w:rsidRDefault="00DC0F7A">
            <w:pPr>
              <w:pStyle w:val="Inne0"/>
              <w:rPr>
                <w:rFonts w:ascii="Arial" w:hAnsi="Arial" w:cs="Arial"/>
                <w:color w:val="000000"/>
                <w:sz w:val="18"/>
                <w:szCs w:val="18"/>
              </w:rPr>
            </w:pPr>
            <w:r>
              <w:rPr>
                <w:rFonts w:ascii="Arial" w:hAnsi="Arial" w:cs="Arial"/>
                <w:color w:val="000000"/>
                <w:sz w:val="18"/>
                <w:szCs w:val="18"/>
              </w:rPr>
              <w:t>K1K_W08</w:t>
            </w:r>
          </w:p>
          <w:p w14:paraId="24006CDE"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K1K_U07</w:t>
            </w:r>
          </w:p>
          <w:p w14:paraId="3F5D547E"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K1K_U08</w:t>
            </w:r>
          </w:p>
          <w:p w14:paraId="7A7F496D"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K1K_U09</w:t>
            </w:r>
          </w:p>
          <w:p w14:paraId="0030CAC5" w14:textId="77777777" w:rsidR="009D2C79" w:rsidRDefault="00DC0F7A">
            <w:pPr>
              <w:pStyle w:val="Inne0"/>
              <w:rPr>
                <w:rFonts w:ascii="Arial" w:hAnsi="Arial" w:cs="Arial"/>
                <w:color w:val="000000"/>
                <w:sz w:val="18"/>
                <w:szCs w:val="18"/>
              </w:rPr>
            </w:pPr>
            <w:r>
              <w:rPr>
                <w:rFonts w:ascii="Arial" w:hAnsi="Arial" w:cs="Arial"/>
                <w:color w:val="000000"/>
                <w:sz w:val="18"/>
                <w:szCs w:val="18"/>
              </w:rPr>
              <w:t>K1K_U20</w:t>
            </w:r>
          </w:p>
          <w:p w14:paraId="6ADF97E5" w14:textId="77777777" w:rsidR="009D2C79" w:rsidRDefault="00DC0F7A">
            <w:pPr>
              <w:pStyle w:val="Inne0"/>
              <w:rPr>
                <w:rFonts w:ascii="Arial" w:hAnsi="Arial" w:cs="Arial"/>
                <w:color w:val="000000"/>
                <w:sz w:val="18"/>
                <w:szCs w:val="18"/>
              </w:rPr>
            </w:pPr>
            <w:r>
              <w:rPr>
                <w:rFonts w:ascii="Arial" w:hAnsi="Arial" w:cs="Arial"/>
                <w:color w:val="000000"/>
                <w:sz w:val="18"/>
                <w:szCs w:val="18"/>
              </w:rPr>
              <w:t>K1K_K01</w:t>
            </w:r>
          </w:p>
          <w:p w14:paraId="1ED30C1A"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vAlign w:val="center"/>
          </w:tcPr>
          <w:p w14:paraId="2184167E"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635F9977" w14:textId="77777777" w:rsidR="009D2C79" w:rsidRDefault="00DC0F7A">
            <w:pPr>
              <w:pStyle w:val="Inne0"/>
              <w:tabs>
                <w:tab w:val="left" w:pos="558"/>
              </w:tabs>
              <w:suppressAutoHyphens/>
              <w:spacing w:line="233" w:lineRule="auto"/>
              <w:ind w:left="280"/>
              <w:jc w:val="left"/>
              <w:rPr>
                <w:rFonts w:ascii="Arial" w:hAnsi="Arial" w:cs="Arial"/>
                <w:sz w:val="18"/>
                <w:szCs w:val="18"/>
              </w:rPr>
            </w:pPr>
            <w:r>
              <w:rPr>
                <w:rFonts w:ascii="Arial" w:hAnsi="Arial" w:cs="Arial"/>
                <w:sz w:val="18"/>
                <w:szCs w:val="18"/>
              </w:rPr>
              <w:t>wykład informacyjny, prezentacja procesu, metoda ćwiczeniowa</w:t>
            </w:r>
          </w:p>
        </w:tc>
        <w:tc>
          <w:tcPr>
            <w:tcW w:w="3260" w:type="dxa"/>
            <w:vAlign w:val="center"/>
          </w:tcPr>
          <w:p w14:paraId="658F6530"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sprawdzian wiedzy,</w:t>
            </w:r>
          </w:p>
          <w:p w14:paraId="4929BF0C" w14:textId="77777777" w:rsidR="009D2C79" w:rsidRDefault="00DC0F7A">
            <w:pPr>
              <w:pStyle w:val="Inne0"/>
              <w:tabs>
                <w:tab w:val="left" w:pos="568"/>
                <w:tab w:val="left" w:pos="1432"/>
                <w:tab w:val="left" w:pos="2747"/>
              </w:tabs>
              <w:suppressAutoHyphens/>
              <w:ind w:left="280"/>
              <w:jc w:val="left"/>
              <w:rPr>
                <w:rFonts w:ascii="Arial" w:hAnsi="Arial" w:cs="Arial"/>
                <w:sz w:val="18"/>
                <w:szCs w:val="18"/>
              </w:rPr>
            </w:pPr>
            <w:r>
              <w:rPr>
                <w:rStyle w:val="Inne"/>
                <w:rFonts w:ascii="Arial" w:hAnsi="Arial" w:cs="Arial"/>
                <w:sz w:val="18"/>
                <w:szCs w:val="18"/>
              </w:rPr>
              <w:t>ocena wykonania zadania na ćwiczeniach,</w:t>
            </w:r>
          </w:p>
          <w:p w14:paraId="61931CAE" w14:textId="77777777" w:rsidR="009D2C79" w:rsidRDefault="00DC0F7A">
            <w:pPr>
              <w:pStyle w:val="Inne0"/>
              <w:tabs>
                <w:tab w:val="left" w:pos="568"/>
                <w:tab w:val="left" w:pos="1432"/>
                <w:tab w:val="left" w:pos="2747"/>
              </w:tabs>
              <w:suppressAutoHyphens/>
              <w:ind w:left="280"/>
              <w:jc w:val="left"/>
              <w:rPr>
                <w:rFonts w:ascii="Arial" w:hAnsi="Arial" w:cs="Arial"/>
                <w:sz w:val="18"/>
                <w:szCs w:val="18"/>
              </w:rPr>
            </w:pPr>
            <w:r>
              <w:rPr>
                <w:rStyle w:val="Inne"/>
                <w:rFonts w:ascii="Arial" w:hAnsi="Arial" w:cs="Arial"/>
                <w:sz w:val="18"/>
                <w:szCs w:val="18"/>
              </w:rPr>
              <w:t>obserwacja zachowań ,</w:t>
            </w:r>
            <w:r>
              <w:rPr>
                <w:rStyle w:val="Inne"/>
                <w:rFonts w:ascii="Arial" w:hAnsi="Arial" w:cs="Arial"/>
                <w:sz w:val="18"/>
                <w:szCs w:val="18"/>
              </w:rPr>
              <w:br/>
              <w:t>i postaw studenta podczas zajęć</w:t>
            </w:r>
          </w:p>
        </w:tc>
        <w:tc>
          <w:tcPr>
            <w:tcW w:w="3686" w:type="dxa"/>
            <w:vAlign w:val="center"/>
          </w:tcPr>
          <w:p w14:paraId="63C01993"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Definicja i skład kosmetyków. Substancje </w:t>
            </w:r>
            <w:r>
              <w:rPr>
                <w:rFonts w:ascii="Arial" w:hAnsi="Arial" w:cs="Arial"/>
                <w:sz w:val="18"/>
                <w:szCs w:val="18"/>
              </w:rPr>
              <w:br/>
              <w:t xml:space="preserve">o działaniu antyoksydacyjnym, nawilżającym, łagodzącym, pilingującym. Substancje aktywne pochodzenia roślinnego. Flawonoidy. Oleje roślinne. Substancje aktywne pochodzenia zwierzęcego. Pierwiastki i minerały </w:t>
            </w:r>
            <w:r>
              <w:rPr>
                <w:rFonts w:ascii="Arial" w:hAnsi="Arial" w:cs="Arial"/>
                <w:sz w:val="18"/>
                <w:szCs w:val="18"/>
              </w:rPr>
              <w:br/>
              <w:t xml:space="preserve">w kosmetyce. Związki organiczne i związki nieorganiczne. Kwasy wykorzystywane </w:t>
            </w:r>
            <w:r>
              <w:rPr>
                <w:rFonts w:ascii="Arial" w:hAnsi="Arial" w:cs="Arial"/>
                <w:sz w:val="18"/>
                <w:szCs w:val="18"/>
              </w:rPr>
              <w:br/>
              <w:t>w kosmetykach. Składniki kosmetyków opóźniających procesy starzenia się skóry. Rola silikonów stosowanych w kosmetyce. Kosmetyki do pielęgnacji włosów (szampony, odżywki, maski) i paznokci.</w:t>
            </w:r>
          </w:p>
          <w:p w14:paraId="5BA1F87D"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lastRenderedPageBreak/>
              <w:t xml:space="preserve">Aspekty prawne produkcji kosmetyków, ochrona własności intelektualnej </w:t>
            </w:r>
            <w:r>
              <w:rPr>
                <w:rFonts w:ascii="Arial" w:hAnsi="Arial" w:cs="Arial"/>
                <w:sz w:val="18"/>
                <w:szCs w:val="18"/>
              </w:rPr>
              <w:br/>
              <w:t xml:space="preserve">i przemysłowej w świetle obowiązujących przepisów, zasady GMP i GLP obowiązujące podczas różnych etapów produkcji. Technologie wykorzystywane </w:t>
            </w:r>
            <w:r>
              <w:rPr>
                <w:rFonts w:ascii="Arial" w:hAnsi="Arial" w:cs="Arial"/>
                <w:sz w:val="18"/>
                <w:szCs w:val="18"/>
              </w:rPr>
              <w:br/>
              <w:t xml:space="preserve">do rozdrabniania i rozdziału surowców w przemyśle kosmetycznym Konfekcjonowanie, finalizacja i sposoby oznakowania produktów kosmetycznych. Technologie wybranych form kosmetycznych. Pojęcie technologii i jej podział według różnych kryteriów. Elementy procesu technologicznego. Ocena trwałości form kosmetycznych. Zmiany zachodzące w kosmetyku w czasie przechowywania. Technologie stosowane w celu poprawy trwałości kosmetyku. Ocena jakości kosmetyku. </w:t>
            </w:r>
          </w:p>
          <w:p w14:paraId="6FC6B650"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 xml:space="preserve">Produkcja prostych form kosmetycznych według wybranych technologii. Próba oceny jakości wytworzonego samodzielnie kosmetyku. Surowce zapachowe pochodzenia roślinnego, zwierzęcego </w:t>
            </w:r>
            <w:r>
              <w:rPr>
                <w:rFonts w:ascii="Arial" w:hAnsi="Arial" w:cs="Arial"/>
                <w:sz w:val="18"/>
                <w:szCs w:val="18"/>
              </w:rPr>
              <w:br/>
              <w:t>i syntetycznego. Zasady tworzenia kompozycji zapachowych.</w:t>
            </w:r>
          </w:p>
        </w:tc>
      </w:tr>
      <w:tr w:rsidR="009D2C79" w14:paraId="30B1DA67" w14:textId="77777777">
        <w:tc>
          <w:tcPr>
            <w:tcW w:w="2302" w:type="dxa"/>
            <w:vAlign w:val="center"/>
          </w:tcPr>
          <w:p w14:paraId="68C2E0F8" w14:textId="77777777" w:rsidR="009D2C79" w:rsidRPr="00D20329" w:rsidRDefault="00DC0F7A">
            <w:pPr>
              <w:pStyle w:val="Inne0"/>
              <w:suppressAutoHyphens/>
              <w:spacing w:line="233" w:lineRule="auto"/>
              <w:rPr>
                <w:rFonts w:ascii="Arial" w:hAnsi="Arial" w:cs="Arial"/>
                <w:bCs/>
                <w:sz w:val="18"/>
                <w:szCs w:val="18"/>
              </w:rPr>
            </w:pPr>
            <w:r w:rsidRPr="00D20329">
              <w:rPr>
                <w:rFonts w:ascii="Arial" w:hAnsi="Arial" w:cs="Arial"/>
                <w:bCs/>
                <w:sz w:val="18"/>
                <w:szCs w:val="18"/>
              </w:rPr>
              <w:lastRenderedPageBreak/>
              <w:t>Fizykoterapia</w:t>
            </w:r>
          </w:p>
        </w:tc>
        <w:tc>
          <w:tcPr>
            <w:tcW w:w="1775" w:type="dxa"/>
            <w:vAlign w:val="center"/>
          </w:tcPr>
          <w:p w14:paraId="173D664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K1K_W21</w:t>
            </w:r>
          </w:p>
          <w:p w14:paraId="2988B57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K1K_W23</w:t>
            </w:r>
          </w:p>
          <w:p w14:paraId="7CA7492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K1K_U10</w:t>
            </w:r>
          </w:p>
          <w:p w14:paraId="38AD9D8E"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K1K_K02</w:t>
            </w:r>
          </w:p>
          <w:p w14:paraId="77822254"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K1K_K03</w:t>
            </w:r>
          </w:p>
        </w:tc>
        <w:tc>
          <w:tcPr>
            <w:tcW w:w="2977" w:type="dxa"/>
            <w:vAlign w:val="center"/>
          </w:tcPr>
          <w:p w14:paraId="566BF73C"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06F8A96B" w14:textId="77777777" w:rsidR="009D2C79" w:rsidRDefault="00DC0F7A">
            <w:pPr>
              <w:pStyle w:val="Inne0"/>
              <w:tabs>
                <w:tab w:val="left" w:pos="558"/>
              </w:tabs>
              <w:suppressAutoHyphens/>
              <w:ind w:left="280"/>
              <w:jc w:val="left"/>
              <w:rPr>
                <w:rFonts w:ascii="Arial" w:hAnsi="Arial" w:cs="Arial"/>
                <w:sz w:val="18"/>
                <w:szCs w:val="18"/>
              </w:rPr>
            </w:pPr>
            <w:r>
              <w:rPr>
                <w:rFonts w:ascii="Arial" w:hAnsi="Arial" w:cs="Arial"/>
                <w:sz w:val="18"/>
                <w:szCs w:val="18"/>
              </w:rPr>
              <w:t xml:space="preserve">wykład informacyjny, prezentacja, </w:t>
            </w:r>
            <w:r>
              <w:rPr>
                <w:rStyle w:val="Inne"/>
                <w:rFonts w:ascii="Arial" w:hAnsi="Arial" w:cs="Arial"/>
                <w:sz w:val="18"/>
                <w:szCs w:val="18"/>
              </w:rPr>
              <w:t>dyskusja, ćwiczenia laboratoryjne</w:t>
            </w:r>
          </w:p>
        </w:tc>
        <w:tc>
          <w:tcPr>
            <w:tcW w:w="3260" w:type="dxa"/>
            <w:vAlign w:val="center"/>
          </w:tcPr>
          <w:p w14:paraId="0C882193"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ustny lub pisemny sprawdzian wiedzy,</w:t>
            </w:r>
          </w:p>
          <w:p w14:paraId="5D7CC49D"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aktywność na zajęciach,</w:t>
            </w:r>
          </w:p>
          <w:p w14:paraId="168FAE6D"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ocena wykonania zadania praktycznego,</w:t>
            </w:r>
          </w:p>
          <w:p w14:paraId="21235AF3" w14:textId="77777777" w:rsidR="009D2C79" w:rsidRDefault="00DC0F7A">
            <w:pPr>
              <w:pStyle w:val="Inne0"/>
              <w:tabs>
                <w:tab w:val="left" w:pos="563"/>
              </w:tabs>
              <w:suppressAutoHyphens/>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6464DD77"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Mechanizmy fizjologicznego oddziaływania zabiegów fizjoterapeutycznych na organizm ludzki. Fizykoterapia jako metoda wywoływania reakcji na bodziec </w:t>
            </w:r>
            <w:r>
              <w:rPr>
                <w:rFonts w:ascii="Arial" w:hAnsi="Arial" w:cs="Arial"/>
                <w:sz w:val="18"/>
                <w:szCs w:val="18"/>
              </w:rPr>
              <w:br/>
              <w:t>i usprawniania mechanizmów homeostazy. Zadania fizykoterapii w kosmetologii</w:t>
            </w:r>
          </w:p>
          <w:p w14:paraId="0C90F91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Czynniki fizyczne zastosowane </w:t>
            </w:r>
            <w:r>
              <w:rPr>
                <w:rFonts w:ascii="Arial" w:hAnsi="Arial" w:cs="Arial"/>
                <w:sz w:val="18"/>
                <w:szCs w:val="18"/>
              </w:rPr>
              <w:br/>
              <w:t xml:space="preserve">w aparaturze fizykoterapeutycznej.  Metodyka zabiegów, wskazania i przeciwwskazania względne i bezwzględne. Zastosowanie w kosmetologii: światłoterapii, laseroterapii, termoterapii, hydroterapii, elektroterapii i ultradźwięków. </w:t>
            </w:r>
          </w:p>
        </w:tc>
      </w:tr>
      <w:tr w:rsidR="009D2C79" w14:paraId="78D4D7C9" w14:textId="77777777">
        <w:tc>
          <w:tcPr>
            <w:tcW w:w="2302" w:type="dxa"/>
            <w:vAlign w:val="center"/>
          </w:tcPr>
          <w:p w14:paraId="3214677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Przygotowanie do egzaminu dyplomowego</w:t>
            </w:r>
          </w:p>
        </w:tc>
        <w:tc>
          <w:tcPr>
            <w:tcW w:w="1775" w:type="dxa"/>
            <w:vAlign w:val="center"/>
          </w:tcPr>
          <w:p w14:paraId="53D286CA"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K1K_W16</w:t>
            </w:r>
          </w:p>
          <w:p w14:paraId="4E89DA8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K1K_W17</w:t>
            </w:r>
          </w:p>
          <w:p w14:paraId="19927E5D"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2406642B"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lastRenderedPageBreak/>
              <w:t>K1K_W24</w:t>
            </w:r>
          </w:p>
          <w:p w14:paraId="243D89C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K1K_U05</w:t>
            </w:r>
          </w:p>
          <w:p w14:paraId="67DC88E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K1K_U06</w:t>
            </w:r>
          </w:p>
          <w:p w14:paraId="127D542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K1K_U11</w:t>
            </w:r>
          </w:p>
          <w:p w14:paraId="6D10FE4E"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K1K_U12</w:t>
            </w:r>
          </w:p>
          <w:p w14:paraId="3FF8D665"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K1K_U23</w:t>
            </w:r>
          </w:p>
          <w:p w14:paraId="4845B56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K1K_K01</w:t>
            </w:r>
          </w:p>
          <w:p w14:paraId="354E4DE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K1K_K06</w:t>
            </w:r>
          </w:p>
        </w:tc>
        <w:tc>
          <w:tcPr>
            <w:tcW w:w="2977" w:type="dxa"/>
            <w:vAlign w:val="center"/>
          </w:tcPr>
          <w:p w14:paraId="180E4918"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u w:val="single"/>
              </w:rPr>
              <w:lastRenderedPageBreak/>
              <w:t>laboratorium</w:t>
            </w:r>
          </w:p>
          <w:p w14:paraId="7716D277"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t xml:space="preserve">wykład problemowy, wykład konwersatoryjny, dyskusja, </w:t>
            </w:r>
            <w:r>
              <w:rPr>
                <w:rStyle w:val="Inne"/>
                <w:rFonts w:ascii="Arial" w:hAnsi="Arial" w:cs="Arial"/>
                <w:sz w:val="18"/>
                <w:szCs w:val="18"/>
              </w:rPr>
              <w:lastRenderedPageBreak/>
              <w:t>praca z tekstem, demonstracje</w:t>
            </w:r>
            <w:r>
              <w:rPr>
                <w:rStyle w:val="Inne"/>
                <w:rFonts w:ascii="Arial" w:hAnsi="Arial" w:cs="Arial"/>
                <w:sz w:val="18"/>
                <w:szCs w:val="18"/>
                <w:lang w:bidi="en-US"/>
              </w:rPr>
              <w:t xml:space="preserve">, </w:t>
            </w:r>
            <w:r>
              <w:rPr>
                <w:rStyle w:val="Inne"/>
                <w:rFonts w:ascii="Arial" w:hAnsi="Arial" w:cs="Arial"/>
                <w:sz w:val="18"/>
                <w:szCs w:val="18"/>
              </w:rPr>
              <w:t>metody aktywizujące, praca w grupie</w:t>
            </w:r>
          </w:p>
          <w:p w14:paraId="41951AA3" w14:textId="77777777" w:rsidR="009D2C79" w:rsidRDefault="009D2C79">
            <w:pPr>
              <w:pStyle w:val="Inne0"/>
              <w:tabs>
                <w:tab w:val="left" w:pos="563"/>
              </w:tabs>
              <w:suppressAutoHyphens/>
              <w:ind w:left="560"/>
              <w:jc w:val="left"/>
              <w:rPr>
                <w:rFonts w:ascii="Arial" w:hAnsi="Arial" w:cs="Arial"/>
                <w:sz w:val="18"/>
                <w:szCs w:val="18"/>
              </w:rPr>
            </w:pPr>
          </w:p>
        </w:tc>
        <w:tc>
          <w:tcPr>
            <w:tcW w:w="3260" w:type="dxa"/>
            <w:vAlign w:val="center"/>
          </w:tcPr>
          <w:p w14:paraId="102BBF5A"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lastRenderedPageBreak/>
              <w:t>aktywność na zajęciach,</w:t>
            </w:r>
          </w:p>
          <w:p w14:paraId="795894E4"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wypowiedzi ustne i pisemne,</w:t>
            </w:r>
          </w:p>
          <w:p w14:paraId="5654EDAE" w14:textId="77777777" w:rsidR="009D2C79" w:rsidRDefault="00DC0F7A">
            <w:pPr>
              <w:pStyle w:val="Inne0"/>
              <w:tabs>
                <w:tab w:val="left" w:pos="563"/>
              </w:tabs>
              <w:suppressAutoHyphens/>
              <w:ind w:left="280"/>
              <w:jc w:val="left"/>
              <w:rPr>
                <w:rFonts w:ascii="Arial" w:hAnsi="Arial" w:cs="Arial"/>
                <w:sz w:val="18"/>
                <w:szCs w:val="18"/>
              </w:rPr>
            </w:pPr>
            <w:r>
              <w:rPr>
                <w:rStyle w:val="Inne"/>
                <w:rFonts w:ascii="Arial" w:hAnsi="Arial" w:cs="Arial"/>
                <w:sz w:val="18"/>
                <w:szCs w:val="18"/>
              </w:rPr>
              <w:t>ocena realizacji zadań,</w:t>
            </w:r>
          </w:p>
          <w:p w14:paraId="132F19FC" w14:textId="77777777" w:rsidR="009D2C79" w:rsidRDefault="00DC0F7A">
            <w:pPr>
              <w:pStyle w:val="Inne0"/>
              <w:tabs>
                <w:tab w:val="left" w:pos="563"/>
              </w:tabs>
              <w:suppressAutoHyphens/>
              <w:ind w:left="280"/>
              <w:jc w:val="left"/>
              <w:rPr>
                <w:rStyle w:val="Inne"/>
                <w:rFonts w:ascii="Arial" w:hAnsi="Arial" w:cs="Arial"/>
                <w:sz w:val="18"/>
                <w:szCs w:val="18"/>
              </w:rPr>
            </w:pPr>
            <w:r>
              <w:rPr>
                <w:rStyle w:val="Inne"/>
                <w:rFonts w:ascii="Arial" w:hAnsi="Arial" w:cs="Arial"/>
                <w:sz w:val="18"/>
                <w:szCs w:val="18"/>
              </w:rPr>
              <w:lastRenderedPageBreak/>
              <w:t>obserwacja postaw studenta</w:t>
            </w:r>
          </w:p>
          <w:p w14:paraId="11048FFF" w14:textId="77777777" w:rsidR="009D2C79" w:rsidRDefault="009D2C79">
            <w:pPr>
              <w:pStyle w:val="Inne0"/>
              <w:tabs>
                <w:tab w:val="left" w:pos="563"/>
              </w:tabs>
              <w:suppressAutoHyphens/>
              <w:ind w:left="280"/>
              <w:jc w:val="left"/>
              <w:rPr>
                <w:rFonts w:ascii="Arial" w:hAnsi="Arial" w:cs="Arial"/>
                <w:sz w:val="18"/>
                <w:szCs w:val="18"/>
              </w:rPr>
            </w:pPr>
          </w:p>
        </w:tc>
        <w:tc>
          <w:tcPr>
            <w:tcW w:w="3686" w:type="dxa"/>
            <w:vAlign w:val="center"/>
          </w:tcPr>
          <w:p w14:paraId="7714ECF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lastRenderedPageBreak/>
              <w:t>Powtórzenie i utrwalenie treści przydatnych w zawodzie kosmetologa.</w:t>
            </w:r>
          </w:p>
        </w:tc>
      </w:tr>
    </w:tbl>
    <w:p w14:paraId="4C735FF8" w14:textId="77777777" w:rsidR="009D2C79" w:rsidRDefault="009D2C79">
      <w:pPr>
        <w:suppressAutoHyphens/>
        <w:spacing w:line="240" w:lineRule="auto"/>
        <w:rPr>
          <w:rFonts w:ascii="Arial" w:hAnsi="Arial" w:cs="Arial"/>
          <w:b/>
          <w:sz w:val="18"/>
          <w:szCs w:val="18"/>
        </w:rPr>
      </w:pPr>
    </w:p>
    <w:p w14:paraId="01358C42" w14:textId="77777777" w:rsidR="009D2C79" w:rsidRDefault="009D2C79">
      <w:pPr>
        <w:suppressAutoHyphens/>
        <w:spacing w:line="240" w:lineRule="auto"/>
        <w:rPr>
          <w:rFonts w:ascii="Arial" w:hAnsi="Arial" w:cs="Arial"/>
          <w:b/>
          <w:sz w:val="18"/>
          <w:szCs w:val="18"/>
        </w:rPr>
      </w:pPr>
    </w:p>
    <w:p w14:paraId="7E52674F" w14:textId="77777777" w:rsidR="009D2C79" w:rsidRDefault="00DC0F7A">
      <w:pPr>
        <w:suppressAutoHyphens/>
        <w:spacing w:line="240" w:lineRule="auto"/>
        <w:rPr>
          <w:rFonts w:ascii="Arial" w:hAnsi="Arial" w:cs="Arial"/>
          <w:sz w:val="18"/>
          <w:szCs w:val="18"/>
        </w:rPr>
      </w:pPr>
      <w:r>
        <w:rPr>
          <w:rFonts w:ascii="Arial" w:hAnsi="Arial" w:cs="Arial"/>
          <w:sz w:val="18"/>
          <w:szCs w:val="18"/>
        </w:rPr>
        <w:t>Zajęcia do wyboru:</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2977"/>
        <w:gridCol w:w="3260"/>
        <w:gridCol w:w="3686"/>
      </w:tblGrid>
      <w:tr w:rsidR="009D2C79" w14:paraId="1F4D5A5A" w14:textId="77777777">
        <w:trPr>
          <w:trHeight w:val="709"/>
        </w:trPr>
        <w:tc>
          <w:tcPr>
            <w:tcW w:w="2235" w:type="dxa"/>
            <w:tcBorders>
              <w:top w:val="single" w:sz="4" w:space="0" w:color="auto"/>
              <w:left w:val="single" w:sz="4" w:space="0" w:color="auto"/>
              <w:bottom w:val="single" w:sz="4" w:space="0" w:color="auto"/>
              <w:right w:val="single" w:sz="4" w:space="0" w:color="auto"/>
            </w:tcBorders>
            <w:vAlign w:val="center"/>
          </w:tcPr>
          <w:p w14:paraId="3A524FC4"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Nazwa </w:t>
            </w:r>
          </w:p>
          <w:p w14:paraId="02CAE035"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zajęć/ grupy </w:t>
            </w:r>
          </w:p>
          <w:p w14:paraId="3C08081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zajęć</w:t>
            </w:r>
          </w:p>
        </w:tc>
        <w:tc>
          <w:tcPr>
            <w:tcW w:w="1842" w:type="dxa"/>
            <w:tcBorders>
              <w:top w:val="single" w:sz="4" w:space="0" w:color="auto"/>
              <w:left w:val="single" w:sz="4" w:space="0" w:color="auto"/>
              <w:bottom w:val="single" w:sz="4" w:space="0" w:color="auto"/>
              <w:right w:val="single" w:sz="4" w:space="0" w:color="auto"/>
            </w:tcBorders>
            <w:vAlign w:val="center"/>
          </w:tcPr>
          <w:p w14:paraId="1B2BA5C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Zakładane efekty uczenia się</w:t>
            </w:r>
          </w:p>
        </w:tc>
        <w:tc>
          <w:tcPr>
            <w:tcW w:w="2977" w:type="dxa"/>
            <w:tcBorders>
              <w:top w:val="single" w:sz="4" w:space="0" w:color="auto"/>
              <w:left w:val="single" w:sz="4" w:space="0" w:color="auto"/>
              <w:bottom w:val="single" w:sz="4" w:space="0" w:color="auto"/>
              <w:right w:val="single" w:sz="4" w:space="0" w:color="auto"/>
            </w:tcBorders>
            <w:vAlign w:val="center"/>
          </w:tcPr>
          <w:p w14:paraId="748406C7"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Formy i metody kształcenia</w:t>
            </w:r>
          </w:p>
        </w:tc>
        <w:tc>
          <w:tcPr>
            <w:tcW w:w="3260" w:type="dxa"/>
            <w:tcBorders>
              <w:top w:val="single" w:sz="4" w:space="0" w:color="auto"/>
              <w:left w:val="single" w:sz="4" w:space="0" w:color="auto"/>
              <w:bottom w:val="single" w:sz="4" w:space="0" w:color="auto"/>
              <w:right w:val="single" w:sz="4" w:space="0" w:color="auto"/>
            </w:tcBorders>
            <w:vAlign w:val="center"/>
          </w:tcPr>
          <w:p w14:paraId="0804FCAD"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Sposoby weryfikacji </w:t>
            </w:r>
          </w:p>
          <w:p w14:paraId="425E4068"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i oceniania efektów </w:t>
            </w:r>
          </w:p>
          <w:p w14:paraId="34D99B2A"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uczenia się</w:t>
            </w:r>
          </w:p>
        </w:tc>
        <w:tc>
          <w:tcPr>
            <w:tcW w:w="3686" w:type="dxa"/>
            <w:tcBorders>
              <w:top w:val="single" w:sz="4" w:space="0" w:color="auto"/>
              <w:left w:val="single" w:sz="4" w:space="0" w:color="auto"/>
              <w:bottom w:val="single" w:sz="4" w:space="0" w:color="auto"/>
              <w:right w:val="single" w:sz="4" w:space="0" w:color="auto"/>
            </w:tcBorders>
          </w:tcPr>
          <w:p w14:paraId="1B227BBE" w14:textId="77777777" w:rsidR="009D2C79" w:rsidRDefault="009D2C79">
            <w:pPr>
              <w:suppressAutoHyphens/>
              <w:spacing w:line="240" w:lineRule="auto"/>
              <w:jc w:val="center"/>
              <w:rPr>
                <w:rFonts w:ascii="Arial" w:hAnsi="Arial" w:cs="Arial"/>
                <w:b/>
                <w:sz w:val="18"/>
                <w:szCs w:val="18"/>
              </w:rPr>
            </w:pPr>
          </w:p>
          <w:p w14:paraId="14F1E791"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Treści programowe </w:t>
            </w:r>
          </w:p>
        </w:tc>
      </w:tr>
      <w:tr w:rsidR="009D2C79" w14:paraId="66336F63" w14:textId="77777777">
        <w:tc>
          <w:tcPr>
            <w:tcW w:w="2235" w:type="dxa"/>
            <w:vAlign w:val="center"/>
          </w:tcPr>
          <w:p w14:paraId="758FFCC5"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 xml:space="preserve">Praca kosmetologa </w:t>
            </w:r>
          </w:p>
          <w:p w14:paraId="2FE0F5BF"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z pacjentem onkologicznym</w:t>
            </w:r>
          </w:p>
        </w:tc>
        <w:tc>
          <w:tcPr>
            <w:tcW w:w="1842" w:type="dxa"/>
            <w:vAlign w:val="center"/>
          </w:tcPr>
          <w:p w14:paraId="644074AE"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K1K_W10</w:t>
            </w:r>
          </w:p>
          <w:p w14:paraId="17C91E51"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K1K_W16</w:t>
            </w:r>
          </w:p>
          <w:p w14:paraId="199CBA82"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K1K_W17</w:t>
            </w:r>
          </w:p>
          <w:p w14:paraId="2CABBFBB"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K1K_U04</w:t>
            </w:r>
          </w:p>
          <w:p w14:paraId="53E72CBE"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K1K_U05</w:t>
            </w:r>
          </w:p>
          <w:p w14:paraId="66AC5D9F"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K1K_K01</w:t>
            </w:r>
          </w:p>
          <w:p w14:paraId="7D908C7A"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K1K_K02</w:t>
            </w:r>
          </w:p>
        </w:tc>
        <w:tc>
          <w:tcPr>
            <w:tcW w:w="2977" w:type="dxa"/>
            <w:vAlign w:val="center"/>
          </w:tcPr>
          <w:p w14:paraId="2D6A1DD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5B082603"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informacyjny, dyskusja, metoda analizy przypadków, ćwiczenia laboratoryjne</w:t>
            </w:r>
          </w:p>
        </w:tc>
        <w:tc>
          <w:tcPr>
            <w:tcW w:w="3260" w:type="dxa"/>
            <w:vAlign w:val="center"/>
          </w:tcPr>
          <w:p w14:paraId="62A7178E"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pisemny sprawdzian wiedzy,</w:t>
            </w:r>
          </w:p>
          <w:p w14:paraId="3F3F93F4"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udział w dyskusji,</w:t>
            </w:r>
          </w:p>
          <w:p w14:paraId="051BCAAA"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diagnoza indywidualnego przypadku,</w:t>
            </w:r>
          </w:p>
          <w:p w14:paraId="163A9921"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ocena zadania praktycznego,</w:t>
            </w:r>
          </w:p>
          <w:p w14:paraId="61113165"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obserwacja postaw studenta</w:t>
            </w:r>
          </w:p>
        </w:tc>
        <w:tc>
          <w:tcPr>
            <w:tcW w:w="3686" w:type="dxa"/>
          </w:tcPr>
          <w:p w14:paraId="6BA0E88C" w14:textId="7C1444A1"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Terapie onkologiczne i ich wpływ na skórę i jej wytwory. Znaczenie wyglądu dla pacjenta w trakcie i po terapiach onkologicznych.</w:t>
            </w:r>
            <w:r w:rsidR="00C95236">
              <w:rPr>
                <w:rFonts w:ascii="Arial" w:hAnsi="Arial" w:cs="Arial"/>
                <w:sz w:val="18"/>
                <w:szCs w:val="18"/>
              </w:rPr>
              <w:t xml:space="preserve"> </w:t>
            </w:r>
            <w:r>
              <w:rPr>
                <w:rFonts w:ascii="Arial" w:hAnsi="Arial" w:cs="Arial"/>
                <w:sz w:val="18"/>
                <w:szCs w:val="18"/>
              </w:rPr>
              <w:t>Terapie celowane, zabiegi chirurgiczne oszczędzające, jako przykład postępowania podnoszącego jakość życia pacjenta onkologicznego. Przeciwskazania do zabiegów biorewitalizacji skóry twarzy, głowy i ciała, pacjentów chorujących na nowotwór.</w:t>
            </w:r>
            <w:r w:rsidR="00C95236">
              <w:rPr>
                <w:rFonts w:ascii="Arial" w:hAnsi="Arial" w:cs="Arial"/>
                <w:sz w:val="18"/>
                <w:szCs w:val="18"/>
              </w:rPr>
              <w:t xml:space="preserve"> </w:t>
            </w:r>
            <w:r>
              <w:rPr>
                <w:rFonts w:ascii="Arial" w:hAnsi="Arial" w:cs="Arial"/>
                <w:sz w:val="18"/>
                <w:szCs w:val="18"/>
              </w:rPr>
              <w:t xml:space="preserve">Wskazania i przeciwskazania do stosowania składników aktywnych </w:t>
            </w:r>
            <w:r>
              <w:rPr>
                <w:rFonts w:ascii="Arial" w:hAnsi="Arial" w:cs="Arial"/>
                <w:sz w:val="18"/>
                <w:szCs w:val="18"/>
              </w:rPr>
              <w:br/>
              <w:t xml:space="preserve">na skórę pacjenta onkologicznego. </w:t>
            </w:r>
          </w:p>
          <w:p w14:paraId="1706428A" w14:textId="3CF19E9D"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Możliwości współczesnej kosmetologii w pielęgnacji skóry osób z chorobą nowotworową. Procedury pielęgnacyjne u pacjenta onkologicznego</w:t>
            </w:r>
            <w:r w:rsidR="00C95236">
              <w:rPr>
                <w:rFonts w:ascii="Arial" w:hAnsi="Arial" w:cs="Arial"/>
                <w:sz w:val="18"/>
                <w:szCs w:val="18"/>
              </w:rPr>
              <w:t xml:space="preserve"> </w:t>
            </w:r>
            <w:r>
              <w:rPr>
                <w:rFonts w:ascii="Arial" w:hAnsi="Arial" w:cs="Arial"/>
                <w:sz w:val="18"/>
                <w:szCs w:val="18"/>
              </w:rPr>
              <w:t xml:space="preserve">z uwzględnieniem pielęgnacji domowej. Obrzęki limfatyczne - kosmetologiczne metody wspomagające przepływ chłonki. </w:t>
            </w:r>
          </w:p>
        </w:tc>
      </w:tr>
      <w:tr w:rsidR="009D2C79" w14:paraId="61FC8483" w14:textId="77777777">
        <w:tc>
          <w:tcPr>
            <w:tcW w:w="2235" w:type="dxa"/>
            <w:vAlign w:val="center"/>
          </w:tcPr>
          <w:p w14:paraId="5E451F33"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Metody rewitalizacji skóry po terapiach onkologicznych</w:t>
            </w:r>
          </w:p>
        </w:tc>
        <w:tc>
          <w:tcPr>
            <w:tcW w:w="1842" w:type="dxa"/>
            <w:vAlign w:val="center"/>
          </w:tcPr>
          <w:p w14:paraId="1CCAD97F"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K1K_W10</w:t>
            </w:r>
          </w:p>
          <w:p w14:paraId="2D069B2E"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K1K_W16</w:t>
            </w:r>
          </w:p>
          <w:p w14:paraId="717BF678"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K1K_W17</w:t>
            </w:r>
          </w:p>
          <w:p w14:paraId="3BAB53BA"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K1K_U04</w:t>
            </w:r>
          </w:p>
          <w:p w14:paraId="36B7E368"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K1K_U05</w:t>
            </w:r>
          </w:p>
          <w:p w14:paraId="479BE8A5"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K1K_K01</w:t>
            </w:r>
          </w:p>
          <w:p w14:paraId="4338CFF1"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sz w:val="18"/>
                <w:szCs w:val="18"/>
              </w:rPr>
              <w:t>K1K_K02</w:t>
            </w:r>
          </w:p>
        </w:tc>
        <w:tc>
          <w:tcPr>
            <w:tcW w:w="2977" w:type="dxa"/>
            <w:vAlign w:val="center"/>
          </w:tcPr>
          <w:p w14:paraId="758E2DC2"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6A7E6A2E"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informacyjny, dyskusja, metoda analizy przypadków, ćwiczenia laboratoryjne</w:t>
            </w:r>
          </w:p>
        </w:tc>
        <w:tc>
          <w:tcPr>
            <w:tcW w:w="3260" w:type="dxa"/>
            <w:vAlign w:val="center"/>
          </w:tcPr>
          <w:p w14:paraId="0EBC468C"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pisemny sprawdzian wiedzy,</w:t>
            </w:r>
          </w:p>
          <w:p w14:paraId="67EB288C"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udział w dyskusji,</w:t>
            </w:r>
          </w:p>
          <w:p w14:paraId="437F6BD6"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diagnoza indywidualnego przypadku,</w:t>
            </w:r>
          </w:p>
          <w:p w14:paraId="0A58B694"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ocena zadania praktycznego,</w:t>
            </w:r>
          </w:p>
          <w:p w14:paraId="08610A56" w14:textId="77777777" w:rsidR="009D2C79" w:rsidRDefault="00DC0F7A">
            <w:pPr>
              <w:pStyle w:val="Inne0"/>
              <w:tabs>
                <w:tab w:val="left" w:pos="563"/>
              </w:tabs>
              <w:suppressAutoHyphens/>
              <w:spacing w:line="233" w:lineRule="auto"/>
              <w:jc w:val="left"/>
              <w:rPr>
                <w:rFonts w:ascii="Arial" w:hAnsi="Arial" w:cs="Arial"/>
                <w:sz w:val="18"/>
                <w:szCs w:val="18"/>
              </w:rPr>
            </w:pPr>
            <w:r>
              <w:rPr>
                <w:rStyle w:val="Inne"/>
                <w:rFonts w:ascii="Arial" w:hAnsi="Arial" w:cs="Arial"/>
                <w:sz w:val="18"/>
                <w:szCs w:val="18"/>
              </w:rPr>
              <w:t>obserwacja postaw studenta</w:t>
            </w:r>
          </w:p>
        </w:tc>
        <w:tc>
          <w:tcPr>
            <w:tcW w:w="3686" w:type="dxa"/>
          </w:tcPr>
          <w:p w14:paraId="0DD62C0F"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Terapie onkologiczne i ich wpływ na skórę i jej wytwory. Podstawy radioterapii – rodzaje odczynów popromiennych, pielęgnacja skóry w trakcie i po radioterapii. Chemioterapia – wpływ na skórę, włosy i paznokcie, pielęgnacja w trakcie i po zakończonej chemioterapii.</w:t>
            </w:r>
          </w:p>
          <w:p w14:paraId="6C64F25F" w14:textId="77777777" w:rsidR="009D2C79" w:rsidRDefault="009D2C79">
            <w:pPr>
              <w:pStyle w:val="Akapitzlist"/>
              <w:suppressAutoHyphens/>
              <w:spacing w:line="240" w:lineRule="auto"/>
              <w:ind w:left="34"/>
              <w:rPr>
                <w:rFonts w:ascii="Arial" w:hAnsi="Arial" w:cs="Arial"/>
                <w:sz w:val="18"/>
                <w:szCs w:val="18"/>
              </w:rPr>
            </w:pPr>
          </w:p>
          <w:p w14:paraId="77B305D1"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 xml:space="preserve">Metody łagodzenia zmian skórnych </w:t>
            </w:r>
            <w:r>
              <w:rPr>
                <w:rFonts w:ascii="Arial" w:hAnsi="Arial" w:cs="Arial"/>
                <w:sz w:val="18"/>
                <w:szCs w:val="18"/>
              </w:rPr>
              <w:br/>
              <w:t>po radio i chemoterapii.</w:t>
            </w:r>
          </w:p>
          <w:p w14:paraId="29F324EE"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lastRenderedPageBreak/>
              <w:t xml:space="preserve">Wskazania i przeciwskazania </w:t>
            </w:r>
            <w:r>
              <w:rPr>
                <w:rFonts w:ascii="Arial" w:hAnsi="Arial" w:cs="Arial"/>
                <w:sz w:val="18"/>
                <w:szCs w:val="18"/>
              </w:rPr>
              <w:br/>
              <w:t xml:space="preserve">do stosowania składników aktywnych </w:t>
            </w:r>
            <w:r>
              <w:rPr>
                <w:rFonts w:ascii="Arial" w:hAnsi="Arial" w:cs="Arial"/>
                <w:sz w:val="18"/>
                <w:szCs w:val="18"/>
              </w:rPr>
              <w:br/>
              <w:t>na skórę. Możliwości współczesnej kosmetologii w biorewitalizacji skóry osób po, jak i w trakcie terapii onkologicznej.</w:t>
            </w:r>
          </w:p>
          <w:p w14:paraId="6FDC77A1"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 xml:space="preserve">Metodologia zabiegów kosmetologicznych u pacjentów onkologicznych z uwzględnieniem pielęgnacji domowej.  </w:t>
            </w:r>
          </w:p>
          <w:p w14:paraId="77E64C07"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 xml:space="preserve">Procedury upiększające </w:t>
            </w:r>
            <w:r>
              <w:rPr>
                <w:rFonts w:ascii="Arial" w:hAnsi="Arial" w:cs="Arial"/>
                <w:sz w:val="18"/>
                <w:szCs w:val="18"/>
              </w:rPr>
              <w:br/>
              <w:t xml:space="preserve">u pacjenta onkologicznego Metody pobudzenia wzrostu włosa </w:t>
            </w:r>
            <w:r>
              <w:rPr>
                <w:rFonts w:ascii="Arial" w:hAnsi="Arial" w:cs="Arial"/>
                <w:sz w:val="18"/>
                <w:szCs w:val="18"/>
              </w:rPr>
              <w:br/>
              <w:t>po chemioterapii.</w:t>
            </w:r>
          </w:p>
          <w:p w14:paraId="58FFA227" w14:textId="77777777" w:rsidR="009D2C79" w:rsidRDefault="00DC0F7A">
            <w:pPr>
              <w:pStyle w:val="Akapitzlist"/>
              <w:suppressAutoHyphens/>
              <w:spacing w:line="240" w:lineRule="auto"/>
              <w:ind w:left="0"/>
              <w:rPr>
                <w:rFonts w:ascii="Arial" w:hAnsi="Arial" w:cs="Arial"/>
                <w:sz w:val="18"/>
                <w:szCs w:val="18"/>
              </w:rPr>
            </w:pPr>
            <w:r>
              <w:rPr>
                <w:rFonts w:ascii="Arial" w:hAnsi="Arial" w:cs="Arial"/>
                <w:sz w:val="18"/>
                <w:szCs w:val="18"/>
              </w:rPr>
              <w:t>Metody medycznego makijażu permanentnego</w:t>
            </w:r>
          </w:p>
        </w:tc>
      </w:tr>
      <w:tr w:rsidR="009D2C79" w14:paraId="138A2400" w14:textId="77777777">
        <w:tc>
          <w:tcPr>
            <w:tcW w:w="2235" w:type="dxa"/>
            <w:vAlign w:val="center"/>
          </w:tcPr>
          <w:p w14:paraId="2F748755"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lastRenderedPageBreak/>
              <w:t xml:space="preserve">Kosmetologia u kobiet </w:t>
            </w:r>
          </w:p>
          <w:p w14:paraId="24789761"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w ciąży i połogu</w:t>
            </w:r>
          </w:p>
        </w:tc>
        <w:tc>
          <w:tcPr>
            <w:tcW w:w="1842" w:type="dxa"/>
            <w:vAlign w:val="center"/>
          </w:tcPr>
          <w:p w14:paraId="4154335D"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K1K_W10</w:t>
            </w:r>
          </w:p>
          <w:p w14:paraId="5643496E"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K1K_W16</w:t>
            </w:r>
          </w:p>
          <w:p w14:paraId="6E64E836"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K1K_W17</w:t>
            </w:r>
          </w:p>
          <w:p w14:paraId="302D44FF"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K1K_U04</w:t>
            </w:r>
          </w:p>
          <w:p w14:paraId="53BCBB55"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K1K_U05</w:t>
            </w:r>
          </w:p>
          <w:p w14:paraId="0A6B9DC6"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K1K_K01</w:t>
            </w:r>
          </w:p>
          <w:p w14:paraId="5D906C00"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K1K_K02</w:t>
            </w:r>
          </w:p>
        </w:tc>
        <w:tc>
          <w:tcPr>
            <w:tcW w:w="2977" w:type="dxa"/>
            <w:vAlign w:val="center"/>
          </w:tcPr>
          <w:p w14:paraId="088C2940"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04172949"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z prezentacją multimedialną, wykład problemowy, dyskusja, metoda analizy przypadków,</w:t>
            </w:r>
            <w:r>
              <w:rPr>
                <w:rFonts w:ascii="Arial" w:hAnsi="Arial" w:cs="Arial"/>
                <w:sz w:val="18"/>
                <w:szCs w:val="18"/>
              </w:rPr>
              <w:t xml:space="preserve"> ćwiczenia laboratoryjne</w:t>
            </w:r>
          </w:p>
        </w:tc>
        <w:tc>
          <w:tcPr>
            <w:tcW w:w="3260" w:type="dxa"/>
            <w:vAlign w:val="center"/>
          </w:tcPr>
          <w:p w14:paraId="07978F5E"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5C63C550"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udział w dyskusji,</w:t>
            </w:r>
          </w:p>
          <w:p w14:paraId="7A9588CB"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wykonania zadania praktycznego,</w:t>
            </w:r>
          </w:p>
          <w:p w14:paraId="55ADC1D1"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05F14253"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Ciąża i połóg - wpływ na skórę i jej wytwory. Wskazania i przeciwskazania </w:t>
            </w:r>
            <w:r>
              <w:rPr>
                <w:rFonts w:ascii="Arial" w:hAnsi="Arial" w:cs="Arial"/>
                <w:sz w:val="18"/>
                <w:szCs w:val="18"/>
              </w:rPr>
              <w:br/>
              <w:t xml:space="preserve">do stosowania składników aktywnych </w:t>
            </w:r>
            <w:r>
              <w:rPr>
                <w:rFonts w:ascii="Arial" w:hAnsi="Arial" w:cs="Arial"/>
                <w:sz w:val="18"/>
                <w:szCs w:val="18"/>
              </w:rPr>
              <w:br/>
              <w:t xml:space="preserve">na skórę w okresie ciąży i połogu. Metodologia zabiegów kosmetologicznych u kobiety w okresie ciąży i połogu. Stres poporodowy. Znaczenie wyglądu dla kobiety w okresie ciąży i połogu. Rozstępy - typowy defekt skóry u kobiet okresie ciąży i połogu. Procedury pielęgnacyjne </w:t>
            </w:r>
            <w:r>
              <w:rPr>
                <w:rFonts w:ascii="Arial" w:hAnsi="Arial" w:cs="Arial"/>
                <w:sz w:val="18"/>
                <w:szCs w:val="18"/>
              </w:rPr>
              <w:br/>
              <w:t xml:space="preserve">u kobiet w okresie ciąży i połogu. Procedury upiększające u kobiet w okresie ciąży i połogu. Metody ujędrniania skóry </w:t>
            </w:r>
            <w:r>
              <w:rPr>
                <w:rFonts w:ascii="Arial" w:hAnsi="Arial" w:cs="Arial"/>
                <w:sz w:val="18"/>
                <w:szCs w:val="18"/>
              </w:rPr>
              <w:br/>
              <w:t>u kobiet okresie ciąży i połogu. Metody łagodzenia zmian skórnych podczas karmienia.</w:t>
            </w:r>
          </w:p>
        </w:tc>
      </w:tr>
      <w:tr w:rsidR="009D2C79" w14:paraId="3FBD1DC5" w14:textId="77777777">
        <w:tc>
          <w:tcPr>
            <w:tcW w:w="2235" w:type="dxa"/>
            <w:vAlign w:val="center"/>
          </w:tcPr>
          <w:p w14:paraId="3593D02B"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 xml:space="preserve">Rewitalizacja skóry </w:t>
            </w:r>
          </w:p>
          <w:p w14:paraId="02A5D5FF"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w okresie poporodowym</w:t>
            </w:r>
          </w:p>
        </w:tc>
        <w:tc>
          <w:tcPr>
            <w:tcW w:w="1842" w:type="dxa"/>
            <w:vAlign w:val="center"/>
          </w:tcPr>
          <w:p w14:paraId="2F0F38FB"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K1K_W10</w:t>
            </w:r>
          </w:p>
          <w:p w14:paraId="7609C881"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K1K_W16</w:t>
            </w:r>
          </w:p>
          <w:p w14:paraId="705DED1A"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K1K_W17</w:t>
            </w:r>
          </w:p>
          <w:p w14:paraId="5E5E028B"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K1K_U04</w:t>
            </w:r>
          </w:p>
          <w:p w14:paraId="57947153"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K1K_U05</w:t>
            </w:r>
          </w:p>
          <w:p w14:paraId="74CC6D64"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K1K_K01</w:t>
            </w:r>
          </w:p>
          <w:p w14:paraId="618D9946" w14:textId="77777777" w:rsidR="009D2C79" w:rsidRDefault="00DC0F7A">
            <w:pPr>
              <w:pStyle w:val="Inne0"/>
              <w:suppressAutoHyphens/>
              <w:spacing w:line="230" w:lineRule="auto"/>
              <w:rPr>
                <w:rFonts w:ascii="Arial" w:hAnsi="Arial" w:cs="Arial"/>
                <w:sz w:val="18"/>
                <w:szCs w:val="18"/>
              </w:rPr>
            </w:pPr>
            <w:r>
              <w:rPr>
                <w:rFonts w:ascii="Arial" w:hAnsi="Arial" w:cs="Arial"/>
                <w:sz w:val="18"/>
                <w:szCs w:val="18"/>
              </w:rPr>
              <w:t>K1K_K02</w:t>
            </w:r>
          </w:p>
        </w:tc>
        <w:tc>
          <w:tcPr>
            <w:tcW w:w="2977" w:type="dxa"/>
            <w:vAlign w:val="center"/>
          </w:tcPr>
          <w:p w14:paraId="103E0DB1"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379FEB0F"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z prezentacją multimedialną, wykład problemowy, dyskusja, metoda analizy przypadków,</w:t>
            </w:r>
            <w:r>
              <w:rPr>
                <w:rFonts w:ascii="Arial" w:hAnsi="Arial" w:cs="Arial"/>
                <w:sz w:val="18"/>
                <w:szCs w:val="18"/>
              </w:rPr>
              <w:t xml:space="preserve"> ćwiczenia laboratoryjne</w:t>
            </w:r>
          </w:p>
        </w:tc>
        <w:tc>
          <w:tcPr>
            <w:tcW w:w="3260" w:type="dxa"/>
            <w:vAlign w:val="center"/>
          </w:tcPr>
          <w:p w14:paraId="0D097B4A"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pisemny test wiedzy,</w:t>
            </w:r>
          </w:p>
          <w:p w14:paraId="3FCB7B62"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udział w dyskusji,</w:t>
            </w:r>
          </w:p>
          <w:p w14:paraId="7C492C99"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ocena wykonania zadania praktycznego,</w:t>
            </w:r>
          </w:p>
          <w:p w14:paraId="1E40ED29" w14:textId="77777777" w:rsidR="009D2C79" w:rsidRDefault="00DC0F7A">
            <w:pPr>
              <w:pStyle w:val="Inne0"/>
              <w:tabs>
                <w:tab w:val="left" w:pos="568"/>
              </w:tabs>
              <w:suppressAutoHyphens/>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3BD6EFD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Ciąża i połóg - wpływ na skórę i jej wytwory. Wskazania i przeciwskazania </w:t>
            </w:r>
            <w:r>
              <w:rPr>
                <w:rFonts w:ascii="Arial" w:hAnsi="Arial" w:cs="Arial"/>
                <w:sz w:val="18"/>
                <w:szCs w:val="18"/>
              </w:rPr>
              <w:br/>
              <w:t>do stosowania składników aktywnych na skórę w okresie połogu. Metodologia rewitalizacji skóry u kobiety w okresie poporodowym. Metodyka zabiegów niwelujących rozstępy skórne. Metody modelowania sylwetki zmienionej w trakcie ciąży. Poporodowe zmiany skórne</w:t>
            </w:r>
            <w:r>
              <w:rPr>
                <w:rFonts w:ascii="Arial" w:hAnsi="Arial" w:cs="Arial"/>
                <w:sz w:val="18"/>
                <w:szCs w:val="18"/>
              </w:rPr>
              <w:br/>
              <w:t xml:space="preserve"> i metody ich neutralizacji.</w:t>
            </w:r>
          </w:p>
        </w:tc>
      </w:tr>
      <w:tr w:rsidR="009D2C79" w14:paraId="2CBB800A" w14:textId="77777777">
        <w:tc>
          <w:tcPr>
            <w:tcW w:w="2235" w:type="dxa"/>
            <w:vAlign w:val="center"/>
          </w:tcPr>
          <w:p w14:paraId="552BEDA6"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Holistyczna kosmetologia przeciwstarzeniowa</w:t>
            </w:r>
          </w:p>
        </w:tc>
        <w:tc>
          <w:tcPr>
            <w:tcW w:w="1842" w:type="dxa"/>
            <w:vAlign w:val="center"/>
          </w:tcPr>
          <w:p w14:paraId="1148E667"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K1K_W03</w:t>
            </w:r>
          </w:p>
          <w:p w14:paraId="34BBC2E1"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K1K_W05</w:t>
            </w:r>
          </w:p>
          <w:p w14:paraId="222FF3D4"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K1K_W10</w:t>
            </w:r>
          </w:p>
          <w:p w14:paraId="24A9C770"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lastRenderedPageBreak/>
              <w:t>K1K_U05</w:t>
            </w:r>
          </w:p>
          <w:p w14:paraId="2054C8BD"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K1K_U06</w:t>
            </w:r>
          </w:p>
          <w:p w14:paraId="6FA5C536"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K1K_K05</w:t>
            </w:r>
          </w:p>
          <w:p w14:paraId="458B9E8E"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K1K_K07</w:t>
            </w:r>
          </w:p>
        </w:tc>
        <w:tc>
          <w:tcPr>
            <w:tcW w:w="2977" w:type="dxa"/>
            <w:vAlign w:val="center"/>
          </w:tcPr>
          <w:p w14:paraId="184E83D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lastRenderedPageBreak/>
              <w:t>wykłady, laboratorium</w:t>
            </w:r>
          </w:p>
          <w:p w14:paraId="1724387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z prezentacją multimedialną, dyskusja, </w:t>
            </w:r>
            <w:r>
              <w:rPr>
                <w:rFonts w:ascii="Arial" w:hAnsi="Arial" w:cs="Arial"/>
                <w:sz w:val="18"/>
                <w:szCs w:val="18"/>
              </w:rPr>
              <w:lastRenderedPageBreak/>
              <w:t>metoda analizy przypadków, ćwiczenia laboratoryjne</w:t>
            </w:r>
          </w:p>
        </w:tc>
        <w:tc>
          <w:tcPr>
            <w:tcW w:w="3260" w:type="dxa"/>
            <w:vAlign w:val="center"/>
          </w:tcPr>
          <w:p w14:paraId="63977FB4" w14:textId="77777777" w:rsidR="009D2C79" w:rsidRDefault="00DC0F7A">
            <w:pPr>
              <w:pStyle w:val="Inne0"/>
              <w:tabs>
                <w:tab w:val="left" w:pos="568"/>
              </w:tabs>
              <w:suppressAutoHyphens/>
              <w:ind w:left="317"/>
              <w:jc w:val="left"/>
              <w:rPr>
                <w:rFonts w:ascii="Arial" w:hAnsi="Arial" w:cs="Arial"/>
                <w:sz w:val="18"/>
                <w:szCs w:val="18"/>
              </w:rPr>
            </w:pPr>
            <w:r>
              <w:rPr>
                <w:rFonts w:ascii="Arial" w:hAnsi="Arial" w:cs="Arial"/>
                <w:sz w:val="18"/>
                <w:szCs w:val="18"/>
              </w:rPr>
              <w:lastRenderedPageBreak/>
              <w:t xml:space="preserve">egzamin pisemny, </w:t>
            </w:r>
          </w:p>
          <w:p w14:paraId="460AFEFF" w14:textId="77777777" w:rsidR="009D2C79" w:rsidRDefault="00DC0F7A">
            <w:pPr>
              <w:pStyle w:val="Inne0"/>
              <w:tabs>
                <w:tab w:val="left" w:pos="568"/>
              </w:tabs>
              <w:suppressAutoHyphens/>
              <w:ind w:left="317"/>
              <w:jc w:val="left"/>
              <w:rPr>
                <w:rFonts w:ascii="Arial" w:hAnsi="Arial" w:cs="Arial"/>
                <w:sz w:val="18"/>
                <w:szCs w:val="18"/>
              </w:rPr>
            </w:pPr>
            <w:r>
              <w:rPr>
                <w:rFonts w:ascii="Arial" w:hAnsi="Arial" w:cs="Arial"/>
                <w:sz w:val="18"/>
                <w:szCs w:val="18"/>
              </w:rPr>
              <w:t>aktywność na zajęciach,</w:t>
            </w:r>
          </w:p>
          <w:p w14:paraId="2EE557FA"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 xml:space="preserve">ocena wykonania zadania </w:t>
            </w:r>
            <w:r>
              <w:rPr>
                <w:rStyle w:val="Inne"/>
                <w:rFonts w:ascii="Arial" w:hAnsi="Arial" w:cs="Arial"/>
                <w:sz w:val="18"/>
                <w:szCs w:val="18"/>
              </w:rPr>
              <w:lastRenderedPageBreak/>
              <w:t>praktycznego,</w:t>
            </w:r>
          </w:p>
          <w:p w14:paraId="2F6CD568"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7D43CA79"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lastRenderedPageBreak/>
              <w:t xml:space="preserve">Podstawowe zabiegi z zakresu medycyny estetycznej - wskazania, przeciwwskazania i powikłania </w:t>
            </w:r>
            <w:r>
              <w:rPr>
                <w:rFonts w:ascii="Arial" w:hAnsi="Arial" w:cs="Arial"/>
                <w:sz w:val="18"/>
                <w:szCs w:val="18"/>
              </w:rPr>
              <w:br/>
            </w:r>
            <w:r>
              <w:rPr>
                <w:rFonts w:ascii="Arial" w:hAnsi="Arial" w:cs="Arial"/>
                <w:sz w:val="18"/>
                <w:szCs w:val="18"/>
              </w:rPr>
              <w:lastRenderedPageBreak/>
              <w:t xml:space="preserve">po zabiegowe. Mezoterapia mikroigłowa </w:t>
            </w:r>
            <w:r>
              <w:rPr>
                <w:rFonts w:ascii="Arial" w:hAnsi="Arial" w:cs="Arial"/>
                <w:sz w:val="18"/>
                <w:szCs w:val="18"/>
              </w:rPr>
              <w:br/>
              <w:t xml:space="preserve">i igłowa. Substancje w koktajlach do mezoterapii i ich działanie. Laseroterapia. Stymulatory skóry (kwas polimlekowy, hydroksyapatyt wapnia, kwas bursztynowy, polinukleotydy, kolagen, kwas hialuronowy). Peelingi kwasowe (TCA, PQH, peeling fenolowy). Nici PDO. Zastosowanie pochodnych witaminy A </w:t>
            </w:r>
            <w:r>
              <w:rPr>
                <w:rFonts w:ascii="Arial" w:hAnsi="Arial" w:cs="Arial"/>
                <w:sz w:val="18"/>
                <w:szCs w:val="18"/>
              </w:rPr>
              <w:br/>
              <w:t xml:space="preserve">w zabiegach gabinetowych i pielęgnacji domowej. Zastosowanie peptydów w stymulacji skóry. Rewitalizacja skóry </w:t>
            </w:r>
            <w:r>
              <w:rPr>
                <w:rFonts w:ascii="Arial" w:hAnsi="Arial" w:cs="Arial"/>
                <w:sz w:val="18"/>
                <w:szCs w:val="18"/>
              </w:rPr>
              <w:br/>
              <w:t xml:space="preserve">za pomocą osocza bogatopłytkowego, komórek macierzystych, radiofrekwencji mikroigłowej. Innowacje kosmetyczne </w:t>
            </w:r>
            <w:r>
              <w:rPr>
                <w:rFonts w:ascii="Arial" w:hAnsi="Arial" w:cs="Arial"/>
                <w:sz w:val="18"/>
                <w:szCs w:val="18"/>
              </w:rPr>
              <w:br/>
              <w:t>na przykładzie wybranych marek przemysłu kosmetycznego.</w:t>
            </w:r>
          </w:p>
        </w:tc>
      </w:tr>
      <w:tr w:rsidR="009D2C79" w14:paraId="1F43F569" w14:textId="77777777">
        <w:tc>
          <w:tcPr>
            <w:tcW w:w="2235" w:type="dxa"/>
            <w:vAlign w:val="center"/>
          </w:tcPr>
          <w:p w14:paraId="302BD1AE"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lastRenderedPageBreak/>
              <w:t xml:space="preserve">Kosmetologia </w:t>
            </w:r>
          </w:p>
          <w:p w14:paraId="1C17D615"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anty-aging</w:t>
            </w:r>
          </w:p>
        </w:tc>
        <w:tc>
          <w:tcPr>
            <w:tcW w:w="1842" w:type="dxa"/>
            <w:vAlign w:val="center"/>
          </w:tcPr>
          <w:p w14:paraId="597C9D3F"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K1K_W03</w:t>
            </w:r>
          </w:p>
          <w:p w14:paraId="1CA96DE1"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K1K_W05</w:t>
            </w:r>
          </w:p>
          <w:p w14:paraId="2AE90B1C"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K1K_W10</w:t>
            </w:r>
          </w:p>
          <w:p w14:paraId="495BF7C1"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K1K_U05</w:t>
            </w:r>
          </w:p>
          <w:p w14:paraId="683C84FF" w14:textId="77777777" w:rsidR="009D2C79" w:rsidRDefault="00DC0F7A">
            <w:pPr>
              <w:pStyle w:val="NormalnyWeb"/>
              <w:suppressAutoHyphens/>
              <w:spacing w:before="0" w:beforeAutospacing="0" w:after="0" w:afterAutospacing="0"/>
              <w:jc w:val="center"/>
              <w:rPr>
                <w:rFonts w:ascii="Arial" w:hAnsi="Arial" w:cs="Arial"/>
                <w:color w:val="000000"/>
                <w:sz w:val="18"/>
                <w:szCs w:val="18"/>
              </w:rPr>
            </w:pPr>
            <w:r>
              <w:rPr>
                <w:rFonts w:ascii="Arial" w:hAnsi="Arial" w:cs="Arial"/>
                <w:color w:val="000000"/>
                <w:sz w:val="18"/>
                <w:szCs w:val="18"/>
              </w:rPr>
              <w:t>K1K_U06</w:t>
            </w:r>
          </w:p>
          <w:p w14:paraId="74C71B53"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color w:val="000000"/>
                <w:sz w:val="18"/>
                <w:szCs w:val="18"/>
              </w:rPr>
              <w:t>K1K_K05</w:t>
            </w:r>
          </w:p>
          <w:p w14:paraId="1570468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K1K_K07</w:t>
            </w:r>
          </w:p>
        </w:tc>
        <w:tc>
          <w:tcPr>
            <w:tcW w:w="2977" w:type="dxa"/>
            <w:vAlign w:val="center"/>
          </w:tcPr>
          <w:p w14:paraId="0F4F4B6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laboratorium</w:t>
            </w:r>
          </w:p>
          <w:p w14:paraId="700C0FB2"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z prezentacją multimedialną, dyskusja, </w:t>
            </w:r>
            <w:r>
              <w:rPr>
                <w:rFonts w:ascii="Arial" w:hAnsi="Arial" w:cs="Arial"/>
                <w:sz w:val="18"/>
                <w:szCs w:val="18"/>
              </w:rPr>
              <w:t>metoda analizy przypadków, ćwiczenia laboratoryjne</w:t>
            </w:r>
          </w:p>
        </w:tc>
        <w:tc>
          <w:tcPr>
            <w:tcW w:w="3260" w:type="dxa"/>
            <w:vAlign w:val="center"/>
          </w:tcPr>
          <w:p w14:paraId="19C30DBD" w14:textId="77777777" w:rsidR="009D2C79" w:rsidRDefault="00DC0F7A">
            <w:pPr>
              <w:pStyle w:val="Inne0"/>
              <w:tabs>
                <w:tab w:val="left" w:pos="568"/>
              </w:tabs>
              <w:suppressAutoHyphens/>
              <w:ind w:left="317"/>
              <w:jc w:val="left"/>
              <w:rPr>
                <w:rFonts w:ascii="Arial" w:hAnsi="Arial" w:cs="Arial"/>
                <w:sz w:val="18"/>
                <w:szCs w:val="18"/>
              </w:rPr>
            </w:pPr>
            <w:r>
              <w:rPr>
                <w:rFonts w:ascii="Arial" w:hAnsi="Arial" w:cs="Arial"/>
                <w:sz w:val="18"/>
                <w:szCs w:val="18"/>
              </w:rPr>
              <w:t xml:space="preserve">egzamin pisemny, </w:t>
            </w:r>
          </w:p>
          <w:p w14:paraId="6AF2B8B1" w14:textId="77777777" w:rsidR="009D2C79" w:rsidRDefault="00DC0F7A">
            <w:pPr>
              <w:pStyle w:val="Inne0"/>
              <w:tabs>
                <w:tab w:val="left" w:pos="568"/>
              </w:tabs>
              <w:suppressAutoHyphens/>
              <w:ind w:left="317"/>
              <w:jc w:val="left"/>
              <w:rPr>
                <w:rFonts w:ascii="Arial" w:hAnsi="Arial" w:cs="Arial"/>
                <w:sz w:val="18"/>
                <w:szCs w:val="18"/>
              </w:rPr>
            </w:pPr>
            <w:r>
              <w:rPr>
                <w:rFonts w:ascii="Arial" w:hAnsi="Arial" w:cs="Arial"/>
                <w:sz w:val="18"/>
                <w:szCs w:val="18"/>
              </w:rPr>
              <w:t>aktywność na zajęciach,</w:t>
            </w:r>
          </w:p>
          <w:p w14:paraId="7CA43E81"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ocena wykonania zadania praktycznego,</w:t>
            </w:r>
          </w:p>
          <w:p w14:paraId="43FEE3C2"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24745DEC"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Przeciwstarzeniowe działanie substancji aktywnych (antyoksydanty, peptydy, witaminy, kwas hialuronowy itp.). Pielęgnacja domowa nastawiona </w:t>
            </w:r>
            <w:r>
              <w:rPr>
                <w:rFonts w:ascii="Arial" w:hAnsi="Arial" w:cs="Arial"/>
                <w:sz w:val="18"/>
                <w:szCs w:val="18"/>
              </w:rPr>
              <w:br/>
              <w:t xml:space="preserve">na działanie anty-aging. Urządzenia </w:t>
            </w:r>
            <w:r>
              <w:rPr>
                <w:rFonts w:ascii="Arial" w:hAnsi="Arial" w:cs="Arial"/>
                <w:sz w:val="18"/>
                <w:szCs w:val="18"/>
              </w:rPr>
              <w:br/>
              <w:t>do użytku domowego działające przeciwstarzeniowo. Zastosowanie pochodnych witaminy A w zabiegach gabinetowych i pielęgnacji domowej. Zastosowanie peptydów w stymulacji skóry. Zastosowanie kwasów w pielęgnacji anty-aging.</w:t>
            </w:r>
          </w:p>
        </w:tc>
      </w:tr>
      <w:tr w:rsidR="009D2C79" w14:paraId="0283FE09" w14:textId="77777777">
        <w:tc>
          <w:tcPr>
            <w:tcW w:w="2235" w:type="dxa"/>
            <w:vAlign w:val="center"/>
          </w:tcPr>
          <w:p w14:paraId="0D2A8C59"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Aktywność fizyczna jako element zdrowego stylu życia</w:t>
            </w:r>
          </w:p>
        </w:tc>
        <w:tc>
          <w:tcPr>
            <w:tcW w:w="1842" w:type="dxa"/>
            <w:vAlign w:val="center"/>
          </w:tcPr>
          <w:p w14:paraId="3456E596"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K1K_W02</w:t>
            </w:r>
          </w:p>
          <w:p w14:paraId="04B26843"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K1K_W03</w:t>
            </w:r>
          </w:p>
          <w:p w14:paraId="4B5691BB"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K1K_W14</w:t>
            </w:r>
          </w:p>
          <w:p w14:paraId="5321800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K1K_W24</w:t>
            </w:r>
          </w:p>
          <w:p w14:paraId="4739AF96"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K1K_U05</w:t>
            </w:r>
          </w:p>
          <w:p w14:paraId="0B11F0E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K1K_U21</w:t>
            </w:r>
          </w:p>
          <w:p w14:paraId="4A5468F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K1K_K05</w:t>
            </w:r>
          </w:p>
        </w:tc>
        <w:tc>
          <w:tcPr>
            <w:tcW w:w="2977" w:type="dxa"/>
            <w:vAlign w:val="center"/>
          </w:tcPr>
          <w:p w14:paraId="234CE19E"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ćwiczenia</w:t>
            </w:r>
          </w:p>
          <w:p w14:paraId="57784237" w14:textId="77777777" w:rsidR="009D2C79" w:rsidRDefault="00DC0F7A">
            <w:pPr>
              <w:pStyle w:val="Inne0"/>
              <w:tabs>
                <w:tab w:val="left" w:pos="558"/>
              </w:tabs>
              <w:suppressAutoHyphens/>
              <w:ind w:left="280"/>
              <w:jc w:val="left"/>
              <w:rPr>
                <w:rFonts w:ascii="Arial" w:hAnsi="Arial" w:cs="Arial"/>
                <w:sz w:val="18"/>
                <w:szCs w:val="18"/>
              </w:rPr>
            </w:pPr>
            <w:r>
              <w:rPr>
                <w:rFonts w:ascii="Arial" w:hAnsi="Arial" w:cs="Arial"/>
                <w:sz w:val="18"/>
                <w:szCs w:val="18"/>
              </w:rPr>
              <w:t>wykład z prezentacją multimedialną, dyskusja, pokaz, ćwiczenia praktyczne, praca w parach</w:t>
            </w:r>
          </w:p>
        </w:tc>
        <w:tc>
          <w:tcPr>
            <w:tcW w:w="3260" w:type="dxa"/>
            <w:vAlign w:val="center"/>
          </w:tcPr>
          <w:p w14:paraId="3B910D53"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ustny sprawdzian wiedzy,</w:t>
            </w:r>
          </w:p>
          <w:p w14:paraId="46B8FEB8"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aktywny udział w zajęciach,</w:t>
            </w:r>
          </w:p>
          <w:p w14:paraId="4210C351"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zaprezentowanie własnego zestawu ćwiczeń,</w:t>
            </w:r>
          </w:p>
          <w:p w14:paraId="1821D88A"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657CDF00" w14:textId="77777777" w:rsidR="009D2C79" w:rsidRDefault="00DC0F7A">
            <w:pPr>
              <w:pStyle w:val="Inne0"/>
              <w:suppressAutoHyphens/>
              <w:ind w:left="34"/>
              <w:jc w:val="left"/>
              <w:rPr>
                <w:rFonts w:ascii="Arial" w:hAnsi="Arial" w:cs="Arial"/>
                <w:sz w:val="18"/>
                <w:szCs w:val="18"/>
              </w:rPr>
            </w:pPr>
            <w:r>
              <w:rPr>
                <w:rFonts w:ascii="Arial" w:hAnsi="Arial" w:cs="Arial"/>
                <w:sz w:val="18"/>
                <w:szCs w:val="18"/>
              </w:rPr>
              <w:t xml:space="preserve">Rodzaje wysiłku fizycznego w zależności od sposobu uzyskiwania energii przez mięśnie. Wpływ wysiłku aerobowego </w:t>
            </w:r>
            <w:r>
              <w:rPr>
                <w:rFonts w:ascii="Arial" w:hAnsi="Arial" w:cs="Arial"/>
                <w:sz w:val="18"/>
                <w:szCs w:val="18"/>
              </w:rPr>
              <w:br/>
              <w:t>i anaerobowego na organizm ludzki. Wydolność fizyczna - definicja, rodzaje, czynniki determinujące wydolność. Metody pośrednie i bezpośrednie pomiaru wydolności. Trening jako element aktywności fizycznej działający kardioprotekcyjnie i poprawiający wydolność organizmu. Hipokinezja - skutki braku aktywności ruchowej dla organizmu człowieka.</w:t>
            </w:r>
          </w:p>
        </w:tc>
      </w:tr>
      <w:tr w:rsidR="009D2C79" w14:paraId="7C382370" w14:textId="77777777">
        <w:tc>
          <w:tcPr>
            <w:tcW w:w="2235" w:type="dxa"/>
            <w:vAlign w:val="center"/>
          </w:tcPr>
          <w:p w14:paraId="1CB55C7D"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lastRenderedPageBreak/>
              <w:t>Prozdrowotne formy aktywności fizycznej</w:t>
            </w:r>
          </w:p>
        </w:tc>
        <w:tc>
          <w:tcPr>
            <w:tcW w:w="1842" w:type="dxa"/>
            <w:vAlign w:val="center"/>
          </w:tcPr>
          <w:p w14:paraId="74A9EA3F"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K1K_W02</w:t>
            </w:r>
          </w:p>
          <w:p w14:paraId="358C64A1"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K1K_W03</w:t>
            </w:r>
          </w:p>
          <w:p w14:paraId="65FD4423"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K1K_W14</w:t>
            </w:r>
          </w:p>
          <w:p w14:paraId="402BCFC7"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K1K_W24</w:t>
            </w:r>
          </w:p>
          <w:p w14:paraId="6BCECFB2"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K1K_U05</w:t>
            </w:r>
          </w:p>
          <w:p w14:paraId="7802C7A9"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K1K_U21</w:t>
            </w:r>
          </w:p>
          <w:p w14:paraId="1DB2A318"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K1K_K05</w:t>
            </w:r>
          </w:p>
        </w:tc>
        <w:tc>
          <w:tcPr>
            <w:tcW w:w="2977" w:type="dxa"/>
            <w:vAlign w:val="center"/>
          </w:tcPr>
          <w:p w14:paraId="69279D91"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ćwiczenia</w:t>
            </w:r>
          </w:p>
          <w:p w14:paraId="2FD4B951" w14:textId="77777777" w:rsidR="009D2C79" w:rsidRDefault="00DC0F7A">
            <w:pPr>
              <w:pStyle w:val="Inne0"/>
              <w:tabs>
                <w:tab w:val="left" w:pos="558"/>
              </w:tabs>
              <w:suppressAutoHyphens/>
              <w:ind w:left="280"/>
              <w:jc w:val="left"/>
              <w:rPr>
                <w:rFonts w:ascii="Arial" w:hAnsi="Arial" w:cs="Arial"/>
                <w:sz w:val="18"/>
                <w:szCs w:val="18"/>
              </w:rPr>
            </w:pPr>
            <w:r>
              <w:rPr>
                <w:rFonts w:ascii="Arial" w:hAnsi="Arial" w:cs="Arial"/>
                <w:sz w:val="18"/>
                <w:szCs w:val="18"/>
              </w:rPr>
              <w:t>wykład z prezentacją multimedialną, dyskusja, pokaz, ćwiczenia praktyczne, praca w parach</w:t>
            </w:r>
          </w:p>
        </w:tc>
        <w:tc>
          <w:tcPr>
            <w:tcW w:w="3260" w:type="dxa"/>
            <w:vAlign w:val="center"/>
          </w:tcPr>
          <w:p w14:paraId="0ED612A6"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ustny sprawdzian wiedzy,</w:t>
            </w:r>
          </w:p>
          <w:p w14:paraId="459622F3"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aktywny udział w zajęciach,</w:t>
            </w:r>
          </w:p>
          <w:p w14:paraId="2BC7AA68"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zaprezentowanie własnego zestawu ćwiczeń,</w:t>
            </w:r>
          </w:p>
          <w:p w14:paraId="25E1215D" w14:textId="77777777" w:rsidR="009D2C79" w:rsidRDefault="00DC0F7A">
            <w:pPr>
              <w:pStyle w:val="Inne0"/>
              <w:tabs>
                <w:tab w:val="left" w:pos="563"/>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48C9AE7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Trening jako element aktywności fizycznej działający kardioprotekcyjnie </w:t>
            </w:r>
            <w:r>
              <w:rPr>
                <w:rFonts w:ascii="Arial" w:hAnsi="Arial" w:cs="Arial"/>
                <w:sz w:val="18"/>
                <w:szCs w:val="18"/>
              </w:rPr>
              <w:br/>
              <w:t>i poprawiający wydolność organizmu. Zasady i metody treningu, w tym treningu zdrowotnego. Kształtowanie wybranych cech motorycznych w treningu zdrowotnym.</w:t>
            </w:r>
          </w:p>
        </w:tc>
      </w:tr>
      <w:tr w:rsidR="009D2C79" w14:paraId="5A2C82CB" w14:textId="77777777">
        <w:tc>
          <w:tcPr>
            <w:tcW w:w="2235" w:type="dxa"/>
            <w:vAlign w:val="center"/>
          </w:tcPr>
          <w:p w14:paraId="10B46FB5"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Pielęgnacja skóry męskiej</w:t>
            </w:r>
          </w:p>
        </w:tc>
        <w:tc>
          <w:tcPr>
            <w:tcW w:w="1842" w:type="dxa"/>
            <w:vAlign w:val="center"/>
          </w:tcPr>
          <w:p w14:paraId="752E3B82"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K1K_W16</w:t>
            </w:r>
          </w:p>
          <w:p w14:paraId="09ADD261"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K1K_W17</w:t>
            </w:r>
          </w:p>
          <w:p w14:paraId="6C6C994B"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K1K_U05</w:t>
            </w:r>
          </w:p>
          <w:p w14:paraId="1D41CC15"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K1K_U06</w:t>
            </w:r>
          </w:p>
          <w:p w14:paraId="003F0299"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K1K_K01</w:t>
            </w:r>
          </w:p>
          <w:p w14:paraId="0C534735" w14:textId="77777777" w:rsidR="009D2C79" w:rsidRDefault="00DC0F7A">
            <w:pPr>
              <w:pStyle w:val="Inne0"/>
              <w:suppressAutoHyphens/>
              <w:ind w:left="459"/>
              <w:jc w:val="left"/>
              <w:rPr>
                <w:rFonts w:ascii="Arial" w:hAnsi="Arial" w:cs="Arial"/>
                <w:sz w:val="18"/>
                <w:szCs w:val="18"/>
              </w:rPr>
            </w:pPr>
            <w:r>
              <w:rPr>
                <w:rFonts w:ascii="Arial" w:hAnsi="Arial" w:cs="Arial"/>
                <w:sz w:val="18"/>
                <w:szCs w:val="18"/>
              </w:rPr>
              <w:t>K1K_K03</w:t>
            </w:r>
          </w:p>
        </w:tc>
        <w:tc>
          <w:tcPr>
            <w:tcW w:w="2977" w:type="dxa"/>
            <w:vAlign w:val="center"/>
          </w:tcPr>
          <w:p w14:paraId="71DF626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laboratorium</w:t>
            </w:r>
          </w:p>
          <w:p w14:paraId="21CE9001"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konwersatoryjny, dyskusja, pokaz, </w:t>
            </w:r>
            <w:r>
              <w:rPr>
                <w:rFonts w:ascii="Arial" w:hAnsi="Arial" w:cs="Arial"/>
                <w:sz w:val="18"/>
                <w:szCs w:val="18"/>
              </w:rPr>
              <w:t>ćwiczenia laboratoryjne, praca w parach</w:t>
            </w:r>
          </w:p>
        </w:tc>
        <w:tc>
          <w:tcPr>
            <w:tcW w:w="3260" w:type="dxa"/>
            <w:vAlign w:val="center"/>
          </w:tcPr>
          <w:p w14:paraId="0C774079"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ustny sprawdzian wiedzy,</w:t>
            </w:r>
          </w:p>
          <w:p w14:paraId="55F107B8"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aktywny udział w zajęciach,</w:t>
            </w:r>
          </w:p>
          <w:p w14:paraId="1AC20CAA" w14:textId="77777777" w:rsidR="009D2C79" w:rsidRDefault="00DC0F7A">
            <w:pPr>
              <w:pStyle w:val="Inne0"/>
              <w:tabs>
                <w:tab w:val="left" w:pos="56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ocena wykonania zadania praktycznego,</w:t>
            </w:r>
          </w:p>
          <w:p w14:paraId="216CA209"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obserwacja postaw studenta</w:t>
            </w:r>
          </w:p>
        </w:tc>
        <w:tc>
          <w:tcPr>
            <w:tcW w:w="3686" w:type="dxa"/>
          </w:tcPr>
          <w:p w14:paraId="5F9109A9"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Różnice pomiędzy skórą kobiety </w:t>
            </w:r>
            <w:r>
              <w:rPr>
                <w:rFonts w:ascii="Arial" w:hAnsi="Arial" w:cs="Arial"/>
                <w:sz w:val="18"/>
                <w:szCs w:val="18"/>
              </w:rPr>
              <w:br/>
              <w:t xml:space="preserve">i mężczyzny. Androgeny - jako hormony decydujące o strukturze skóry męskiej. Procedury rewitalizujące skórę męską - Procedury upiększania skóry męskiej - Metody pobudzenia wzrostu włosa </w:t>
            </w:r>
            <w:r>
              <w:rPr>
                <w:rFonts w:ascii="Arial" w:hAnsi="Arial" w:cs="Arial"/>
                <w:sz w:val="18"/>
                <w:szCs w:val="18"/>
              </w:rPr>
              <w:br/>
              <w:t xml:space="preserve">w przypadku łysienia androgenowego. Metody łagodzenia zmian skórnych </w:t>
            </w:r>
            <w:r>
              <w:rPr>
                <w:rFonts w:ascii="Arial" w:hAnsi="Arial" w:cs="Arial"/>
                <w:sz w:val="18"/>
                <w:szCs w:val="18"/>
              </w:rPr>
              <w:br/>
              <w:t>po goleniu.</w:t>
            </w:r>
          </w:p>
        </w:tc>
      </w:tr>
      <w:tr w:rsidR="009D2C79" w14:paraId="5A516E23" w14:textId="77777777">
        <w:tc>
          <w:tcPr>
            <w:tcW w:w="2235" w:type="dxa"/>
            <w:vAlign w:val="center"/>
          </w:tcPr>
          <w:p w14:paraId="78A27CE2"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Stylizacja płytki paznokciowej</w:t>
            </w:r>
          </w:p>
        </w:tc>
        <w:tc>
          <w:tcPr>
            <w:tcW w:w="1842" w:type="dxa"/>
            <w:vAlign w:val="center"/>
          </w:tcPr>
          <w:p w14:paraId="0C9DF3D3" w14:textId="77777777" w:rsidR="009D2C79" w:rsidRDefault="00DC0F7A">
            <w:pPr>
              <w:pStyle w:val="Inne0"/>
              <w:suppressAutoHyphens/>
              <w:rPr>
                <w:rFonts w:ascii="Arial" w:hAnsi="Arial" w:cs="Arial"/>
                <w:sz w:val="18"/>
                <w:szCs w:val="18"/>
              </w:rPr>
            </w:pPr>
            <w:r>
              <w:rPr>
                <w:rFonts w:ascii="Arial" w:hAnsi="Arial" w:cs="Arial"/>
                <w:sz w:val="18"/>
                <w:szCs w:val="18"/>
              </w:rPr>
              <w:t>K1K_W16</w:t>
            </w:r>
          </w:p>
          <w:p w14:paraId="229F93BC" w14:textId="77777777" w:rsidR="009D2C79" w:rsidRDefault="00DC0F7A">
            <w:pPr>
              <w:pStyle w:val="Inne0"/>
              <w:suppressAutoHyphens/>
              <w:rPr>
                <w:rFonts w:ascii="Arial" w:hAnsi="Arial" w:cs="Arial"/>
                <w:sz w:val="18"/>
                <w:szCs w:val="18"/>
              </w:rPr>
            </w:pPr>
            <w:r>
              <w:rPr>
                <w:rFonts w:ascii="Arial" w:hAnsi="Arial" w:cs="Arial"/>
                <w:sz w:val="18"/>
                <w:szCs w:val="18"/>
              </w:rPr>
              <w:t>K1K_W17</w:t>
            </w:r>
          </w:p>
          <w:p w14:paraId="5EF361F8" w14:textId="77777777" w:rsidR="009D2C79" w:rsidRDefault="00DC0F7A">
            <w:pPr>
              <w:pStyle w:val="Inne0"/>
              <w:suppressAutoHyphens/>
              <w:rPr>
                <w:rFonts w:ascii="Arial" w:hAnsi="Arial" w:cs="Arial"/>
                <w:sz w:val="18"/>
                <w:szCs w:val="18"/>
              </w:rPr>
            </w:pPr>
            <w:r>
              <w:rPr>
                <w:rFonts w:ascii="Arial" w:hAnsi="Arial" w:cs="Arial"/>
                <w:sz w:val="18"/>
                <w:szCs w:val="18"/>
              </w:rPr>
              <w:t>K1K_U05</w:t>
            </w:r>
          </w:p>
          <w:p w14:paraId="3A025CA8" w14:textId="77777777" w:rsidR="009D2C79" w:rsidRDefault="00DC0F7A">
            <w:pPr>
              <w:pStyle w:val="Inne0"/>
              <w:suppressAutoHyphens/>
              <w:rPr>
                <w:rFonts w:ascii="Arial" w:hAnsi="Arial" w:cs="Arial"/>
                <w:sz w:val="18"/>
                <w:szCs w:val="18"/>
              </w:rPr>
            </w:pPr>
            <w:r>
              <w:rPr>
                <w:rFonts w:ascii="Arial" w:hAnsi="Arial" w:cs="Arial"/>
                <w:sz w:val="18"/>
                <w:szCs w:val="18"/>
              </w:rPr>
              <w:t>K1K_U06</w:t>
            </w:r>
          </w:p>
          <w:p w14:paraId="07A972A6" w14:textId="77777777" w:rsidR="009D2C79" w:rsidRDefault="00DC0F7A">
            <w:pPr>
              <w:pStyle w:val="Inne0"/>
              <w:suppressAutoHyphens/>
              <w:rPr>
                <w:rFonts w:ascii="Arial" w:hAnsi="Arial" w:cs="Arial"/>
                <w:sz w:val="18"/>
                <w:szCs w:val="18"/>
              </w:rPr>
            </w:pPr>
            <w:r>
              <w:rPr>
                <w:rFonts w:ascii="Arial" w:hAnsi="Arial" w:cs="Arial"/>
                <w:sz w:val="18"/>
                <w:szCs w:val="18"/>
              </w:rPr>
              <w:t>K1K_K01</w:t>
            </w:r>
          </w:p>
          <w:p w14:paraId="0AA00713" w14:textId="77777777" w:rsidR="009D2C79" w:rsidRDefault="00DC0F7A">
            <w:pPr>
              <w:pStyle w:val="Inne0"/>
              <w:suppressAutoHyphens/>
              <w:rPr>
                <w:rFonts w:ascii="Arial" w:hAnsi="Arial" w:cs="Arial"/>
                <w:sz w:val="18"/>
                <w:szCs w:val="18"/>
              </w:rPr>
            </w:pPr>
            <w:r>
              <w:rPr>
                <w:rFonts w:ascii="Arial" w:hAnsi="Arial" w:cs="Arial"/>
                <w:sz w:val="18"/>
                <w:szCs w:val="18"/>
              </w:rPr>
              <w:t>K1K_K03</w:t>
            </w:r>
          </w:p>
        </w:tc>
        <w:tc>
          <w:tcPr>
            <w:tcW w:w="2977" w:type="dxa"/>
            <w:vAlign w:val="center"/>
          </w:tcPr>
          <w:p w14:paraId="383C234B"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laboratorium</w:t>
            </w:r>
          </w:p>
          <w:p w14:paraId="7622C158"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 xml:space="preserve">wykład konwersatoryjny, dyskusja, pokaz, </w:t>
            </w:r>
            <w:r>
              <w:rPr>
                <w:rFonts w:ascii="Arial" w:hAnsi="Arial" w:cs="Arial"/>
                <w:sz w:val="18"/>
                <w:szCs w:val="18"/>
              </w:rPr>
              <w:t>ćwiczenia laboratoryjne, praca w parach</w:t>
            </w:r>
          </w:p>
        </w:tc>
        <w:tc>
          <w:tcPr>
            <w:tcW w:w="3260" w:type="dxa"/>
            <w:vAlign w:val="center"/>
          </w:tcPr>
          <w:p w14:paraId="2E6049A7"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ustny sprawdzian wiedzy,</w:t>
            </w:r>
          </w:p>
          <w:p w14:paraId="3EF648BC"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aktywny udział w zajęciach,</w:t>
            </w:r>
          </w:p>
          <w:p w14:paraId="09512F90" w14:textId="77777777" w:rsidR="009D2C79" w:rsidRDefault="00DC0F7A">
            <w:pPr>
              <w:pStyle w:val="Inne0"/>
              <w:tabs>
                <w:tab w:val="left" w:pos="56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ocena wykonania zadania praktycznego,</w:t>
            </w:r>
          </w:p>
          <w:p w14:paraId="0A9A63EF" w14:textId="77777777" w:rsidR="009D2C79" w:rsidRDefault="00DC0F7A">
            <w:pPr>
              <w:pStyle w:val="Inne0"/>
              <w:tabs>
                <w:tab w:val="left" w:pos="568"/>
              </w:tabs>
              <w:suppressAutoHyphens/>
              <w:spacing w:line="233" w:lineRule="auto"/>
              <w:ind w:left="280"/>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5FF87946"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Manicure klasyczny, manicure hybrydowy, przedłużanie paznokci – metody </w:t>
            </w:r>
            <w:r>
              <w:rPr>
                <w:rFonts w:ascii="Arial" w:hAnsi="Arial" w:cs="Arial"/>
                <w:sz w:val="18"/>
                <w:szCs w:val="18"/>
              </w:rPr>
              <w:br/>
              <w:t>i wykonanie. Techniki i metody zdobienia paznokci. Wzornictwo.</w:t>
            </w:r>
          </w:p>
        </w:tc>
      </w:tr>
      <w:tr w:rsidR="009D2C79" w14:paraId="60068ACF" w14:textId="77777777">
        <w:tc>
          <w:tcPr>
            <w:tcW w:w="2235" w:type="dxa"/>
            <w:vAlign w:val="center"/>
          </w:tcPr>
          <w:p w14:paraId="00FB0A4A"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Zarządzanie gabinetem kosmetologicznym</w:t>
            </w:r>
          </w:p>
        </w:tc>
        <w:tc>
          <w:tcPr>
            <w:tcW w:w="1842" w:type="dxa"/>
            <w:vAlign w:val="center"/>
          </w:tcPr>
          <w:p w14:paraId="39C656A1"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K1K_W19</w:t>
            </w:r>
          </w:p>
          <w:p w14:paraId="08F63C9A"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K1K_W22</w:t>
            </w:r>
          </w:p>
          <w:p w14:paraId="697FA447"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K1K_U18</w:t>
            </w:r>
          </w:p>
          <w:p w14:paraId="60CE2ACE"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K1K_U20</w:t>
            </w:r>
          </w:p>
          <w:p w14:paraId="604D1A11"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vAlign w:val="center"/>
          </w:tcPr>
          <w:p w14:paraId="08EDFA56"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2CA967E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konwersatoryjny, dyskusja, metoda projektu, praca w grupach</w:t>
            </w:r>
          </w:p>
        </w:tc>
        <w:tc>
          <w:tcPr>
            <w:tcW w:w="3260" w:type="dxa"/>
            <w:vAlign w:val="center"/>
          </w:tcPr>
          <w:p w14:paraId="7A038DEF"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pisemny test wiedzy,</w:t>
            </w:r>
          </w:p>
          <w:p w14:paraId="7569108B"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aktywność i udział w dyskusji,</w:t>
            </w:r>
          </w:p>
          <w:p w14:paraId="5AAC951D"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ocena wykonania zadania na ćwiczeniach,</w:t>
            </w:r>
          </w:p>
          <w:p w14:paraId="29E153AD"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4453DB08"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Zarządzanie - istota, cele, funkcje </w:t>
            </w:r>
            <w:r>
              <w:rPr>
                <w:rFonts w:ascii="Arial" w:hAnsi="Arial" w:cs="Arial"/>
                <w:sz w:val="18"/>
                <w:szCs w:val="18"/>
              </w:rPr>
              <w:br/>
              <w:t xml:space="preserve">i rodzaje. Planowanie i organizowanie. Przewodzenie i kontrola w gabinecie kosmetologicznym. Wpływ otoczenia </w:t>
            </w:r>
            <w:r>
              <w:rPr>
                <w:rFonts w:ascii="Arial" w:hAnsi="Arial" w:cs="Arial"/>
                <w:sz w:val="18"/>
                <w:szCs w:val="18"/>
              </w:rPr>
              <w:br/>
              <w:t xml:space="preserve">na organizację. Analiza PEST. Analiza SWOT. Przywódca, a menedżer. Zarządzanie zasobami ludzkimi </w:t>
            </w:r>
            <w:r>
              <w:rPr>
                <w:rFonts w:ascii="Arial" w:hAnsi="Arial" w:cs="Arial"/>
                <w:sz w:val="18"/>
                <w:szCs w:val="18"/>
              </w:rPr>
              <w:br/>
              <w:t>w organizacji. Planowanie zatrudnienia, rekrutacja i selekcja pracowników. Budowanie zespołu. Motywacja i komunikacja w zespole. Rozwiązywanie sytuacji konfliktowych.</w:t>
            </w:r>
          </w:p>
        </w:tc>
      </w:tr>
      <w:tr w:rsidR="009D2C79" w14:paraId="24B6205B" w14:textId="77777777">
        <w:tc>
          <w:tcPr>
            <w:tcW w:w="2235" w:type="dxa"/>
            <w:vAlign w:val="center"/>
          </w:tcPr>
          <w:p w14:paraId="76081D49"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t xml:space="preserve">Przedsiębiorczość </w:t>
            </w:r>
            <w:r w:rsidRPr="00D20329">
              <w:rPr>
                <w:rFonts w:ascii="Arial" w:hAnsi="Arial" w:cs="Arial"/>
                <w:bCs/>
                <w:sz w:val="18"/>
                <w:szCs w:val="18"/>
              </w:rPr>
              <w:br/>
              <w:t>z elementami marketingu</w:t>
            </w:r>
          </w:p>
        </w:tc>
        <w:tc>
          <w:tcPr>
            <w:tcW w:w="1842" w:type="dxa"/>
            <w:vAlign w:val="center"/>
          </w:tcPr>
          <w:p w14:paraId="30585D8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K1K_W19</w:t>
            </w:r>
          </w:p>
          <w:p w14:paraId="4909B095"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K1K_W22</w:t>
            </w:r>
          </w:p>
          <w:p w14:paraId="13C80D1D"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K1K_U18</w:t>
            </w:r>
          </w:p>
          <w:p w14:paraId="7CABC1DC" w14:textId="77777777" w:rsidR="009D2C79" w:rsidRDefault="00DC0F7A">
            <w:pPr>
              <w:pStyle w:val="Inne0"/>
              <w:suppressAutoHyphens/>
              <w:rPr>
                <w:rFonts w:ascii="Arial" w:hAnsi="Arial" w:cs="Arial"/>
                <w:color w:val="000000"/>
                <w:sz w:val="18"/>
                <w:szCs w:val="18"/>
              </w:rPr>
            </w:pPr>
            <w:r>
              <w:rPr>
                <w:rFonts w:ascii="Arial" w:hAnsi="Arial" w:cs="Arial"/>
                <w:color w:val="000000"/>
                <w:sz w:val="18"/>
                <w:szCs w:val="18"/>
              </w:rPr>
              <w:t>K1K_U20</w:t>
            </w:r>
          </w:p>
          <w:p w14:paraId="64391B31" w14:textId="77777777" w:rsidR="009D2C79" w:rsidRDefault="00DC0F7A">
            <w:pPr>
              <w:pStyle w:val="Inne0"/>
              <w:suppressAutoHyphens/>
              <w:rPr>
                <w:rFonts w:ascii="Arial" w:hAnsi="Arial" w:cs="Arial"/>
                <w:sz w:val="18"/>
                <w:szCs w:val="18"/>
              </w:rPr>
            </w:pPr>
            <w:r>
              <w:rPr>
                <w:rFonts w:ascii="Arial" w:hAnsi="Arial" w:cs="Arial"/>
                <w:color w:val="000000"/>
                <w:sz w:val="18"/>
                <w:szCs w:val="18"/>
              </w:rPr>
              <w:t>K1K_K04</w:t>
            </w:r>
          </w:p>
        </w:tc>
        <w:tc>
          <w:tcPr>
            <w:tcW w:w="2977" w:type="dxa"/>
            <w:vAlign w:val="center"/>
          </w:tcPr>
          <w:p w14:paraId="7DD513D1"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wykłady, ćwiczenia</w:t>
            </w:r>
          </w:p>
          <w:p w14:paraId="72664424"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rPr>
              <w:t>wykład konwersatoryjny, dyskusja, metoda projektu, praca w grupach</w:t>
            </w:r>
          </w:p>
        </w:tc>
        <w:tc>
          <w:tcPr>
            <w:tcW w:w="3260" w:type="dxa"/>
            <w:vAlign w:val="center"/>
          </w:tcPr>
          <w:p w14:paraId="585105CC"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pisemny test wiedzy,</w:t>
            </w:r>
          </w:p>
          <w:p w14:paraId="37585287"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aktywność i udział w dyskusji,</w:t>
            </w:r>
          </w:p>
          <w:p w14:paraId="5262E2B4"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ocena wykonania zadania na ćwiczeniach,</w:t>
            </w:r>
          </w:p>
          <w:p w14:paraId="369FEF2E" w14:textId="77777777" w:rsidR="009D2C79" w:rsidRDefault="00DC0F7A">
            <w:pPr>
              <w:pStyle w:val="Inne0"/>
              <w:tabs>
                <w:tab w:val="left" w:pos="563"/>
              </w:tabs>
              <w:suppressAutoHyphens/>
              <w:ind w:left="317"/>
              <w:jc w:val="left"/>
              <w:rPr>
                <w:rFonts w:ascii="Arial" w:hAnsi="Arial" w:cs="Arial"/>
                <w:sz w:val="18"/>
                <w:szCs w:val="18"/>
              </w:rPr>
            </w:pPr>
            <w:r>
              <w:rPr>
                <w:rStyle w:val="Inne"/>
                <w:rFonts w:ascii="Arial" w:hAnsi="Arial" w:cs="Arial"/>
                <w:sz w:val="18"/>
                <w:szCs w:val="18"/>
              </w:rPr>
              <w:t>obserwacja postaw studenta</w:t>
            </w:r>
          </w:p>
        </w:tc>
        <w:tc>
          <w:tcPr>
            <w:tcW w:w="3686" w:type="dxa"/>
          </w:tcPr>
          <w:p w14:paraId="30A77EB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Przedsiębiorczość, przedsiębiorca </w:t>
            </w:r>
            <w:r>
              <w:rPr>
                <w:rFonts w:ascii="Arial" w:hAnsi="Arial" w:cs="Arial"/>
                <w:sz w:val="18"/>
                <w:szCs w:val="18"/>
              </w:rPr>
              <w:br/>
              <w:t xml:space="preserve">a właściciel firmy. Orientacja przedsiębiorcza i jej cechy. Przywódca </w:t>
            </w:r>
            <w:r>
              <w:rPr>
                <w:rFonts w:ascii="Arial" w:hAnsi="Arial" w:cs="Arial"/>
                <w:sz w:val="18"/>
                <w:szCs w:val="18"/>
              </w:rPr>
              <w:br/>
              <w:t xml:space="preserve">a menedżer. Role menedżera. Diagnoza osobowości kierowniczej. Style kierowania przedsiębiorstwem. Zarządzanie zasobami ludzkimi w organizacji. Planowanie zatrudnienia, rekrutacja i selekcja </w:t>
            </w:r>
            <w:r>
              <w:rPr>
                <w:rFonts w:ascii="Arial" w:hAnsi="Arial" w:cs="Arial"/>
                <w:sz w:val="18"/>
                <w:szCs w:val="18"/>
              </w:rPr>
              <w:lastRenderedPageBreak/>
              <w:t xml:space="preserve">pracowników. Metody marketingowe </w:t>
            </w:r>
            <w:r>
              <w:rPr>
                <w:rFonts w:ascii="Arial" w:hAnsi="Arial" w:cs="Arial"/>
                <w:sz w:val="18"/>
                <w:szCs w:val="18"/>
              </w:rPr>
              <w:br/>
              <w:t>w branży beauty.</w:t>
            </w:r>
          </w:p>
        </w:tc>
      </w:tr>
      <w:tr w:rsidR="009D2C79" w14:paraId="26DE83E9" w14:textId="77777777">
        <w:tc>
          <w:tcPr>
            <w:tcW w:w="2235" w:type="dxa"/>
            <w:vAlign w:val="center"/>
          </w:tcPr>
          <w:p w14:paraId="7A041B05" w14:textId="77777777" w:rsidR="009D2C79" w:rsidRPr="00D20329" w:rsidRDefault="00DC0F7A">
            <w:pPr>
              <w:widowControl w:val="0"/>
              <w:tabs>
                <w:tab w:val="left" w:pos="579"/>
              </w:tabs>
              <w:suppressAutoHyphens/>
              <w:spacing w:line="232" w:lineRule="auto"/>
              <w:jc w:val="center"/>
              <w:rPr>
                <w:rFonts w:ascii="Arial" w:hAnsi="Arial" w:cs="Arial"/>
                <w:bCs/>
                <w:sz w:val="18"/>
                <w:szCs w:val="18"/>
              </w:rPr>
            </w:pPr>
            <w:r w:rsidRPr="00D20329">
              <w:rPr>
                <w:rFonts w:ascii="Arial" w:hAnsi="Arial" w:cs="Arial"/>
                <w:bCs/>
                <w:sz w:val="18"/>
                <w:szCs w:val="18"/>
              </w:rPr>
              <w:lastRenderedPageBreak/>
              <w:t>Seminarium dyplomowe</w:t>
            </w:r>
          </w:p>
        </w:tc>
        <w:tc>
          <w:tcPr>
            <w:tcW w:w="1842" w:type="dxa"/>
            <w:vAlign w:val="center"/>
          </w:tcPr>
          <w:p w14:paraId="0A8D9877"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K1K_W19</w:t>
            </w:r>
          </w:p>
          <w:p w14:paraId="751EB444"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K1K_U20</w:t>
            </w:r>
          </w:p>
          <w:p w14:paraId="35F686E5"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K1K_U23</w:t>
            </w:r>
          </w:p>
          <w:p w14:paraId="4DA1D223"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K1K_K01</w:t>
            </w:r>
          </w:p>
          <w:p w14:paraId="5407657A"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K1K_K04</w:t>
            </w:r>
          </w:p>
          <w:p w14:paraId="3ACCCE37" w14:textId="77777777" w:rsidR="009D2C79" w:rsidRDefault="00DC0F7A">
            <w:pPr>
              <w:widowControl w:val="0"/>
              <w:tabs>
                <w:tab w:val="left" w:pos="579"/>
              </w:tabs>
              <w:suppressAutoHyphens/>
              <w:spacing w:line="232" w:lineRule="auto"/>
              <w:jc w:val="center"/>
              <w:rPr>
                <w:rFonts w:ascii="Arial" w:hAnsi="Arial" w:cs="Arial"/>
                <w:color w:val="000000"/>
                <w:sz w:val="18"/>
                <w:szCs w:val="18"/>
              </w:rPr>
            </w:pPr>
            <w:r>
              <w:rPr>
                <w:rFonts w:ascii="Arial" w:hAnsi="Arial" w:cs="Arial"/>
                <w:color w:val="000000"/>
                <w:sz w:val="18"/>
                <w:szCs w:val="18"/>
              </w:rPr>
              <w:t>K1K_K06</w:t>
            </w:r>
          </w:p>
          <w:p w14:paraId="5E0FE61A" w14:textId="77777777" w:rsidR="009D2C79" w:rsidRDefault="00DC0F7A">
            <w:pPr>
              <w:widowControl w:val="0"/>
              <w:tabs>
                <w:tab w:val="left" w:pos="579"/>
              </w:tabs>
              <w:suppressAutoHyphens/>
              <w:spacing w:line="232" w:lineRule="auto"/>
              <w:jc w:val="center"/>
              <w:rPr>
                <w:rFonts w:ascii="Arial" w:hAnsi="Arial" w:cs="Arial"/>
                <w:sz w:val="18"/>
                <w:szCs w:val="18"/>
              </w:rPr>
            </w:pPr>
            <w:r>
              <w:rPr>
                <w:rFonts w:ascii="Arial" w:hAnsi="Arial" w:cs="Arial"/>
                <w:color w:val="000000"/>
                <w:sz w:val="18"/>
                <w:szCs w:val="18"/>
              </w:rPr>
              <w:t>K1K_K07</w:t>
            </w:r>
          </w:p>
        </w:tc>
        <w:tc>
          <w:tcPr>
            <w:tcW w:w="2977" w:type="dxa"/>
            <w:vAlign w:val="center"/>
          </w:tcPr>
          <w:p w14:paraId="22FB5049" w14:textId="77777777" w:rsidR="009D2C79" w:rsidRDefault="00DC0F7A">
            <w:pPr>
              <w:pStyle w:val="Inne0"/>
              <w:tabs>
                <w:tab w:val="left" w:pos="563"/>
              </w:tabs>
              <w:suppressAutoHyphens/>
              <w:spacing w:line="233" w:lineRule="auto"/>
              <w:ind w:left="280"/>
              <w:jc w:val="left"/>
              <w:rPr>
                <w:rStyle w:val="Inne"/>
                <w:rFonts w:ascii="Arial" w:hAnsi="Arial" w:cs="Arial"/>
                <w:sz w:val="18"/>
                <w:szCs w:val="18"/>
              </w:rPr>
            </w:pPr>
            <w:r>
              <w:rPr>
                <w:rStyle w:val="Inne"/>
                <w:rFonts w:ascii="Arial" w:hAnsi="Arial" w:cs="Arial"/>
                <w:sz w:val="18"/>
                <w:szCs w:val="18"/>
                <w:u w:val="single"/>
              </w:rPr>
              <w:t>Seminarium</w:t>
            </w:r>
          </w:p>
          <w:p w14:paraId="1E43B605" w14:textId="77777777" w:rsidR="009D2C79" w:rsidRDefault="00DC0F7A">
            <w:pPr>
              <w:pStyle w:val="Inne0"/>
              <w:tabs>
                <w:tab w:val="left" w:pos="558"/>
              </w:tabs>
              <w:suppressAutoHyphens/>
              <w:spacing w:line="233" w:lineRule="auto"/>
              <w:ind w:left="280"/>
              <w:jc w:val="left"/>
              <w:rPr>
                <w:rStyle w:val="Inne"/>
                <w:rFonts w:ascii="Arial" w:hAnsi="Arial" w:cs="Arial"/>
                <w:sz w:val="18"/>
                <w:szCs w:val="18"/>
              </w:rPr>
            </w:pPr>
            <w:r>
              <w:rPr>
                <w:rStyle w:val="Inne"/>
                <w:rFonts w:ascii="Arial" w:hAnsi="Arial" w:cs="Arial"/>
                <w:sz w:val="18"/>
                <w:szCs w:val="18"/>
              </w:rPr>
              <w:t>praca z tekstem, dyskusja, prezentacja</w:t>
            </w:r>
          </w:p>
        </w:tc>
        <w:tc>
          <w:tcPr>
            <w:tcW w:w="3260" w:type="dxa"/>
            <w:vAlign w:val="center"/>
          </w:tcPr>
          <w:p w14:paraId="26AAABD2"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ustny sprawdzian wiedzy,</w:t>
            </w:r>
          </w:p>
          <w:p w14:paraId="7C8E4E22"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udział w dyskusji,</w:t>
            </w:r>
          </w:p>
          <w:p w14:paraId="7A586D0D"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ocena materiałów opracowanych przez studenta,</w:t>
            </w:r>
          </w:p>
          <w:p w14:paraId="2D5C91EC"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umiejętność interpretacji danych,</w:t>
            </w:r>
          </w:p>
          <w:p w14:paraId="5356CA7F" w14:textId="77777777" w:rsidR="009D2C79" w:rsidRDefault="00DC0F7A">
            <w:pPr>
              <w:pStyle w:val="Inne0"/>
              <w:tabs>
                <w:tab w:val="left" w:pos="568"/>
              </w:tabs>
              <w:suppressAutoHyphens/>
              <w:ind w:left="317"/>
              <w:jc w:val="left"/>
              <w:rPr>
                <w:rFonts w:ascii="Arial" w:hAnsi="Arial" w:cs="Arial"/>
                <w:sz w:val="18"/>
                <w:szCs w:val="18"/>
              </w:rPr>
            </w:pPr>
            <w:r>
              <w:rPr>
                <w:rStyle w:val="Inne"/>
                <w:rFonts w:ascii="Arial" w:hAnsi="Arial" w:cs="Arial"/>
                <w:sz w:val="18"/>
                <w:szCs w:val="18"/>
              </w:rPr>
              <w:t>prezentacja wyników badań,</w:t>
            </w:r>
          </w:p>
          <w:p w14:paraId="43A35A14" w14:textId="77777777" w:rsidR="009D2C79" w:rsidRDefault="00DC0F7A">
            <w:pPr>
              <w:pStyle w:val="Inne0"/>
              <w:tabs>
                <w:tab w:val="left" w:pos="568"/>
              </w:tabs>
              <w:suppressAutoHyphens/>
              <w:ind w:left="317"/>
              <w:jc w:val="left"/>
              <w:rPr>
                <w:rStyle w:val="Inne"/>
                <w:rFonts w:ascii="Arial" w:hAnsi="Arial" w:cs="Arial"/>
                <w:sz w:val="18"/>
                <w:szCs w:val="18"/>
              </w:rPr>
            </w:pPr>
            <w:r>
              <w:rPr>
                <w:rStyle w:val="Inne"/>
                <w:rFonts w:ascii="Arial" w:hAnsi="Arial" w:cs="Arial"/>
                <w:sz w:val="18"/>
                <w:szCs w:val="18"/>
              </w:rPr>
              <w:t>obserwacja zaangażowania</w:t>
            </w:r>
            <w:r>
              <w:rPr>
                <w:rFonts w:ascii="Arial" w:hAnsi="Arial" w:cs="Arial"/>
                <w:sz w:val="18"/>
                <w:szCs w:val="18"/>
              </w:rPr>
              <w:t xml:space="preserve"> </w:t>
            </w:r>
            <w:r>
              <w:rPr>
                <w:rFonts w:ascii="Arial" w:hAnsi="Arial" w:cs="Arial"/>
                <w:sz w:val="18"/>
                <w:szCs w:val="18"/>
              </w:rPr>
              <w:br/>
            </w:r>
            <w:r>
              <w:rPr>
                <w:rStyle w:val="Inne"/>
                <w:rFonts w:ascii="Arial" w:hAnsi="Arial" w:cs="Arial"/>
                <w:sz w:val="18"/>
                <w:szCs w:val="18"/>
              </w:rPr>
              <w:t>i ocena indywidualnej pracy studenta</w:t>
            </w:r>
          </w:p>
        </w:tc>
        <w:tc>
          <w:tcPr>
            <w:tcW w:w="3686" w:type="dxa"/>
          </w:tcPr>
          <w:p w14:paraId="6CC39957" w14:textId="77777777" w:rsidR="009D2C79" w:rsidRDefault="00DC0F7A">
            <w:pPr>
              <w:pStyle w:val="Akapitzlist"/>
              <w:suppressAutoHyphens/>
              <w:spacing w:line="240" w:lineRule="auto"/>
              <w:ind w:left="34"/>
              <w:rPr>
                <w:rFonts w:ascii="Arial" w:hAnsi="Arial" w:cs="Arial"/>
                <w:sz w:val="18"/>
                <w:szCs w:val="18"/>
              </w:rPr>
            </w:pPr>
            <w:r>
              <w:rPr>
                <w:rStyle w:val="Inne"/>
                <w:rFonts w:ascii="Arial" w:hAnsi="Arial" w:cs="Arial"/>
                <w:sz w:val="18"/>
                <w:szCs w:val="18"/>
              </w:rPr>
              <w:t xml:space="preserve">Precyzowanie obszaru zainteresowań dyplomantów. Precyzowanie tematyki </w:t>
            </w:r>
            <w:r>
              <w:rPr>
                <w:rStyle w:val="Inne"/>
                <w:rFonts w:ascii="Arial" w:hAnsi="Arial" w:cs="Arial"/>
                <w:sz w:val="18"/>
                <w:szCs w:val="18"/>
              </w:rPr>
              <w:br/>
              <w:t xml:space="preserve">i tytułu pracy. Struktura pracy dyplomowej. Analiza literatury przedmiotu z zakresu tematu pracy dyplomowej. Metodologia badań własnych - formułowanie problemów badawczych, dobieranie metod, technik i konstruowanie narzędzi badawczych ilościowych i jakościowych. Analiza danych. Prezentacja wyników badań empirycznych. Formułowanie wniosków i uogólnień. Podsumowanie </w:t>
            </w:r>
            <w:r>
              <w:rPr>
                <w:rStyle w:val="Inne"/>
                <w:rFonts w:ascii="Arial" w:hAnsi="Arial" w:cs="Arial"/>
                <w:sz w:val="18"/>
                <w:szCs w:val="18"/>
              </w:rPr>
              <w:br/>
              <w:t xml:space="preserve">w aspekcie problemów badawczych </w:t>
            </w:r>
            <w:r>
              <w:rPr>
                <w:rStyle w:val="Inne"/>
                <w:rFonts w:ascii="Arial" w:hAnsi="Arial" w:cs="Arial"/>
                <w:sz w:val="18"/>
                <w:szCs w:val="18"/>
              </w:rPr>
              <w:br/>
              <w:t>i hipotez. Analiza poprawności przypisów. Styl, język, pisownia nazw obcych i skrótów. Wymagania edytorskie. Aspekty etyczne i prawne dotyczące przygotowania pracy dyplomowej. Przygotowanie prezentacji do egzaminu dyplomowego.</w:t>
            </w:r>
          </w:p>
        </w:tc>
      </w:tr>
    </w:tbl>
    <w:p w14:paraId="41774B4D" w14:textId="48719162" w:rsidR="009D2C79" w:rsidRDefault="009D2C79">
      <w:pPr>
        <w:suppressAutoHyphens/>
        <w:spacing w:line="240" w:lineRule="auto"/>
        <w:rPr>
          <w:rFonts w:ascii="Arial" w:hAnsi="Arial" w:cs="Arial"/>
          <w:b/>
          <w:sz w:val="18"/>
          <w:szCs w:val="18"/>
        </w:rPr>
      </w:pPr>
    </w:p>
    <w:p w14:paraId="47E32788" w14:textId="77777777" w:rsidR="00353466" w:rsidRDefault="00353466">
      <w:pPr>
        <w:suppressAutoHyphens/>
        <w:spacing w:line="240" w:lineRule="auto"/>
        <w:rPr>
          <w:rFonts w:ascii="Arial" w:hAnsi="Arial" w:cs="Arial"/>
          <w:b/>
          <w:sz w:val="18"/>
          <w:szCs w:val="18"/>
        </w:rPr>
      </w:pPr>
    </w:p>
    <w:p w14:paraId="189091A8" w14:textId="77777777" w:rsidR="009D2C79" w:rsidRDefault="00DC0F7A">
      <w:pPr>
        <w:suppressAutoHyphens/>
        <w:spacing w:line="240" w:lineRule="auto"/>
        <w:rPr>
          <w:rFonts w:ascii="Arial" w:hAnsi="Arial" w:cs="Arial"/>
          <w:sz w:val="18"/>
          <w:szCs w:val="18"/>
        </w:rPr>
      </w:pPr>
      <w:r>
        <w:rPr>
          <w:rFonts w:ascii="Arial" w:hAnsi="Arial" w:cs="Arial"/>
          <w:sz w:val="18"/>
          <w:szCs w:val="18"/>
        </w:rPr>
        <w:t>Praktyki zawodowe:</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2977"/>
        <w:gridCol w:w="3260"/>
        <w:gridCol w:w="3686"/>
      </w:tblGrid>
      <w:tr w:rsidR="009D2C79" w14:paraId="40B7CDC2" w14:textId="77777777">
        <w:trPr>
          <w:trHeight w:val="709"/>
        </w:trPr>
        <w:tc>
          <w:tcPr>
            <w:tcW w:w="2235" w:type="dxa"/>
            <w:tcBorders>
              <w:top w:val="single" w:sz="4" w:space="0" w:color="auto"/>
              <w:left w:val="single" w:sz="4" w:space="0" w:color="auto"/>
              <w:bottom w:val="single" w:sz="4" w:space="0" w:color="auto"/>
              <w:right w:val="single" w:sz="4" w:space="0" w:color="auto"/>
            </w:tcBorders>
            <w:vAlign w:val="center"/>
          </w:tcPr>
          <w:p w14:paraId="7D3094D9"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Nazwa </w:t>
            </w:r>
          </w:p>
          <w:p w14:paraId="4BCB3939"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zajęć/ grupy </w:t>
            </w:r>
          </w:p>
          <w:p w14:paraId="4E5F2B3B"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zajęć</w:t>
            </w:r>
          </w:p>
        </w:tc>
        <w:tc>
          <w:tcPr>
            <w:tcW w:w="1842" w:type="dxa"/>
            <w:tcBorders>
              <w:top w:val="single" w:sz="4" w:space="0" w:color="auto"/>
              <w:left w:val="single" w:sz="4" w:space="0" w:color="auto"/>
              <w:bottom w:val="single" w:sz="4" w:space="0" w:color="auto"/>
              <w:right w:val="single" w:sz="4" w:space="0" w:color="auto"/>
            </w:tcBorders>
            <w:vAlign w:val="center"/>
          </w:tcPr>
          <w:p w14:paraId="340A4303"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Zakładane efekty uczenia się</w:t>
            </w:r>
          </w:p>
        </w:tc>
        <w:tc>
          <w:tcPr>
            <w:tcW w:w="2977" w:type="dxa"/>
            <w:tcBorders>
              <w:top w:val="single" w:sz="4" w:space="0" w:color="auto"/>
              <w:left w:val="single" w:sz="4" w:space="0" w:color="auto"/>
              <w:bottom w:val="single" w:sz="4" w:space="0" w:color="auto"/>
              <w:right w:val="single" w:sz="4" w:space="0" w:color="auto"/>
            </w:tcBorders>
            <w:vAlign w:val="center"/>
          </w:tcPr>
          <w:p w14:paraId="08B995FF"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Formy i metody kształcenia</w:t>
            </w:r>
          </w:p>
        </w:tc>
        <w:tc>
          <w:tcPr>
            <w:tcW w:w="3260" w:type="dxa"/>
            <w:tcBorders>
              <w:top w:val="single" w:sz="4" w:space="0" w:color="auto"/>
              <w:left w:val="single" w:sz="4" w:space="0" w:color="auto"/>
              <w:bottom w:val="single" w:sz="4" w:space="0" w:color="auto"/>
              <w:right w:val="single" w:sz="4" w:space="0" w:color="auto"/>
            </w:tcBorders>
            <w:vAlign w:val="center"/>
          </w:tcPr>
          <w:p w14:paraId="52BC0B30"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Sposoby weryfikacji </w:t>
            </w:r>
          </w:p>
          <w:p w14:paraId="13060915"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i oceniania efektów </w:t>
            </w:r>
          </w:p>
          <w:p w14:paraId="69971988"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uczenia się</w:t>
            </w:r>
          </w:p>
        </w:tc>
        <w:tc>
          <w:tcPr>
            <w:tcW w:w="3686" w:type="dxa"/>
            <w:tcBorders>
              <w:top w:val="single" w:sz="4" w:space="0" w:color="auto"/>
              <w:left w:val="single" w:sz="4" w:space="0" w:color="auto"/>
              <w:bottom w:val="single" w:sz="4" w:space="0" w:color="auto"/>
              <w:right w:val="single" w:sz="4" w:space="0" w:color="auto"/>
            </w:tcBorders>
          </w:tcPr>
          <w:p w14:paraId="64BB6B5E" w14:textId="77777777" w:rsidR="009D2C79" w:rsidRDefault="009D2C79">
            <w:pPr>
              <w:suppressAutoHyphens/>
              <w:spacing w:line="240" w:lineRule="auto"/>
              <w:jc w:val="center"/>
              <w:rPr>
                <w:rFonts w:ascii="Arial" w:hAnsi="Arial" w:cs="Arial"/>
                <w:b/>
                <w:sz w:val="18"/>
                <w:szCs w:val="18"/>
              </w:rPr>
            </w:pPr>
          </w:p>
          <w:p w14:paraId="0512E3BF" w14:textId="77777777" w:rsidR="009D2C79" w:rsidRDefault="00DC0F7A">
            <w:pPr>
              <w:suppressAutoHyphens/>
              <w:spacing w:line="240" w:lineRule="auto"/>
              <w:jc w:val="center"/>
              <w:rPr>
                <w:rFonts w:ascii="Arial" w:hAnsi="Arial" w:cs="Arial"/>
                <w:b/>
                <w:sz w:val="18"/>
                <w:szCs w:val="18"/>
              </w:rPr>
            </w:pPr>
            <w:r>
              <w:rPr>
                <w:rFonts w:ascii="Arial" w:hAnsi="Arial" w:cs="Arial"/>
                <w:b/>
                <w:sz w:val="18"/>
                <w:szCs w:val="18"/>
              </w:rPr>
              <w:t xml:space="preserve">Treści programowe </w:t>
            </w:r>
          </w:p>
        </w:tc>
      </w:tr>
      <w:tr w:rsidR="009D2C79" w14:paraId="7429F38F" w14:textId="77777777">
        <w:tc>
          <w:tcPr>
            <w:tcW w:w="2235" w:type="dxa"/>
            <w:vAlign w:val="center"/>
          </w:tcPr>
          <w:p w14:paraId="665D6E3B"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Praktyka zawodowa 1</w:t>
            </w:r>
          </w:p>
        </w:tc>
        <w:tc>
          <w:tcPr>
            <w:tcW w:w="1842" w:type="dxa"/>
            <w:vAlign w:val="center"/>
          </w:tcPr>
          <w:p w14:paraId="295AB6B6"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K1K_W16</w:t>
            </w:r>
          </w:p>
          <w:p w14:paraId="18201F77"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2363C65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K1K_U05</w:t>
            </w:r>
          </w:p>
          <w:p w14:paraId="45BBB9BD"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K1K_U06</w:t>
            </w:r>
          </w:p>
          <w:p w14:paraId="4DD156DC"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K1K_U12</w:t>
            </w:r>
          </w:p>
          <w:p w14:paraId="72FE0F8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K1K_K02</w:t>
            </w:r>
          </w:p>
          <w:p w14:paraId="17A6DDE7" w14:textId="77777777" w:rsidR="009D2C79" w:rsidRDefault="00DC0F7A">
            <w:pPr>
              <w:pStyle w:val="Inne0"/>
              <w:suppressAutoHyphens/>
              <w:rPr>
                <w:rFonts w:ascii="Arial" w:hAnsi="Arial" w:cs="Arial"/>
                <w:sz w:val="18"/>
                <w:szCs w:val="18"/>
              </w:rPr>
            </w:pPr>
            <w:r>
              <w:rPr>
                <w:rFonts w:ascii="Arial" w:hAnsi="Arial" w:cs="Arial"/>
                <w:sz w:val="18"/>
                <w:szCs w:val="18"/>
              </w:rPr>
              <w:t>K1K_K03</w:t>
            </w:r>
          </w:p>
        </w:tc>
        <w:tc>
          <w:tcPr>
            <w:tcW w:w="2977" w:type="dxa"/>
            <w:vAlign w:val="center"/>
          </w:tcPr>
          <w:p w14:paraId="779BA661"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praktyka zawodowa</w:t>
            </w:r>
          </w:p>
          <w:p w14:paraId="294AD1AC"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365A85D5"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ocena wykonania zadania praktycznego,</w:t>
            </w:r>
          </w:p>
          <w:p w14:paraId="49CD07C2"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59AF6CF9" w14:textId="77777777" w:rsidR="009D2C79" w:rsidRDefault="00DC0F7A">
            <w:pPr>
              <w:suppressAutoHyphens/>
              <w:spacing w:line="240" w:lineRule="auto"/>
              <w:ind w:left="34"/>
              <w:rPr>
                <w:rFonts w:ascii="Arial" w:hAnsi="Arial" w:cs="Arial"/>
                <w:b/>
                <w:color w:val="000000"/>
                <w:sz w:val="18"/>
                <w:szCs w:val="18"/>
              </w:rPr>
            </w:pPr>
            <w:r>
              <w:rPr>
                <w:rFonts w:ascii="Arial" w:hAnsi="Arial" w:cs="Arial"/>
                <w:color w:val="000000"/>
                <w:sz w:val="18"/>
                <w:szCs w:val="18"/>
              </w:rPr>
              <w:t xml:space="preserve">Praktyka z zakresu kosmetologii pielęgnacyjnej (obserwacja, próba pracy pod nadzorem). Miejsce praktyki: gabinety kosmetologiczne świadczące usługi </w:t>
            </w:r>
            <w:r>
              <w:rPr>
                <w:rFonts w:ascii="Arial" w:hAnsi="Arial" w:cs="Arial"/>
                <w:color w:val="000000"/>
                <w:sz w:val="18"/>
                <w:szCs w:val="18"/>
              </w:rPr>
              <w:br/>
              <w:t>w zakresie kosmetologii pielęgnacyjnej.</w:t>
            </w:r>
          </w:p>
          <w:p w14:paraId="39F481F2"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Zasady organizacji jednostki, regulamin placówki, przepisy sanitarno-epidemiologiczne, zasady prowadzenia dokumentacji klienta w danej placówce. Metody diagnostyki skóry, jej schorzeń </w:t>
            </w:r>
            <w:r>
              <w:rPr>
                <w:rFonts w:ascii="Arial" w:hAnsi="Arial" w:cs="Arial"/>
                <w:sz w:val="18"/>
                <w:szCs w:val="18"/>
              </w:rPr>
              <w:br/>
              <w:t xml:space="preserve">i defektów, zabiegi pielęgnacyjne skóry </w:t>
            </w:r>
            <w:r>
              <w:rPr>
                <w:rFonts w:ascii="Arial" w:hAnsi="Arial" w:cs="Arial"/>
                <w:sz w:val="18"/>
                <w:szCs w:val="18"/>
              </w:rPr>
              <w:br/>
              <w:t>i przydatków skórnych, wskazania</w:t>
            </w:r>
            <w:r>
              <w:rPr>
                <w:rFonts w:ascii="Arial" w:hAnsi="Arial" w:cs="Arial"/>
                <w:sz w:val="18"/>
                <w:szCs w:val="18"/>
              </w:rPr>
              <w:br/>
              <w:t xml:space="preserve"> i przeciwskazania do zabiegów pielęgnacyjnych,</w:t>
            </w:r>
            <w:r>
              <w:rPr>
                <w:rFonts w:ascii="Arial" w:hAnsi="Arial" w:cs="Arial"/>
                <w:color w:val="000000"/>
                <w:sz w:val="18"/>
                <w:szCs w:val="18"/>
              </w:rPr>
              <w:t xml:space="preserve"> </w:t>
            </w:r>
            <w:r>
              <w:rPr>
                <w:rFonts w:ascii="Arial" w:hAnsi="Arial" w:cs="Arial"/>
                <w:sz w:val="18"/>
                <w:szCs w:val="18"/>
              </w:rPr>
              <w:t xml:space="preserve">edukacja klientów </w:t>
            </w:r>
            <w:r>
              <w:rPr>
                <w:rFonts w:ascii="Arial" w:hAnsi="Arial" w:cs="Arial"/>
                <w:sz w:val="18"/>
                <w:szCs w:val="18"/>
              </w:rPr>
              <w:br/>
              <w:t xml:space="preserve">w zakresie profilaktyki zdrowego trybu życia oraz pielęgnacji domowej cery </w:t>
            </w:r>
            <w:r>
              <w:rPr>
                <w:rFonts w:ascii="Arial" w:hAnsi="Arial" w:cs="Arial"/>
                <w:sz w:val="18"/>
                <w:szCs w:val="18"/>
              </w:rPr>
              <w:br/>
            </w:r>
            <w:r>
              <w:rPr>
                <w:rFonts w:ascii="Arial" w:hAnsi="Arial" w:cs="Arial"/>
                <w:sz w:val="18"/>
                <w:szCs w:val="18"/>
              </w:rPr>
              <w:lastRenderedPageBreak/>
              <w:t>i przydatków, zgodnie ze wskazówkami opiekuna praktyki.</w:t>
            </w:r>
          </w:p>
        </w:tc>
      </w:tr>
      <w:tr w:rsidR="009D2C79" w14:paraId="0B762F77" w14:textId="77777777">
        <w:tc>
          <w:tcPr>
            <w:tcW w:w="2235" w:type="dxa"/>
            <w:vAlign w:val="center"/>
          </w:tcPr>
          <w:p w14:paraId="08719C34"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Praktyka zawodowa 2</w:t>
            </w:r>
          </w:p>
        </w:tc>
        <w:tc>
          <w:tcPr>
            <w:tcW w:w="1842" w:type="dxa"/>
            <w:vAlign w:val="center"/>
          </w:tcPr>
          <w:p w14:paraId="0982360F"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K1K_W16</w:t>
            </w:r>
          </w:p>
          <w:p w14:paraId="636095A5"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0B59BDA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K1K_U05</w:t>
            </w:r>
          </w:p>
          <w:p w14:paraId="0CCC5F12"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K1K_U06</w:t>
            </w:r>
          </w:p>
          <w:p w14:paraId="1767F502"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K1K_U12</w:t>
            </w:r>
          </w:p>
          <w:p w14:paraId="0A2EFB70" w14:textId="77777777" w:rsidR="009D2C79" w:rsidRDefault="00DC0F7A">
            <w:pPr>
              <w:pStyle w:val="NormalnyWeb"/>
              <w:suppressAutoHyphens/>
              <w:spacing w:before="0" w:beforeAutospacing="0" w:after="0" w:afterAutospacing="0"/>
              <w:jc w:val="center"/>
              <w:rPr>
                <w:rStyle w:val="Inne"/>
                <w:rFonts w:ascii="Arial" w:hAnsi="Arial" w:cs="Arial"/>
                <w:sz w:val="18"/>
                <w:szCs w:val="18"/>
              </w:rPr>
            </w:pPr>
            <w:r>
              <w:rPr>
                <w:rFonts w:ascii="Arial" w:hAnsi="Arial" w:cs="Arial"/>
                <w:sz w:val="18"/>
                <w:szCs w:val="18"/>
              </w:rPr>
              <w:t>K1K_K03</w:t>
            </w:r>
          </w:p>
        </w:tc>
        <w:tc>
          <w:tcPr>
            <w:tcW w:w="2977" w:type="dxa"/>
            <w:vAlign w:val="center"/>
          </w:tcPr>
          <w:p w14:paraId="4770A385"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praktyka zawodowa</w:t>
            </w:r>
          </w:p>
          <w:p w14:paraId="473E091F"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31F0C201"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ocena wykonania zadania praktycznego,</w:t>
            </w:r>
          </w:p>
          <w:p w14:paraId="7C4F6EBC"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0E58225A" w14:textId="77777777" w:rsidR="009D2C79" w:rsidRDefault="00DC0F7A">
            <w:pPr>
              <w:suppressAutoHyphens/>
              <w:spacing w:line="240" w:lineRule="auto"/>
              <w:ind w:left="34"/>
              <w:rPr>
                <w:rFonts w:ascii="Arial" w:hAnsi="Arial" w:cs="Arial"/>
                <w:b/>
                <w:color w:val="000000"/>
                <w:sz w:val="18"/>
                <w:szCs w:val="18"/>
              </w:rPr>
            </w:pPr>
            <w:r>
              <w:rPr>
                <w:rFonts w:ascii="Arial" w:hAnsi="Arial" w:cs="Arial"/>
                <w:color w:val="000000"/>
                <w:sz w:val="18"/>
                <w:szCs w:val="18"/>
              </w:rPr>
              <w:t>Praktyka z zakresu kosmetologii pielęgnacyjnej (praca pod nadzorem, próba pracy samodzielnej). Miejsce praktyki: gabinety kosmetologiczne świadczące usługi w zakresie kosmetologii pielęgnacyjnej.</w:t>
            </w:r>
          </w:p>
          <w:p w14:paraId="662A9A81" w14:textId="77777777" w:rsidR="009D2C79" w:rsidRDefault="00DC0F7A">
            <w:pPr>
              <w:pStyle w:val="Akapitzlist"/>
              <w:suppressAutoHyphens/>
              <w:spacing w:line="240" w:lineRule="auto"/>
              <w:ind w:left="34"/>
              <w:rPr>
                <w:rFonts w:ascii="Arial" w:hAnsi="Arial" w:cs="Arial"/>
                <w:b/>
                <w:sz w:val="18"/>
                <w:szCs w:val="18"/>
              </w:rPr>
            </w:pPr>
            <w:r>
              <w:rPr>
                <w:rFonts w:ascii="Arial" w:hAnsi="Arial" w:cs="Arial"/>
                <w:sz w:val="18"/>
                <w:szCs w:val="18"/>
              </w:rPr>
              <w:t xml:space="preserve">Zasady organizacji danej jednostki, regulamin placówki, przepisy sanitarno-epidemiologiczne, zasady prowadzenia dokumentacji klienta w danej placówce, diagnostyka skóry, jej schorzeń i defektów, zabiegi pielęgnacyjne skóry i przydatków skórnych, programy pielęgnacyjne cery </w:t>
            </w:r>
            <w:r>
              <w:rPr>
                <w:rFonts w:ascii="Arial" w:hAnsi="Arial" w:cs="Arial"/>
                <w:sz w:val="18"/>
                <w:szCs w:val="18"/>
              </w:rPr>
              <w:br/>
              <w:t>i przydatków dla klientów salonów.</w:t>
            </w:r>
          </w:p>
        </w:tc>
      </w:tr>
      <w:tr w:rsidR="009D2C79" w14:paraId="2EA8ABE0" w14:textId="77777777">
        <w:tc>
          <w:tcPr>
            <w:tcW w:w="2235" w:type="dxa"/>
            <w:vAlign w:val="center"/>
          </w:tcPr>
          <w:p w14:paraId="5007B196"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Praktyka zawodowa 3</w:t>
            </w:r>
          </w:p>
        </w:tc>
        <w:tc>
          <w:tcPr>
            <w:tcW w:w="1842" w:type="dxa"/>
            <w:vAlign w:val="center"/>
          </w:tcPr>
          <w:p w14:paraId="52349AA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K1K_W13</w:t>
            </w:r>
          </w:p>
          <w:p w14:paraId="471E3710"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K1K_W17</w:t>
            </w:r>
          </w:p>
          <w:p w14:paraId="6D332957"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5EC5E836"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K1K_U05</w:t>
            </w:r>
          </w:p>
          <w:p w14:paraId="696A5853"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K1K_U06</w:t>
            </w:r>
          </w:p>
          <w:p w14:paraId="2FCB59E5"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K1K_U12</w:t>
            </w:r>
          </w:p>
          <w:p w14:paraId="274475B1"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K1K_K02</w:t>
            </w:r>
          </w:p>
          <w:p w14:paraId="0863D66E" w14:textId="77777777" w:rsidR="009D2C79" w:rsidRDefault="00DC0F7A">
            <w:pPr>
              <w:pStyle w:val="Inne0"/>
              <w:suppressAutoHyphens/>
              <w:rPr>
                <w:rStyle w:val="Inne"/>
                <w:rFonts w:ascii="Arial" w:hAnsi="Arial" w:cs="Arial"/>
                <w:sz w:val="18"/>
                <w:szCs w:val="18"/>
              </w:rPr>
            </w:pPr>
            <w:r>
              <w:rPr>
                <w:rFonts w:ascii="Arial" w:hAnsi="Arial" w:cs="Arial"/>
                <w:sz w:val="18"/>
                <w:szCs w:val="18"/>
              </w:rPr>
              <w:t>K1K_K06</w:t>
            </w:r>
          </w:p>
        </w:tc>
        <w:tc>
          <w:tcPr>
            <w:tcW w:w="2977" w:type="dxa"/>
            <w:vAlign w:val="center"/>
          </w:tcPr>
          <w:p w14:paraId="7925E63E"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praktyka zawodowa</w:t>
            </w:r>
          </w:p>
          <w:p w14:paraId="3DFEBFC6"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710FF474"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ocena wykonania zadania praktycznego,</w:t>
            </w:r>
          </w:p>
          <w:p w14:paraId="0C220B11"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110F47A5" w14:textId="77777777" w:rsidR="009D2C79" w:rsidRDefault="00DC0F7A">
            <w:pPr>
              <w:suppressAutoHyphens/>
              <w:spacing w:line="240" w:lineRule="auto"/>
              <w:ind w:left="34"/>
              <w:rPr>
                <w:rFonts w:ascii="Arial" w:hAnsi="Arial" w:cs="Arial"/>
                <w:b/>
                <w:color w:val="000000"/>
                <w:sz w:val="18"/>
                <w:szCs w:val="18"/>
              </w:rPr>
            </w:pPr>
            <w:r>
              <w:rPr>
                <w:rFonts w:ascii="Arial" w:hAnsi="Arial" w:cs="Arial"/>
                <w:color w:val="000000"/>
                <w:sz w:val="18"/>
                <w:szCs w:val="18"/>
              </w:rPr>
              <w:t xml:space="preserve">Praktyka z zakresu kosmetologii specjalistycznej (praca pod nadzorem, próba pracy samodzielnej). Miejsce praktyki: gabinety kosmetologiczne świadczące usługi w zakresie kosmetologii specjalistycznej, wyposażone </w:t>
            </w:r>
            <w:r>
              <w:rPr>
                <w:rFonts w:ascii="Arial" w:hAnsi="Arial" w:cs="Arial"/>
                <w:color w:val="000000"/>
                <w:sz w:val="18"/>
                <w:szCs w:val="18"/>
              </w:rPr>
              <w:br/>
              <w:t>w odpowiednią aparaturę kosmetologiczną.</w:t>
            </w:r>
          </w:p>
          <w:p w14:paraId="123C4ED3"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Zasady organizacji jednostki, regulamin placówki, przepisy sanitarno-epidemiologiczne, zasady prowadzenia dokumentacji klienta w danej placówce, wywiad dermatologiczno-kosmetologiczny z klientem, samodzielna diagnostyka skóry, jej schorzeń i defektów, zabiegi specjalistyczne skóry i przydatków skórnych, wskazania i przeciwskazania </w:t>
            </w:r>
            <w:r>
              <w:rPr>
                <w:rFonts w:ascii="Arial" w:hAnsi="Arial" w:cs="Arial"/>
                <w:sz w:val="18"/>
                <w:szCs w:val="18"/>
              </w:rPr>
              <w:br/>
              <w:t>do wykonywanych zabiegów,</w:t>
            </w:r>
            <w:r>
              <w:rPr>
                <w:rFonts w:ascii="Arial" w:hAnsi="Arial" w:cs="Arial"/>
                <w:color w:val="000000"/>
                <w:sz w:val="18"/>
                <w:szCs w:val="18"/>
              </w:rPr>
              <w:t xml:space="preserve"> </w:t>
            </w:r>
            <w:r>
              <w:rPr>
                <w:rFonts w:ascii="Arial" w:hAnsi="Arial" w:cs="Arial"/>
                <w:sz w:val="18"/>
                <w:szCs w:val="18"/>
              </w:rPr>
              <w:t xml:space="preserve">obsługa aparatury i narzędzi wykorzystywanych </w:t>
            </w:r>
            <w:r>
              <w:rPr>
                <w:rFonts w:ascii="Arial" w:hAnsi="Arial" w:cs="Arial"/>
                <w:sz w:val="18"/>
                <w:szCs w:val="18"/>
              </w:rPr>
              <w:br/>
              <w:t>w kosmetologii specjalistycznej. Pielęgnacja skóry z AZS, trądzikiem pospolitym, różowatym, ŁZS.</w:t>
            </w:r>
          </w:p>
        </w:tc>
      </w:tr>
      <w:tr w:rsidR="009D2C79" w14:paraId="4158DA66" w14:textId="77777777">
        <w:tc>
          <w:tcPr>
            <w:tcW w:w="2235" w:type="dxa"/>
            <w:vAlign w:val="center"/>
          </w:tcPr>
          <w:p w14:paraId="17D68532"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t>Praktyka zawodowa 4</w:t>
            </w:r>
          </w:p>
        </w:tc>
        <w:tc>
          <w:tcPr>
            <w:tcW w:w="1842" w:type="dxa"/>
            <w:vAlign w:val="center"/>
          </w:tcPr>
          <w:p w14:paraId="1BC09A52"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K1K_W17</w:t>
            </w:r>
          </w:p>
          <w:p w14:paraId="46ECF662"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0BB4E918"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K1K_W24</w:t>
            </w:r>
          </w:p>
          <w:p w14:paraId="365EE8E1"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K1K_U04</w:t>
            </w:r>
          </w:p>
          <w:p w14:paraId="7218CB30" w14:textId="77777777" w:rsidR="009D2C79" w:rsidRDefault="00DC0F7A">
            <w:pPr>
              <w:pStyle w:val="Inne0"/>
              <w:suppressAutoHyphens/>
              <w:rPr>
                <w:rFonts w:ascii="Arial" w:hAnsi="Arial" w:cs="Arial"/>
                <w:sz w:val="18"/>
                <w:szCs w:val="18"/>
              </w:rPr>
            </w:pPr>
            <w:r>
              <w:rPr>
                <w:rFonts w:ascii="Arial" w:hAnsi="Arial" w:cs="Arial"/>
                <w:sz w:val="18"/>
                <w:szCs w:val="18"/>
              </w:rPr>
              <w:t>K1K_U24</w:t>
            </w:r>
          </w:p>
          <w:p w14:paraId="3C37ED45" w14:textId="77777777" w:rsidR="009D2C79" w:rsidRDefault="00DC0F7A">
            <w:pPr>
              <w:pStyle w:val="Inne0"/>
              <w:suppressAutoHyphens/>
              <w:rPr>
                <w:rFonts w:ascii="Arial" w:hAnsi="Arial" w:cs="Arial"/>
                <w:sz w:val="18"/>
                <w:szCs w:val="18"/>
              </w:rPr>
            </w:pPr>
            <w:r>
              <w:rPr>
                <w:rFonts w:ascii="Arial" w:hAnsi="Arial" w:cs="Arial"/>
                <w:sz w:val="18"/>
                <w:szCs w:val="18"/>
              </w:rPr>
              <w:lastRenderedPageBreak/>
              <w:t>K1K_K02</w:t>
            </w:r>
          </w:p>
          <w:p w14:paraId="48963B38" w14:textId="77777777" w:rsidR="009D2C79" w:rsidRDefault="00DC0F7A">
            <w:pPr>
              <w:pStyle w:val="Inne0"/>
              <w:suppressAutoHyphens/>
              <w:rPr>
                <w:rStyle w:val="Inne"/>
                <w:rFonts w:ascii="Arial" w:hAnsi="Arial" w:cs="Arial"/>
                <w:sz w:val="18"/>
                <w:szCs w:val="18"/>
              </w:rPr>
            </w:pPr>
            <w:r>
              <w:rPr>
                <w:rFonts w:ascii="Arial" w:hAnsi="Arial" w:cs="Arial"/>
                <w:sz w:val="18"/>
                <w:szCs w:val="18"/>
              </w:rPr>
              <w:t>K1K_K03</w:t>
            </w:r>
          </w:p>
        </w:tc>
        <w:tc>
          <w:tcPr>
            <w:tcW w:w="2977" w:type="dxa"/>
            <w:vAlign w:val="center"/>
          </w:tcPr>
          <w:p w14:paraId="466AB44D"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lastRenderedPageBreak/>
              <w:t>praktyka zawodowa</w:t>
            </w:r>
          </w:p>
          <w:p w14:paraId="0693C977"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6EA48563"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ocena wykonania zadania praktycznego,</w:t>
            </w:r>
          </w:p>
          <w:p w14:paraId="389E18C8"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24298733" w14:textId="77777777" w:rsidR="009D2C79" w:rsidRDefault="00DC0F7A">
            <w:pPr>
              <w:suppressAutoHyphens/>
              <w:spacing w:line="240" w:lineRule="auto"/>
              <w:ind w:left="34"/>
              <w:rPr>
                <w:rFonts w:ascii="Arial" w:hAnsi="Arial" w:cs="Arial"/>
                <w:sz w:val="18"/>
                <w:szCs w:val="18"/>
              </w:rPr>
            </w:pPr>
            <w:r>
              <w:rPr>
                <w:rFonts w:ascii="Arial" w:hAnsi="Arial" w:cs="Arial"/>
                <w:color w:val="000000"/>
                <w:sz w:val="18"/>
                <w:szCs w:val="18"/>
              </w:rPr>
              <w:t xml:space="preserve">Praktyka z zakresu kosmetologii estetycznej (praca pod nadzorem, próba pracy samodzielnej). Miejsce praktyki: gabinety kosmetologiczne świadczące usługi w zakresie kosmetologii estetycznej </w:t>
            </w:r>
            <w:r>
              <w:rPr>
                <w:rFonts w:ascii="Arial" w:hAnsi="Arial" w:cs="Arial"/>
                <w:color w:val="000000"/>
                <w:sz w:val="18"/>
                <w:szCs w:val="18"/>
              </w:rPr>
              <w:lastRenderedPageBreak/>
              <w:t xml:space="preserve">wyposażone w odpowiednią aparaturę niezbędną do wykonywania procedur </w:t>
            </w:r>
            <w:r>
              <w:rPr>
                <w:rFonts w:ascii="Arial" w:hAnsi="Arial" w:cs="Arial"/>
                <w:color w:val="000000"/>
                <w:sz w:val="18"/>
                <w:szCs w:val="18"/>
              </w:rPr>
              <w:br/>
              <w:t xml:space="preserve">w </w:t>
            </w:r>
            <w:r>
              <w:rPr>
                <w:rFonts w:ascii="Arial" w:hAnsi="Arial" w:cs="Arial"/>
                <w:sz w:val="18"/>
                <w:szCs w:val="18"/>
              </w:rPr>
              <w:t xml:space="preserve">celu poprawy wyglądu twarzy i ciała. </w:t>
            </w:r>
          </w:p>
          <w:p w14:paraId="6834817F"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sz w:val="18"/>
                <w:szCs w:val="18"/>
              </w:rPr>
              <w:t xml:space="preserve">Zasady organizacji jednostki, regulamin placówki, przepisy sanitarno-epidemiologiczne, zasady prowadzenia dokumentacji klienta w danej placówce, wywiad z klientem, metodologia, właściwy dobór oraz wykonanie procedur zabiegowych z zakresu kosmetologii estetycznej, kamuflaż i korekcja </w:t>
            </w:r>
            <w:r>
              <w:rPr>
                <w:rFonts w:ascii="Arial" w:hAnsi="Arial" w:cs="Arial"/>
                <w:color w:val="000000"/>
                <w:sz w:val="18"/>
                <w:szCs w:val="18"/>
              </w:rPr>
              <w:t>mankamentów estetycznych klienta.</w:t>
            </w:r>
          </w:p>
        </w:tc>
      </w:tr>
      <w:tr w:rsidR="009D2C79" w14:paraId="67E71DD6" w14:textId="77777777">
        <w:tc>
          <w:tcPr>
            <w:tcW w:w="2235" w:type="dxa"/>
            <w:vAlign w:val="center"/>
          </w:tcPr>
          <w:p w14:paraId="08BF5F2A" w14:textId="77777777" w:rsidR="009D2C79" w:rsidRPr="00D20329" w:rsidRDefault="00DC0F7A">
            <w:pPr>
              <w:pStyle w:val="Inne0"/>
              <w:suppressAutoHyphens/>
              <w:rPr>
                <w:rFonts w:ascii="Arial" w:hAnsi="Arial" w:cs="Arial"/>
                <w:bCs/>
                <w:sz w:val="18"/>
                <w:szCs w:val="18"/>
              </w:rPr>
            </w:pPr>
            <w:r w:rsidRPr="00D20329">
              <w:rPr>
                <w:rFonts w:ascii="Arial" w:hAnsi="Arial" w:cs="Arial"/>
                <w:bCs/>
                <w:sz w:val="18"/>
                <w:szCs w:val="18"/>
              </w:rPr>
              <w:lastRenderedPageBreak/>
              <w:t>Praktyka zawodowa 5</w:t>
            </w:r>
          </w:p>
        </w:tc>
        <w:tc>
          <w:tcPr>
            <w:tcW w:w="1842" w:type="dxa"/>
            <w:vAlign w:val="center"/>
          </w:tcPr>
          <w:p w14:paraId="30B27526"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K1K_W17</w:t>
            </w:r>
          </w:p>
          <w:p w14:paraId="4944F0B2"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K1K_W23</w:t>
            </w:r>
          </w:p>
          <w:p w14:paraId="74D2B7D9"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K1K_W24</w:t>
            </w:r>
          </w:p>
          <w:p w14:paraId="52E40235" w14:textId="77777777" w:rsidR="009D2C79" w:rsidRDefault="00DC0F7A">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K1K_U04</w:t>
            </w:r>
          </w:p>
          <w:p w14:paraId="10358732" w14:textId="77777777" w:rsidR="009D2C79" w:rsidRDefault="00DC0F7A">
            <w:pPr>
              <w:pStyle w:val="Inne0"/>
              <w:suppressAutoHyphens/>
              <w:rPr>
                <w:rFonts w:ascii="Arial" w:hAnsi="Arial" w:cs="Arial"/>
                <w:sz w:val="18"/>
                <w:szCs w:val="18"/>
              </w:rPr>
            </w:pPr>
            <w:r>
              <w:rPr>
                <w:rFonts w:ascii="Arial" w:hAnsi="Arial" w:cs="Arial"/>
                <w:sz w:val="18"/>
                <w:szCs w:val="18"/>
              </w:rPr>
              <w:t>K1K_U24</w:t>
            </w:r>
          </w:p>
          <w:p w14:paraId="709037C4" w14:textId="77777777" w:rsidR="009D2C79" w:rsidRDefault="00DC0F7A">
            <w:pPr>
              <w:pStyle w:val="Inne0"/>
              <w:suppressAutoHyphens/>
              <w:rPr>
                <w:rFonts w:ascii="Arial" w:hAnsi="Arial" w:cs="Arial"/>
                <w:sz w:val="18"/>
                <w:szCs w:val="18"/>
              </w:rPr>
            </w:pPr>
            <w:r>
              <w:rPr>
                <w:rFonts w:ascii="Arial" w:hAnsi="Arial" w:cs="Arial"/>
                <w:sz w:val="18"/>
                <w:szCs w:val="18"/>
              </w:rPr>
              <w:t>K1K_K02</w:t>
            </w:r>
          </w:p>
          <w:p w14:paraId="67B859A7" w14:textId="77777777" w:rsidR="009D2C79" w:rsidRDefault="00DC0F7A">
            <w:pPr>
              <w:pStyle w:val="Inne0"/>
              <w:suppressAutoHyphens/>
              <w:rPr>
                <w:rStyle w:val="Inne"/>
                <w:rFonts w:ascii="Arial" w:hAnsi="Arial" w:cs="Arial"/>
                <w:sz w:val="18"/>
                <w:szCs w:val="18"/>
              </w:rPr>
            </w:pPr>
            <w:r>
              <w:rPr>
                <w:rFonts w:ascii="Arial" w:hAnsi="Arial" w:cs="Arial"/>
                <w:sz w:val="18"/>
                <w:szCs w:val="18"/>
              </w:rPr>
              <w:t>K1K_K03</w:t>
            </w:r>
          </w:p>
        </w:tc>
        <w:tc>
          <w:tcPr>
            <w:tcW w:w="2977" w:type="dxa"/>
            <w:vAlign w:val="center"/>
          </w:tcPr>
          <w:p w14:paraId="26545AD3" w14:textId="77777777" w:rsidR="009D2C79" w:rsidRDefault="00DC0F7A">
            <w:pPr>
              <w:pStyle w:val="Inne0"/>
              <w:tabs>
                <w:tab w:val="left" w:pos="558"/>
              </w:tabs>
              <w:suppressAutoHyphens/>
              <w:ind w:left="280"/>
              <w:jc w:val="left"/>
              <w:rPr>
                <w:rFonts w:ascii="Arial" w:hAnsi="Arial" w:cs="Arial"/>
                <w:sz w:val="18"/>
                <w:szCs w:val="18"/>
              </w:rPr>
            </w:pPr>
            <w:r>
              <w:rPr>
                <w:rStyle w:val="Inne"/>
                <w:rFonts w:ascii="Arial" w:hAnsi="Arial" w:cs="Arial"/>
                <w:sz w:val="18"/>
                <w:szCs w:val="18"/>
                <w:u w:val="single"/>
              </w:rPr>
              <w:t>praktyka zawodowa</w:t>
            </w:r>
          </w:p>
          <w:p w14:paraId="0D2D0D7F" w14:textId="77777777" w:rsidR="009D2C79" w:rsidRDefault="009D2C79">
            <w:pPr>
              <w:pStyle w:val="Inne0"/>
              <w:tabs>
                <w:tab w:val="left" w:pos="558"/>
              </w:tabs>
              <w:suppressAutoHyphens/>
              <w:ind w:left="560"/>
              <w:jc w:val="left"/>
              <w:rPr>
                <w:rFonts w:ascii="Arial" w:hAnsi="Arial" w:cs="Arial"/>
                <w:sz w:val="18"/>
                <w:szCs w:val="18"/>
              </w:rPr>
            </w:pPr>
          </w:p>
        </w:tc>
        <w:tc>
          <w:tcPr>
            <w:tcW w:w="3260" w:type="dxa"/>
            <w:vAlign w:val="center"/>
          </w:tcPr>
          <w:p w14:paraId="146B877F"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ocena wykonania zadania praktycznego,</w:t>
            </w:r>
          </w:p>
          <w:p w14:paraId="7C39DC1D" w14:textId="77777777" w:rsidR="009D2C79" w:rsidRDefault="00DC0F7A">
            <w:pPr>
              <w:pStyle w:val="Inne0"/>
              <w:tabs>
                <w:tab w:val="left" w:pos="568"/>
              </w:tabs>
              <w:suppressAutoHyphens/>
              <w:spacing w:line="233" w:lineRule="auto"/>
              <w:ind w:left="317"/>
              <w:jc w:val="left"/>
              <w:rPr>
                <w:rFonts w:ascii="Arial" w:hAnsi="Arial" w:cs="Arial"/>
                <w:sz w:val="18"/>
                <w:szCs w:val="18"/>
              </w:rPr>
            </w:pPr>
            <w:r>
              <w:rPr>
                <w:rStyle w:val="Inne"/>
                <w:rFonts w:ascii="Arial" w:hAnsi="Arial" w:cs="Arial"/>
                <w:sz w:val="18"/>
                <w:szCs w:val="18"/>
              </w:rPr>
              <w:t>obserwacja postaw studenta</w:t>
            </w:r>
          </w:p>
        </w:tc>
        <w:tc>
          <w:tcPr>
            <w:tcW w:w="3686" w:type="dxa"/>
            <w:vAlign w:val="center"/>
          </w:tcPr>
          <w:p w14:paraId="52BE4197" w14:textId="77777777" w:rsidR="009D2C79" w:rsidRDefault="00DC0F7A">
            <w:pPr>
              <w:pStyle w:val="Akapitzlist"/>
              <w:suppressAutoHyphens/>
              <w:spacing w:line="240" w:lineRule="auto"/>
              <w:ind w:left="34"/>
              <w:rPr>
                <w:rFonts w:ascii="Arial" w:hAnsi="Arial" w:cs="Arial"/>
                <w:sz w:val="18"/>
                <w:szCs w:val="18"/>
              </w:rPr>
            </w:pPr>
            <w:r>
              <w:rPr>
                <w:rFonts w:ascii="Arial" w:hAnsi="Arial" w:cs="Arial"/>
                <w:color w:val="000000"/>
                <w:sz w:val="18"/>
                <w:szCs w:val="18"/>
              </w:rPr>
              <w:t>Praktyka z zakresu kosmetologii (praca samodzielna pod nadzorem opiekuna).</w:t>
            </w:r>
            <w:r>
              <w:rPr>
                <w:rFonts w:ascii="Arial" w:hAnsi="Arial" w:cs="Arial"/>
                <w:b/>
                <w:color w:val="000000"/>
                <w:sz w:val="18"/>
                <w:szCs w:val="18"/>
              </w:rPr>
              <w:t xml:space="preserve"> </w:t>
            </w:r>
            <w:r>
              <w:rPr>
                <w:rFonts w:ascii="Arial" w:hAnsi="Arial" w:cs="Arial"/>
                <w:color w:val="000000"/>
                <w:sz w:val="18"/>
                <w:szCs w:val="18"/>
              </w:rPr>
              <w:t xml:space="preserve">Miejsce praktyki: gabinety kosmetologiczne świadczące usługi </w:t>
            </w:r>
            <w:r>
              <w:rPr>
                <w:rFonts w:ascii="Arial" w:hAnsi="Arial" w:cs="Arial"/>
                <w:color w:val="000000"/>
                <w:sz w:val="18"/>
                <w:szCs w:val="18"/>
              </w:rPr>
              <w:br/>
              <w:t>w zakresie wymaganym do osiągnięcia efektów uczenia się dla praktyki, ośrodki spa i wellness, uzdrowiska.</w:t>
            </w:r>
            <w:r>
              <w:rPr>
                <w:rFonts w:ascii="Arial" w:hAnsi="Arial" w:cs="Arial"/>
                <w:sz w:val="18"/>
                <w:szCs w:val="18"/>
              </w:rPr>
              <w:t xml:space="preserve"> Zasady organizacji jednostki, regulamin placówki, przepisy sanitarno-epidemiologiczne, zasady prowadzenia dokumentacji klienta w danej placówce, wywiad z klientem, diagnostyka skóry, jej schorzeń i defektów,</w:t>
            </w:r>
            <w:r>
              <w:rPr>
                <w:rFonts w:ascii="Arial" w:hAnsi="Arial" w:cs="Arial"/>
                <w:color w:val="000000"/>
                <w:sz w:val="18"/>
                <w:szCs w:val="18"/>
              </w:rPr>
              <w:t xml:space="preserve"> różnicowanie zmian skórnych i współdziałanie z lekarzem w procesie terapii tych zmian. </w:t>
            </w:r>
            <w:r>
              <w:rPr>
                <w:rFonts w:ascii="Arial" w:hAnsi="Arial" w:cs="Arial"/>
                <w:sz w:val="18"/>
                <w:szCs w:val="18"/>
              </w:rPr>
              <w:t xml:space="preserve">Procedury zabiegowe </w:t>
            </w:r>
            <w:r>
              <w:rPr>
                <w:rFonts w:ascii="Arial" w:hAnsi="Arial" w:cs="Arial"/>
                <w:sz w:val="18"/>
                <w:szCs w:val="18"/>
              </w:rPr>
              <w:br/>
              <w:t>z zakresu kosmetologii pielęgnacyjnej, upiększającej, estetycznej, trychologii</w:t>
            </w:r>
            <w:r>
              <w:rPr>
                <w:rFonts w:ascii="Arial" w:hAnsi="Arial" w:cs="Arial"/>
                <w:kern w:val="1"/>
                <w:sz w:val="18"/>
                <w:szCs w:val="18"/>
                <w:lang w:eastAsia="ar-SA"/>
              </w:rPr>
              <w:t xml:space="preserve"> lub podologii,</w:t>
            </w:r>
            <w:r>
              <w:rPr>
                <w:rFonts w:ascii="Arial" w:hAnsi="Arial" w:cs="Arial"/>
                <w:sz w:val="18"/>
                <w:szCs w:val="18"/>
              </w:rPr>
              <w:t xml:space="preserve"> zabiegi upiększające </w:t>
            </w:r>
            <w:r>
              <w:rPr>
                <w:rFonts w:ascii="Arial" w:hAnsi="Arial" w:cs="Arial"/>
                <w:sz w:val="18"/>
                <w:szCs w:val="18"/>
              </w:rPr>
              <w:br/>
              <w:t xml:space="preserve">i korekcyjne skóry i przydatków skórnych, w tym makijaż okolicznościowy. Obsługa aparatury i narzędzi wykorzystywanych </w:t>
            </w:r>
            <w:r>
              <w:rPr>
                <w:rFonts w:ascii="Arial" w:hAnsi="Arial" w:cs="Arial"/>
                <w:sz w:val="18"/>
                <w:szCs w:val="18"/>
              </w:rPr>
              <w:br/>
              <w:t>w celu poprawy wyglądu twarzy i ciała.</w:t>
            </w:r>
          </w:p>
        </w:tc>
      </w:tr>
    </w:tbl>
    <w:p w14:paraId="28708EBC" w14:textId="77777777" w:rsidR="009D2C79" w:rsidRDefault="009D2C79">
      <w:pPr>
        <w:suppressAutoHyphens/>
        <w:rPr>
          <w:rFonts w:ascii="Arial" w:hAnsi="Arial" w:cs="Arial"/>
          <w:b/>
          <w:sz w:val="18"/>
          <w:szCs w:val="18"/>
        </w:rPr>
      </w:pPr>
    </w:p>
    <w:p w14:paraId="01207CAC" w14:textId="77777777" w:rsidR="009D2C79" w:rsidRDefault="009D2C79">
      <w:pPr>
        <w:suppressAutoHyphens/>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841"/>
        <w:gridCol w:w="2976"/>
        <w:gridCol w:w="3259"/>
        <w:gridCol w:w="3684"/>
      </w:tblGrid>
      <w:tr w:rsidR="009D2C79" w14:paraId="1759D4AE" w14:textId="77777777">
        <w:trPr>
          <w:trHeight w:val="374"/>
        </w:trPr>
        <w:tc>
          <w:tcPr>
            <w:tcW w:w="2235" w:type="dxa"/>
            <w:shd w:val="clear" w:color="auto" w:fill="auto"/>
            <w:vAlign w:val="center"/>
          </w:tcPr>
          <w:p w14:paraId="565B72B4" w14:textId="77777777" w:rsidR="009D2C79" w:rsidRPr="00D20329" w:rsidRDefault="00DC0F7A" w:rsidP="00D20329">
            <w:pPr>
              <w:suppressAutoHyphens/>
              <w:spacing w:line="240" w:lineRule="auto"/>
              <w:ind w:left="164"/>
              <w:rPr>
                <w:rFonts w:ascii="Arial" w:hAnsi="Arial" w:cs="Arial"/>
                <w:sz w:val="18"/>
                <w:szCs w:val="18"/>
              </w:rPr>
            </w:pPr>
            <w:r w:rsidRPr="00D20329">
              <w:rPr>
                <w:rFonts w:ascii="Arial" w:hAnsi="Arial" w:cs="Arial"/>
                <w:sz w:val="18"/>
                <w:szCs w:val="18"/>
              </w:rPr>
              <w:t xml:space="preserve">Praca dyplomowa  </w:t>
            </w:r>
          </w:p>
        </w:tc>
        <w:tc>
          <w:tcPr>
            <w:tcW w:w="1842" w:type="dxa"/>
            <w:shd w:val="clear" w:color="auto" w:fill="auto"/>
          </w:tcPr>
          <w:p w14:paraId="0D4C4148"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K1K_W19</w:t>
            </w:r>
          </w:p>
          <w:p w14:paraId="41711696"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K1K_U14</w:t>
            </w:r>
          </w:p>
          <w:p w14:paraId="2A7C5182"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K1K_U20</w:t>
            </w:r>
          </w:p>
          <w:p w14:paraId="7E4FB9F8"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K1K_U23</w:t>
            </w:r>
          </w:p>
          <w:p w14:paraId="539E65D0"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K1K_U25</w:t>
            </w:r>
          </w:p>
          <w:p w14:paraId="7EB4CD2D"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K1K_K01</w:t>
            </w:r>
          </w:p>
          <w:p w14:paraId="793037C6"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t>K1K_K04</w:t>
            </w:r>
          </w:p>
          <w:p w14:paraId="49D88DA8" w14:textId="77777777" w:rsidR="009D2C79" w:rsidRDefault="009D2C79">
            <w:pPr>
              <w:suppressAutoHyphens/>
              <w:spacing w:line="240" w:lineRule="auto"/>
              <w:jc w:val="center"/>
              <w:rPr>
                <w:rFonts w:ascii="Arial" w:hAnsi="Arial" w:cs="Arial"/>
                <w:sz w:val="18"/>
                <w:szCs w:val="18"/>
              </w:rPr>
            </w:pPr>
          </w:p>
        </w:tc>
        <w:tc>
          <w:tcPr>
            <w:tcW w:w="2977" w:type="dxa"/>
            <w:shd w:val="clear" w:color="auto" w:fill="auto"/>
          </w:tcPr>
          <w:p w14:paraId="13BF4112" w14:textId="77777777" w:rsidR="009D2C79" w:rsidRDefault="00DC0F7A">
            <w:pPr>
              <w:suppressAutoHyphens/>
              <w:spacing w:line="240" w:lineRule="auto"/>
              <w:jc w:val="center"/>
              <w:rPr>
                <w:rFonts w:ascii="Arial" w:hAnsi="Arial" w:cs="Arial"/>
                <w:sz w:val="18"/>
                <w:szCs w:val="18"/>
              </w:rPr>
            </w:pPr>
            <w:r>
              <w:rPr>
                <w:rFonts w:ascii="Arial" w:hAnsi="Arial" w:cs="Arial"/>
                <w:sz w:val="18"/>
                <w:szCs w:val="18"/>
              </w:rPr>
              <w:lastRenderedPageBreak/>
              <w:t>Studia literatury przedmiotu, dyskusja na seminariach</w:t>
            </w:r>
          </w:p>
          <w:p w14:paraId="2B301D9E" w14:textId="77777777" w:rsidR="009D2C79" w:rsidRDefault="009D2C79">
            <w:pPr>
              <w:suppressAutoHyphens/>
              <w:spacing w:line="240" w:lineRule="auto"/>
              <w:rPr>
                <w:rFonts w:ascii="Arial" w:hAnsi="Arial" w:cs="Arial"/>
                <w:sz w:val="18"/>
                <w:szCs w:val="18"/>
              </w:rPr>
            </w:pPr>
          </w:p>
        </w:tc>
        <w:tc>
          <w:tcPr>
            <w:tcW w:w="3260" w:type="dxa"/>
            <w:shd w:val="clear" w:color="auto" w:fill="auto"/>
          </w:tcPr>
          <w:p w14:paraId="6FECF436" w14:textId="77777777" w:rsidR="009D2C79" w:rsidRDefault="00DC0F7A">
            <w:pPr>
              <w:suppressAutoHyphens/>
              <w:spacing w:line="240" w:lineRule="auto"/>
              <w:rPr>
                <w:rFonts w:ascii="Arial" w:hAnsi="Arial" w:cs="Arial"/>
                <w:b/>
                <w:bCs/>
                <w:sz w:val="18"/>
                <w:szCs w:val="18"/>
              </w:rPr>
            </w:pPr>
            <w:r>
              <w:rPr>
                <w:rFonts w:ascii="Arial" w:hAnsi="Arial" w:cs="Arial"/>
                <w:sz w:val="18"/>
                <w:szCs w:val="18"/>
              </w:rPr>
              <w:t>Zaliczenie następuje po akceptacji promotora i zrejestrowaniu pracy dyplomowej.</w:t>
            </w:r>
          </w:p>
          <w:p w14:paraId="7061B632" w14:textId="77777777" w:rsidR="009D2C79" w:rsidRDefault="00DC0F7A">
            <w:pPr>
              <w:suppressAutoHyphens/>
              <w:spacing w:line="240" w:lineRule="auto"/>
              <w:rPr>
                <w:rFonts w:ascii="Arial" w:hAnsi="Arial" w:cs="Arial"/>
                <w:sz w:val="18"/>
                <w:szCs w:val="18"/>
              </w:rPr>
            </w:pPr>
            <w:r>
              <w:rPr>
                <w:rFonts w:ascii="Arial" w:hAnsi="Arial" w:cs="Arial"/>
                <w:bCs/>
                <w:sz w:val="18"/>
                <w:szCs w:val="18"/>
              </w:rPr>
              <w:t>P</w:t>
            </w:r>
            <w:r>
              <w:rPr>
                <w:rFonts w:ascii="Arial" w:hAnsi="Arial" w:cs="Arial"/>
                <w:sz w:val="18"/>
                <w:szCs w:val="18"/>
              </w:rPr>
              <w:t xml:space="preserve">odstawowym warunkiem zaliczenia modułu jest pozytywny wynik przygotowania i przedstawienia pracy dyplomowej w terminie </w:t>
            </w:r>
            <w:r>
              <w:rPr>
                <w:rFonts w:ascii="Arial" w:hAnsi="Arial" w:cs="Arial"/>
                <w:sz w:val="18"/>
                <w:szCs w:val="18"/>
              </w:rPr>
              <w:lastRenderedPageBreak/>
              <w:t>przewidzianym przez regulamin studiów.</w:t>
            </w:r>
          </w:p>
          <w:p w14:paraId="118F5771" w14:textId="257CB724" w:rsidR="009D2C79" w:rsidRPr="00BF04D3" w:rsidRDefault="00DC0F7A">
            <w:pPr>
              <w:suppressAutoHyphens/>
              <w:spacing w:line="240" w:lineRule="auto"/>
              <w:rPr>
                <w:rFonts w:ascii="Arial" w:hAnsi="Arial" w:cs="Arial"/>
                <w:b/>
                <w:bCs/>
                <w:sz w:val="18"/>
                <w:szCs w:val="18"/>
              </w:rPr>
            </w:pPr>
            <w:r>
              <w:rPr>
                <w:rFonts w:ascii="Arial" w:hAnsi="Arial" w:cs="Arial"/>
                <w:sz w:val="18"/>
                <w:szCs w:val="18"/>
              </w:rPr>
              <w:t>Zaliczenie bez oceny.</w:t>
            </w:r>
          </w:p>
        </w:tc>
        <w:tc>
          <w:tcPr>
            <w:tcW w:w="3686" w:type="dxa"/>
            <w:shd w:val="clear" w:color="auto" w:fill="auto"/>
          </w:tcPr>
          <w:p w14:paraId="431A543B" w14:textId="77777777" w:rsidR="009D2C79" w:rsidRDefault="00DC0F7A">
            <w:pPr>
              <w:suppressAutoHyphens/>
              <w:spacing w:line="240" w:lineRule="auto"/>
              <w:rPr>
                <w:rFonts w:ascii="Arial" w:hAnsi="Arial" w:cs="Arial"/>
                <w:sz w:val="18"/>
                <w:szCs w:val="18"/>
              </w:rPr>
            </w:pPr>
            <w:r>
              <w:rPr>
                <w:rFonts w:ascii="Arial" w:hAnsi="Arial" w:cs="Arial"/>
                <w:sz w:val="18"/>
                <w:szCs w:val="18"/>
              </w:rPr>
              <w:lastRenderedPageBreak/>
              <w:t>Pogłębianie wiedzy z literatury przedmiotu.</w:t>
            </w:r>
          </w:p>
          <w:p w14:paraId="641E2E87" w14:textId="77777777" w:rsidR="009D2C79" w:rsidRDefault="00DC0F7A">
            <w:pPr>
              <w:suppressAutoHyphens/>
              <w:spacing w:line="240" w:lineRule="auto"/>
              <w:rPr>
                <w:rFonts w:ascii="Arial" w:hAnsi="Arial" w:cs="Arial"/>
                <w:sz w:val="18"/>
                <w:szCs w:val="18"/>
              </w:rPr>
            </w:pPr>
            <w:r>
              <w:rPr>
                <w:rFonts w:ascii="Arial" w:hAnsi="Arial" w:cs="Arial"/>
                <w:sz w:val="18"/>
                <w:szCs w:val="18"/>
              </w:rPr>
              <w:t>Pogłębienie umiejętności pisania pracy dyplomowej oraz opracowanie i redakcja całości pracy dyplomowej.</w:t>
            </w:r>
          </w:p>
          <w:p w14:paraId="74EBDBBD"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Analiza poprawności przypisów. Styl, język, pisownia nazw obcych i skrótów. </w:t>
            </w:r>
            <w:r>
              <w:rPr>
                <w:rFonts w:ascii="Arial" w:hAnsi="Arial" w:cs="Arial"/>
                <w:sz w:val="18"/>
                <w:szCs w:val="18"/>
              </w:rPr>
              <w:lastRenderedPageBreak/>
              <w:t>Wymagania edytorskie. Aspekty etyczne i prawne dotyczące pracy dyplomowej.</w:t>
            </w:r>
          </w:p>
        </w:tc>
      </w:tr>
    </w:tbl>
    <w:p w14:paraId="6C40C3CA" w14:textId="77777777" w:rsidR="009D2C79" w:rsidRDefault="009D2C79">
      <w:pPr>
        <w:suppressAutoHyphens/>
        <w:rPr>
          <w:rFonts w:ascii="Arial" w:hAnsi="Arial" w:cs="Arial"/>
          <w:b/>
          <w:sz w:val="18"/>
          <w:szCs w:val="18"/>
        </w:rPr>
      </w:pPr>
    </w:p>
    <w:p w14:paraId="0BA41F83" w14:textId="77777777" w:rsidR="009D2C79" w:rsidRDefault="009D2C79">
      <w:pPr>
        <w:suppressAutoHyphens/>
        <w:rPr>
          <w:rFonts w:ascii="Arial" w:hAnsi="Arial" w:cs="Arial"/>
          <w:b/>
          <w:sz w:val="18"/>
          <w:szCs w:val="18"/>
        </w:rPr>
      </w:pPr>
    </w:p>
    <w:p w14:paraId="32599345" w14:textId="77777777" w:rsidR="009D2C79" w:rsidRDefault="00DC0F7A">
      <w:pPr>
        <w:suppressAutoHyphens/>
        <w:rPr>
          <w:rFonts w:ascii="Arial" w:hAnsi="Arial" w:cs="Arial"/>
          <w:sz w:val="18"/>
          <w:szCs w:val="18"/>
        </w:rPr>
      </w:pPr>
      <w:r>
        <w:rPr>
          <w:rFonts w:ascii="Arial" w:hAnsi="Arial" w:cs="Arial"/>
          <w:sz w:val="18"/>
          <w:szCs w:val="18"/>
        </w:rPr>
        <w:t>Praktyki zawodowe – wymiar, forma i zasady realizacji:</w:t>
      </w:r>
    </w:p>
    <w:tbl>
      <w:tblPr>
        <w:tblStyle w:val="Tabela-Siatka"/>
        <w:tblW w:w="0" w:type="auto"/>
        <w:tblLook w:val="04A0" w:firstRow="1" w:lastRow="0" w:firstColumn="1" w:lastColumn="0" w:noHBand="0" w:noVBand="1"/>
      </w:tblPr>
      <w:tblGrid>
        <w:gridCol w:w="3651"/>
        <w:gridCol w:w="10343"/>
      </w:tblGrid>
      <w:tr w:rsidR="009D2C79" w14:paraId="3B860638" w14:textId="77777777">
        <w:trPr>
          <w:trHeight w:val="340"/>
        </w:trPr>
        <w:tc>
          <w:tcPr>
            <w:tcW w:w="14000" w:type="dxa"/>
            <w:gridSpan w:val="2"/>
            <w:vAlign w:val="center"/>
          </w:tcPr>
          <w:p w14:paraId="31739E20" w14:textId="77777777" w:rsidR="009D2C79" w:rsidRDefault="00DC0F7A">
            <w:pPr>
              <w:suppressAutoHyphens/>
              <w:spacing w:line="240" w:lineRule="auto"/>
              <w:rPr>
                <w:rFonts w:ascii="Arial" w:hAnsi="Arial" w:cs="Arial"/>
                <w:sz w:val="18"/>
                <w:szCs w:val="18"/>
              </w:rPr>
            </w:pPr>
            <w:r>
              <w:rPr>
                <w:rFonts w:ascii="Arial" w:hAnsi="Arial" w:cs="Arial"/>
                <w:b/>
                <w:sz w:val="18"/>
                <w:szCs w:val="18"/>
              </w:rPr>
              <w:t>Praktyka zawodowa 1</w:t>
            </w:r>
          </w:p>
        </w:tc>
      </w:tr>
      <w:tr w:rsidR="009D2C79" w14:paraId="58F77EBB" w14:textId="77777777">
        <w:trPr>
          <w:trHeight w:val="340"/>
        </w:trPr>
        <w:tc>
          <w:tcPr>
            <w:tcW w:w="3652" w:type="dxa"/>
            <w:vAlign w:val="center"/>
          </w:tcPr>
          <w:p w14:paraId="1FA96EF5"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Wymiar praktyk:</w:t>
            </w:r>
          </w:p>
        </w:tc>
        <w:tc>
          <w:tcPr>
            <w:tcW w:w="10348" w:type="dxa"/>
            <w:vAlign w:val="center"/>
          </w:tcPr>
          <w:p w14:paraId="421273F6" w14:textId="77777777" w:rsidR="009D2C79" w:rsidRDefault="00DC0F7A">
            <w:pPr>
              <w:suppressAutoHyphens/>
              <w:spacing w:line="240" w:lineRule="auto"/>
              <w:rPr>
                <w:rFonts w:ascii="Arial" w:hAnsi="Arial" w:cs="Arial"/>
                <w:sz w:val="18"/>
                <w:szCs w:val="18"/>
              </w:rPr>
            </w:pPr>
            <w:r>
              <w:rPr>
                <w:rFonts w:ascii="Arial" w:hAnsi="Arial" w:cs="Arial"/>
                <w:sz w:val="18"/>
                <w:szCs w:val="18"/>
              </w:rPr>
              <w:t xml:space="preserve">250 godz. / 10 ECTS </w:t>
            </w:r>
          </w:p>
        </w:tc>
      </w:tr>
      <w:tr w:rsidR="009D2C79" w14:paraId="06614C0F" w14:textId="77777777">
        <w:trPr>
          <w:trHeight w:val="340"/>
        </w:trPr>
        <w:tc>
          <w:tcPr>
            <w:tcW w:w="3652" w:type="dxa"/>
            <w:vAlign w:val="center"/>
          </w:tcPr>
          <w:p w14:paraId="29C5A806"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Forma odbywania praktyk:</w:t>
            </w:r>
          </w:p>
        </w:tc>
        <w:tc>
          <w:tcPr>
            <w:tcW w:w="10348" w:type="dxa"/>
            <w:vAlign w:val="center"/>
          </w:tcPr>
          <w:p w14:paraId="1ECBAAB9" w14:textId="77777777" w:rsidR="009D2C79" w:rsidRDefault="00DC0F7A">
            <w:pPr>
              <w:suppressAutoHyphens/>
              <w:spacing w:line="240" w:lineRule="auto"/>
              <w:jc w:val="both"/>
              <w:rPr>
                <w:rFonts w:ascii="Arial" w:hAnsi="Arial" w:cs="Arial"/>
                <w:b/>
                <w:color w:val="000000"/>
                <w:sz w:val="18"/>
                <w:szCs w:val="18"/>
              </w:rPr>
            </w:pPr>
            <w:r>
              <w:rPr>
                <w:rFonts w:ascii="Arial" w:hAnsi="Arial" w:cs="Arial"/>
                <w:color w:val="000000"/>
                <w:sz w:val="18"/>
                <w:szCs w:val="18"/>
              </w:rPr>
              <w:t xml:space="preserve">Praktyka z zakresu kosmetologii pielęgnacyjnej </w:t>
            </w:r>
            <w:r>
              <w:rPr>
                <w:rFonts w:ascii="Arial" w:hAnsi="Arial" w:cs="Arial"/>
                <w:sz w:val="18"/>
                <w:szCs w:val="18"/>
              </w:rPr>
              <w:t xml:space="preserve">po semestrze 2. </w:t>
            </w:r>
            <w:r>
              <w:rPr>
                <w:rFonts w:ascii="Arial" w:hAnsi="Arial" w:cs="Arial"/>
                <w:color w:val="000000"/>
                <w:sz w:val="18"/>
                <w:szCs w:val="18"/>
              </w:rPr>
              <w:t>Miejsce praktyki: gabinety kosmetologiczne świadczące usługi w zakresie kosmetologii pielęgnacyjnej.</w:t>
            </w:r>
          </w:p>
        </w:tc>
      </w:tr>
      <w:tr w:rsidR="009D2C79" w14:paraId="2A252458" w14:textId="77777777">
        <w:trPr>
          <w:trHeight w:val="340"/>
        </w:trPr>
        <w:tc>
          <w:tcPr>
            <w:tcW w:w="3652" w:type="dxa"/>
            <w:vAlign w:val="center"/>
          </w:tcPr>
          <w:p w14:paraId="5DAF8E8D"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Zasady realizacji praktyk:</w:t>
            </w:r>
          </w:p>
        </w:tc>
        <w:tc>
          <w:tcPr>
            <w:tcW w:w="10348" w:type="dxa"/>
            <w:vAlign w:val="center"/>
          </w:tcPr>
          <w:p w14:paraId="32FC8C6B" w14:textId="77777777" w:rsidR="009D2C79" w:rsidRDefault="00DC0F7A">
            <w:pPr>
              <w:suppressAutoHyphens/>
              <w:spacing w:line="240" w:lineRule="auto"/>
              <w:jc w:val="center"/>
              <w:rPr>
                <w:rFonts w:ascii="Arial" w:hAnsi="Arial" w:cs="Arial"/>
                <w:color w:val="00B050"/>
                <w:sz w:val="18"/>
                <w:szCs w:val="18"/>
              </w:rPr>
            </w:pPr>
            <w:r>
              <w:rPr>
                <w:rFonts w:ascii="Arial" w:hAnsi="Arial" w:cs="Arial"/>
                <w:sz w:val="18"/>
                <w:szCs w:val="18"/>
              </w:rPr>
              <w:t xml:space="preserve">Praktyka stanowi integralną część procesu kształcenia i podlega zaliczeniu na ocenę. Każdy student jest zobowiązany </w:t>
            </w:r>
            <w:r>
              <w:rPr>
                <w:rFonts w:ascii="Arial" w:hAnsi="Arial" w:cs="Arial"/>
                <w:sz w:val="18"/>
                <w:szCs w:val="18"/>
              </w:rPr>
              <w:br/>
              <w:t xml:space="preserve">do zrealizowania praktyki w łącznym wymiarze 960 godzin dydaktycznych i uzyskania 39 punktów ECTS. Procesem organizowania i koordynowania praktyk zajmuje się opiekun praktyk z Uczelni. </w:t>
            </w:r>
            <w:r>
              <w:rPr>
                <w:rStyle w:val="Inne"/>
                <w:rFonts w:ascii="Arial" w:hAnsi="Arial" w:cs="Arial"/>
                <w:sz w:val="18"/>
                <w:szCs w:val="18"/>
              </w:rPr>
              <w:t>Szczegółowe zasady odbywania praktyk, w tym miejsca ich realizacji zawiera „Regulamin praktyk zawodowych” oraz „Kierunkowy program praktyk zawodowych”.</w:t>
            </w:r>
          </w:p>
          <w:p w14:paraId="1DA3AC81" w14:textId="77777777" w:rsidR="009D2C79" w:rsidRDefault="00DC0F7A">
            <w:pPr>
              <w:pStyle w:val="Inne0"/>
              <w:suppressAutoHyphens/>
              <w:jc w:val="both"/>
              <w:rPr>
                <w:rFonts w:ascii="Arial" w:hAnsi="Arial" w:cs="Arial"/>
                <w:sz w:val="18"/>
                <w:szCs w:val="18"/>
              </w:rPr>
            </w:pPr>
            <w:r>
              <w:rPr>
                <w:rFonts w:ascii="Arial" w:hAnsi="Arial" w:cs="Arial"/>
                <w:sz w:val="18"/>
                <w:szCs w:val="18"/>
              </w:rPr>
              <w:t xml:space="preserve">Studenci przed praktyką zobligowani są do przygotowania określonych dokumentów oraz zaświadczeń o stanie zdrowia wymaganych przez placówkę w której realizowana będzie praktyka. Podczas praktyki student musi uczestniczyć w zajęciach zlecanych przez opiekuna, prowadzić dziennik praktyk i inną dokumentację wymaganą przez praktykodawcę. Obecność studenta na praktykach jest obowiązkowa. Nieobecność może być usprawiedliwiona tylko we wskazanych w regulaminie studiów przypadkach. Po zakończeniu praktyki student przedstawia opinię opiekuna, dziennik praktyk i na tej podstawie dziekan weryfikuje czy student osiągnął zakładane efekty uczenia się. Student otrzymuje zaliczenie na ocenę z praktyki zawodowej. </w:t>
            </w:r>
          </w:p>
          <w:p w14:paraId="2B1D9D38" w14:textId="77777777" w:rsidR="009D2C79" w:rsidRDefault="00DC0F7A">
            <w:pPr>
              <w:pStyle w:val="Inne0"/>
              <w:suppressAutoHyphens/>
              <w:jc w:val="both"/>
              <w:rPr>
                <w:rFonts w:ascii="Arial" w:hAnsi="Arial" w:cs="Arial"/>
                <w:sz w:val="18"/>
                <w:szCs w:val="18"/>
              </w:rPr>
            </w:pPr>
            <w:r>
              <w:rPr>
                <w:rStyle w:val="Inne"/>
                <w:rFonts w:ascii="Arial" w:hAnsi="Arial" w:cs="Arial"/>
                <w:sz w:val="18"/>
                <w:szCs w:val="18"/>
              </w:rPr>
              <w:t xml:space="preserve">Student realizuje praktykę poprzez: poznanie struktury organizacyjnej, zasad organizacji pracy; zapoznanie z wymaganiami </w:t>
            </w:r>
            <w:r>
              <w:rPr>
                <w:rStyle w:val="Inne"/>
                <w:rFonts w:ascii="Arial" w:hAnsi="Arial" w:cs="Arial"/>
                <w:sz w:val="18"/>
                <w:szCs w:val="18"/>
              </w:rPr>
              <w:br/>
              <w:t xml:space="preserve">i zakresem obowiązków na danym stanowisku pracy, asystowanie w realizacji zadań wykonywanych przez specjalistów, obserwację pracy specjalistów, samodzielne wykonywanie zadań pod nadzorem opiekuna praktyk w wybranej placówce/instytucji. </w:t>
            </w:r>
          </w:p>
        </w:tc>
      </w:tr>
    </w:tbl>
    <w:p w14:paraId="6DF003E1" w14:textId="77777777" w:rsidR="009D2C79" w:rsidRDefault="009D2C79">
      <w:pPr>
        <w:suppressAutoHyphens/>
        <w:rPr>
          <w:rFonts w:ascii="Arial" w:hAnsi="Arial" w:cs="Arial"/>
          <w:b/>
          <w:sz w:val="18"/>
          <w:szCs w:val="18"/>
        </w:rPr>
      </w:pPr>
    </w:p>
    <w:p w14:paraId="2AA3A93C" w14:textId="77777777" w:rsidR="009D2C79" w:rsidRDefault="009D2C79">
      <w:pPr>
        <w:suppressAutoHyphens/>
        <w:rPr>
          <w:rFonts w:ascii="Arial" w:hAnsi="Arial" w:cs="Arial"/>
          <w:b/>
          <w:sz w:val="18"/>
          <w:szCs w:val="18"/>
        </w:rPr>
      </w:pPr>
    </w:p>
    <w:tbl>
      <w:tblPr>
        <w:tblStyle w:val="Tabela-Siatka"/>
        <w:tblW w:w="0" w:type="auto"/>
        <w:tblLook w:val="04A0" w:firstRow="1" w:lastRow="0" w:firstColumn="1" w:lastColumn="0" w:noHBand="0" w:noVBand="1"/>
      </w:tblPr>
      <w:tblGrid>
        <w:gridCol w:w="3651"/>
        <w:gridCol w:w="10343"/>
      </w:tblGrid>
      <w:tr w:rsidR="009D2C79" w14:paraId="1157D806" w14:textId="77777777">
        <w:trPr>
          <w:trHeight w:val="397"/>
        </w:trPr>
        <w:tc>
          <w:tcPr>
            <w:tcW w:w="14000" w:type="dxa"/>
            <w:gridSpan w:val="2"/>
            <w:vAlign w:val="center"/>
          </w:tcPr>
          <w:p w14:paraId="63A0227C" w14:textId="77777777" w:rsidR="009D2C79" w:rsidRDefault="00DC0F7A">
            <w:pPr>
              <w:suppressAutoHyphens/>
              <w:spacing w:line="240" w:lineRule="auto"/>
              <w:rPr>
                <w:rFonts w:ascii="Arial" w:hAnsi="Arial" w:cs="Arial"/>
                <w:sz w:val="18"/>
                <w:szCs w:val="18"/>
              </w:rPr>
            </w:pPr>
            <w:r>
              <w:rPr>
                <w:rFonts w:ascii="Arial" w:hAnsi="Arial" w:cs="Arial"/>
                <w:b/>
                <w:sz w:val="18"/>
                <w:szCs w:val="18"/>
              </w:rPr>
              <w:t>Praktyka zawodowa 2</w:t>
            </w:r>
          </w:p>
        </w:tc>
      </w:tr>
      <w:tr w:rsidR="009D2C79" w14:paraId="1325C912" w14:textId="77777777">
        <w:trPr>
          <w:trHeight w:val="397"/>
        </w:trPr>
        <w:tc>
          <w:tcPr>
            <w:tcW w:w="3652" w:type="dxa"/>
            <w:vAlign w:val="center"/>
          </w:tcPr>
          <w:p w14:paraId="72072403"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Wymiar praktyk:</w:t>
            </w:r>
          </w:p>
        </w:tc>
        <w:tc>
          <w:tcPr>
            <w:tcW w:w="10348" w:type="dxa"/>
            <w:vAlign w:val="center"/>
          </w:tcPr>
          <w:p w14:paraId="16FD6C05" w14:textId="77777777" w:rsidR="009D2C79" w:rsidRDefault="00DC0F7A">
            <w:pPr>
              <w:suppressAutoHyphens/>
              <w:spacing w:line="240" w:lineRule="auto"/>
              <w:rPr>
                <w:rFonts w:ascii="Arial" w:hAnsi="Arial" w:cs="Arial"/>
                <w:sz w:val="18"/>
                <w:szCs w:val="18"/>
              </w:rPr>
            </w:pPr>
            <w:r>
              <w:rPr>
                <w:rFonts w:ascii="Arial" w:hAnsi="Arial" w:cs="Arial"/>
                <w:sz w:val="18"/>
                <w:szCs w:val="18"/>
              </w:rPr>
              <w:t>150 godz. / 6 ECTS</w:t>
            </w:r>
          </w:p>
        </w:tc>
      </w:tr>
      <w:tr w:rsidR="009D2C79" w14:paraId="143905D2" w14:textId="77777777">
        <w:trPr>
          <w:trHeight w:val="397"/>
        </w:trPr>
        <w:tc>
          <w:tcPr>
            <w:tcW w:w="3652" w:type="dxa"/>
            <w:vAlign w:val="center"/>
          </w:tcPr>
          <w:p w14:paraId="2B9F756E"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Forma odbywania praktyk:</w:t>
            </w:r>
          </w:p>
        </w:tc>
        <w:tc>
          <w:tcPr>
            <w:tcW w:w="10348" w:type="dxa"/>
            <w:vAlign w:val="center"/>
          </w:tcPr>
          <w:p w14:paraId="1F68D827" w14:textId="77777777" w:rsidR="009D2C79" w:rsidRDefault="00DC0F7A">
            <w:pPr>
              <w:suppressAutoHyphens/>
              <w:spacing w:line="240" w:lineRule="auto"/>
              <w:jc w:val="both"/>
              <w:rPr>
                <w:rFonts w:ascii="Arial" w:hAnsi="Arial" w:cs="Arial"/>
                <w:b/>
                <w:color w:val="000000"/>
                <w:sz w:val="18"/>
                <w:szCs w:val="18"/>
              </w:rPr>
            </w:pPr>
            <w:r>
              <w:rPr>
                <w:rFonts w:ascii="Arial" w:hAnsi="Arial" w:cs="Arial"/>
                <w:color w:val="000000"/>
                <w:sz w:val="18"/>
                <w:szCs w:val="18"/>
              </w:rPr>
              <w:t xml:space="preserve">Praktyka z zakresu kosmetologii pielęgnacyjnej </w:t>
            </w:r>
            <w:r>
              <w:rPr>
                <w:rFonts w:ascii="Arial" w:hAnsi="Arial" w:cs="Arial"/>
                <w:sz w:val="18"/>
                <w:szCs w:val="18"/>
              </w:rPr>
              <w:t xml:space="preserve">po semestrze 3. </w:t>
            </w:r>
            <w:r>
              <w:rPr>
                <w:rFonts w:ascii="Arial" w:hAnsi="Arial" w:cs="Arial"/>
                <w:color w:val="000000"/>
                <w:sz w:val="18"/>
                <w:szCs w:val="18"/>
              </w:rPr>
              <w:t>Miejsce praktyki: gabinety kosmetologiczne świadczące usługi w zakresie kosmetologii pielęgnacyjnej.</w:t>
            </w:r>
          </w:p>
        </w:tc>
      </w:tr>
      <w:tr w:rsidR="009D2C79" w14:paraId="078D150D" w14:textId="77777777">
        <w:trPr>
          <w:trHeight w:val="340"/>
        </w:trPr>
        <w:tc>
          <w:tcPr>
            <w:tcW w:w="3652" w:type="dxa"/>
            <w:vAlign w:val="center"/>
          </w:tcPr>
          <w:p w14:paraId="6AA0FEDC"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Zasady realizacji praktyk:</w:t>
            </w:r>
          </w:p>
        </w:tc>
        <w:tc>
          <w:tcPr>
            <w:tcW w:w="10348" w:type="dxa"/>
            <w:vAlign w:val="center"/>
          </w:tcPr>
          <w:p w14:paraId="3D5E3941" w14:textId="77777777" w:rsidR="009D2C79" w:rsidRDefault="00DC0F7A">
            <w:pPr>
              <w:suppressAutoHyphens/>
              <w:spacing w:line="240" w:lineRule="auto"/>
              <w:jc w:val="both"/>
              <w:rPr>
                <w:rFonts w:ascii="Arial" w:hAnsi="Arial" w:cs="Arial"/>
                <w:color w:val="00B050"/>
                <w:sz w:val="18"/>
                <w:szCs w:val="18"/>
              </w:rPr>
            </w:pPr>
            <w:r>
              <w:rPr>
                <w:rFonts w:ascii="Arial" w:hAnsi="Arial" w:cs="Arial"/>
                <w:sz w:val="18"/>
                <w:szCs w:val="18"/>
              </w:rPr>
              <w:t xml:space="preserve">Praktyka stanowi integralną część procesu kształcenia i podlega zaliczeniu na ocenę. Każdy student jest zobowiązany </w:t>
            </w:r>
            <w:r>
              <w:rPr>
                <w:rFonts w:ascii="Arial" w:hAnsi="Arial" w:cs="Arial"/>
                <w:sz w:val="18"/>
                <w:szCs w:val="18"/>
              </w:rPr>
              <w:br/>
              <w:t>do zrealizowania praktyki w łącznym wymiarze 960 godzin dydaktycznych i uzyskania 39 punktów ECTS. Procesem organizowania i koordynowania praktyk zajmuje się opiekun praktyk z Uczelni.</w:t>
            </w:r>
            <w:r>
              <w:rPr>
                <w:rStyle w:val="Teksttreci4"/>
                <w:rFonts w:ascii="Arial" w:hAnsi="Arial" w:cs="Arial"/>
                <w:sz w:val="18"/>
                <w:szCs w:val="18"/>
                <w:lang w:val="pl-PL"/>
              </w:rPr>
              <w:t xml:space="preserve"> </w:t>
            </w:r>
            <w:r>
              <w:rPr>
                <w:rStyle w:val="Inne"/>
                <w:rFonts w:ascii="Arial" w:hAnsi="Arial" w:cs="Arial"/>
                <w:sz w:val="18"/>
                <w:szCs w:val="18"/>
              </w:rPr>
              <w:t xml:space="preserve">Szczegółowe zasady odbywania praktyk, </w:t>
            </w:r>
            <w:r>
              <w:rPr>
                <w:rStyle w:val="Inne"/>
                <w:rFonts w:ascii="Arial" w:hAnsi="Arial" w:cs="Arial"/>
                <w:sz w:val="18"/>
                <w:szCs w:val="18"/>
              </w:rPr>
              <w:br/>
              <w:t>w tym miejsca ich realizacji zawiera „Regulamin praktyk zawodowych”</w:t>
            </w:r>
            <w:r>
              <w:rPr>
                <w:rFonts w:ascii="Arial" w:hAnsi="Arial" w:cs="Arial"/>
                <w:color w:val="00B050"/>
                <w:sz w:val="18"/>
                <w:szCs w:val="18"/>
              </w:rPr>
              <w:t xml:space="preserve"> </w:t>
            </w:r>
            <w:r>
              <w:rPr>
                <w:rStyle w:val="Inne"/>
                <w:rFonts w:ascii="Arial" w:hAnsi="Arial" w:cs="Arial"/>
                <w:sz w:val="18"/>
                <w:szCs w:val="18"/>
              </w:rPr>
              <w:t>oraz „Kierunkowy program praktyk zawodowych”.</w:t>
            </w:r>
          </w:p>
          <w:p w14:paraId="62C74BB4" w14:textId="77777777" w:rsidR="009D2C79" w:rsidRDefault="00DC0F7A">
            <w:pPr>
              <w:pStyle w:val="Inne0"/>
              <w:suppressAutoHyphens/>
              <w:jc w:val="both"/>
              <w:rPr>
                <w:rFonts w:ascii="Arial" w:hAnsi="Arial" w:cs="Arial"/>
                <w:sz w:val="18"/>
                <w:szCs w:val="18"/>
              </w:rPr>
            </w:pPr>
            <w:r>
              <w:rPr>
                <w:rFonts w:ascii="Arial" w:hAnsi="Arial" w:cs="Arial"/>
                <w:sz w:val="18"/>
                <w:szCs w:val="18"/>
              </w:rPr>
              <w:t xml:space="preserve">Studenci przed praktyką zobligowani są do przygotowania określonych dokumentów oraz zaświadczeń o stanie zdrowia wymaganych przez placówkę w której realizowana będzie praktyka. Podczas praktyki student musi uczestniczyć w zajęciach zlecanych przez opiekuna, prowadzić dziennik praktyk i inną dokumentację wymaganą przez praktykodawcę. Obecność studenta na praktykach jest obowiązkowa. Nieobecność może być usprawiedliwiona tylko we wskazanych w regulaminie studiów przypadkach. Po zakończeniu praktyki student przedstawia opinię opiekuna, dziennik praktyk i na tej podstawie dziekan </w:t>
            </w:r>
            <w:r>
              <w:rPr>
                <w:rFonts w:ascii="Arial" w:hAnsi="Arial" w:cs="Arial"/>
                <w:sz w:val="18"/>
                <w:szCs w:val="18"/>
              </w:rPr>
              <w:lastRenderedPageBreak/>
              <w:t xml:space="preserve">weryfikuje czy student osiągnął zakładane efekty uczenia się. Student otrzymuje zaliczenie na ocenę z praktyki zawodowej. </w:t>
            </w:r>
          </w:p>
          <w:p w14:paraId="12B0111C" w14:textId="77777777" w:rsidR="009D2C79" w:rsidRDefault="00DC0F7A">
            <w:pPr>
              <w:pStyle w:val="Inne0"/>
              <w:suppressAutoHyphens/>
              <w:jc w:val="both"/>
              <w:rPr>
                <w:rFonts w:ascii="Arial" w:hAnsi="Arial" w:cs="Arial"/>
                <w:sz w:val="18"/>
                <w:szCs w:val="18"/>
              </w:rPr>
            </w:pPr>
            <w:r>
              <w:rPr>
                <w:rStyle w:val="Inne"/>
                <w:rFonts w:ascii="Arial" w:hAnsi="Arial" w:cs="Arial"/>
                <w:sz w:val="18"/>
                <w:szCs w:val="18"/>
              </w:rPr>
              <w:t xml:space="preserve">Student realizuje praktykę poprzez: poznanie struktury organizacyjnej, zasad organizacji pracy; zapoznanie z wymaganiami </w:t>
            </w:r>
            <w:r>
              <w:rPr>
                <w:rStyle w:val="Inne"/>
                <w:rFonts w:ascii="Arial" w:hAnsi="Arial" w:cs="Arial"/>
                <w:sz w:val="18"/>
                <w:szCs w:val="18"/>
              </w:rPr>
              <w:br/>
              <w:t xml:space="preserve">i zakresem obowiązków na danym stanowisku pracy, asystowanie w realizacji zadań wykonywanych przez specjalistów, obserwację pracy specjalistów, samodzielne wykonywanie zadań pod nadzorem opiekuna praktyk w wybranej placówce/instytucji. </w:t>
            </w:r>
          </w:p>
        </w:tc>
      </w:tr>
    </w:tbl>
    <w:p w14:paraId="4A6D37D6" w14:textId="77777777" w:rsidR="009D2C79" w:rsidRDefault="009D2C79">
      <w:pPr>
        <w:suppressAutoHyphens/>
        <w:rPr>
          <w:rFonts w:ascii="Arial" w:hAnsi="Arial" w:cs="Arial"/>
          <w:b/>
          <w:sz w:val="18"/>
          <w:szCs w:val="18"/>
        </w:rPr>
      </w:pPr>
    </w:p>
    <w:p w14:paraId="5B03FBB6" w14:textId="77777777" w:rsidR="009D2C79" w:rsidRDefault="009D2C79">
      <w:pPr>
        <w:suppressAutoHyphens/>
        <w:rPr>
          <w:rFonts w:ascii="Arial" w:hAnsi="Arial" w:cs="Arial"/>
          <w:b/>
          <w:sz w:val="18"/>
          <w:szCs w:val="18"/>
        </w:rPr>
      </w:pPr>
    </w:p>
    <w:tbl>
      <w:tblPr>
        <w:tblStyle w:val="Tabela-Siatka"/>
        <w:tblW w:w="0" w:type="auto"/>
        <w:tblLook w:val="04A0" w:firstRow="1" w:lastRow="0" w:firstColumn="1" w:lastColumn="0" w:noHBand="0" w:noVBand="1"/>
      </w:tblPr>
      <w:tblGrid>
        <w:gridCol w:w="3651"/>
        <w:gridCol w:w="10343"/>
      </w:tblGrid>
      <w:tr w:rsidR="009D2C79" w14:paraId="18DC3E08" w14:textId="77777777">
        <w:trPr>
          <w:trHeight w:val="397"/>
        </w:trPr>
        <w:tc>
          <w:tcPr>
            <w:tcW w:w="14000" w:type="dxa"/>
            <w:gridSpan w:val="2"/>
            <w:vAlign w:val="center"/>
          </w:tcPr>
          <w:p w14:paraId="42DC4F55"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Praktyka zawodowa 3</w:t>
            </w:r>
          </w:p>
        </w:tc>
      </w:tr>
      <w:tr w:rsidR="009D2C79" w14:paraId="4C398C90" w14:textId="77777777">
        <w:trPr>
          <w:trHeight w:val="397"/>
        </w:trPr>
        <w:tc>
          <w:tcPr>
            <w:tcW w:w="3652" w:type="dxa"/>
            <w:vAlign w:val="center"/>
          </w:tcPr>
          <w:p w14:paraId="54447DB1"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Wymiar praktyk:</w:t>
            </w:r>
          </w:p>
        </w:tc>
        <w:tc>
          <w:tcPr>
            <w:tcW w:w="10348" w:type="dxa"/>
            <w:vAlign w:val="center"/>
          </w:tcPr>
          <w:p w14:paraId="6296BF66" w14:textId="77777777" w:rsidR="009D2C79" w:rsidRDefault="00DC0F7A">
            <w:pPr>
              <w:suppressAutoHyphens/>
              <w:spacing w:line="240" w:lineRule="auto"/>
              <w:rPr>
                <w:rFonts w:ascii="Arial" w:hAnsi="Arial" w:cs="Arial"/>
                <w:sz w:val="18"/>
                <w:szCs w:val="18"/>
              </w:rPr>
            </w:pPr>
            <w:r>
              <w:rPr>
                <w:rFonts w:ascii="Arial" w:hAnsi="Arial" w:cs="Arial"/>
                <w:sz w:val="18"/>
                <w:szCs w:val="18"/>
              </w:rPr>
              <w:t>250 godz. / 10 ECTS</w:t>
            </w:r>
          </w:p>
        </w:tc>
      </w:tr>
      <w:tr w:rsidR="009D2C79" w14:paraId="012EA320" w14:textId="77777777">
        <w:trPr>
          <w:trHeight w:val="397"/>
        </w:trPr>
        <w:tc>
          <w:tcPr>
            <w:tcW w:w="3652" w:type="dxa"/>
            <w:vAlign w:val="center"/>
          </w:tcPr>
          <w:p w14:paraId="56D2485A"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Forma odbywania praktyk:</w:t>
            </w:r>
          </w:p>
        </w:tc>
        <w:tc>
          <w:tcPr>
            <w:tcW w:w="10348" w:type="dxa"/>
            <w:vAlign w:val="center"/>
          </w:tcPr>
          <w:p w14:paraId="5C2E8EF1" w14:textId="77777777" w:rsidR="009D2C79" w:rsidRDefault="00DC0F7A">
            <w:pPr>
              <w:suppressAutoHyphens/>
              <w:spacing w:line="240" w:lineRule="auto"/>
              <w:jc w:val="both"/>
              <w:rPr>
                <w:rFonts w:ascii="Arial" w:hAnsi="Arial" w:cs="Arial"/>
                <w:b/>
                <w:color w:val="000000"/>
                <w:sz w:val="18"/>
                <w:szCs w:val="18"/>
              </w:rPr>
            </w:pPr>
            <w:r>
              <w:rPr>
                <w:rFonts w:ascii="Arial" w:hAnsi="Arial" w:cs="Arial"/>
                <w:color w:val="000000"/>
                <w:sz w:val="18"/>
                <w:szCs w:val="18"/>
              </w:rPr>
              <w:t xml:space="preserve">Praktyka z zakresu kosmetologii specjalistycznej </w:t>
            </w:r>
            <w:r>
              <w:rPr>
                <w:rFonts w:ascii="Arial" w:hAnsi="Arial" w:cs="Arial"/>
                <w:sz w:val="18"/>
                <w:szCs w:val="18"/>
              </w:rPr>
              <w:t xml:space="preserve">po semestrze 4. </w:t>
            </w:r>
            <w:r>
              <w:rPr>
                <w:rFonts w:ascii="Arial" w:hAnsi="Arial" w:cs="Arial"/>
                <w:color w:val="000000"/>
                <w:sz w:val="18"/>
                <w:szCs w:val="18"/>
              </w:rPr>
              <w:t>Miejsce praktyki: gabinety kosmetologiczne świadczące usługi w zakresie kosmetologii specjalistycznej.</w:t>
            </w:r>
          </w:p>
        </w:tc>
      </w:tr>
      <w:tr w:rsidR="009D2C79" w14:paraId="6BBF125F" w14:textId="77777777">
        <w:trPr>
          <w:trHeight w:val="340"/>
        </w:trPr>
        <w:tc>
          <w:tcPr>
            <w:tcW w:w="3652" w:type="dxa"/>
            <w:vAlign w:val="center"/>
          </w:tcPr>
          <w:p w14:paraId="7534A17E"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Zasady realizacji praktyk:</w:t>
            </w:r>
          </w:p>
        </w:tc>
        <w:tc>
          <w:tcPr>
            <w:tcW w:w="10348" w:type="dxa"/>
            <w:vAlign w:val="center"/>
          </w:tcPr>
          <w:p w14:paraId="7F2458AE" w14:textId="77777777" w:rsidR="009D2C79" w:rsidRDefault="00DC0F7A">
            <w:pPr>
              <w:suppressAutoHyphens/>
              <w:spacing w:line="240" w:lineRule="auto"/>
              <w:jc w:val="both"/>
              <w:rPr>
                <w:rFonts w:ascii="Arial" w:hAnsi="Arial" w:cs="Arial"/>
                <w:color w:val="00B050"/>
                <w:sz w:val="18"/>
                <w:szCs w:val="18"/>
              </w:rPr>
            </w:pPr>
            <w:r>
              <w:rPr>
                <w:rFonts w:ascii="Arial" w:hAnsi="Arial" w:cs="Arial"/>
                <w:sz w:val="18"/>
                <w:szCs w:val="18"/>
              </w:rPr>
              <w:t xml:space="preserve">Praktyka stanowi integralną część procesu kształcenia i podlega zaliczeniu na ocenę. Każdy student jest zobowiązany </w:t>
            </w:r>
            <w:r>
              <w:rPr>
                <w:rFonts w:ascii="Arial" w:hAnsi="Arial" w:cs="Arial"/>
                <w:sz w:val="18"/>
                <w:szCs w:val="18"/>
              </w:rPr>
              <w:br/>
              <w:t>do zrealizowania praktyki w łącznym wymiarze 960 godzin dydaktycznych i uzyskania 39 punktów ECTS. Procesem organizowania i koordynowania praktyk zajmuje się opiekun praktyk z Uczelni.</w:t>
            </w:r>
            <w:r>
              <w:rPr>
                <w:rStyle w:val="Inne"/>
                <w:rFonts w:ascii="Arial" w:hAnsi="Arial" w:cs="Arial"/>
                <w:sz w:val="18"/>
                <w:szCs w:val="18"/>
              </w:rPr>
              <w:t xml:space="preserve"> Szczegółowe zasady odbywania praktyk, </w:t>
            </w:r>
            <w:r>
              <w:rPr>
                <w:rStyle w:val="Inne"/>
                <w:rFonts w:ascii="Arial" w:hAnsi="Arial" w:cs="Arial"/>
                <w:sz w:val="18"/>
                <w:szCs w:val="18"/>
              </w:rPr>
              <w:br/>
              <w:t>w tym miejsca ich realizacji zawiera „Regulamin praktyk zawodowych”</w:t>
            </w:r>
            <w:r>
              <w:rPr>
                <w:rFonts w:ascii="Arial" w:hAnsi="Arial" w:cs="Arial"/>
                <w:color w:val="00B050"/>
                <w:sz w:val="18"/>
                <w:szCs w:val="18"/>
              </w:rPr>
              <w:t xml:space="preserve"> </w:t>
            </w:r>
            <w:r>
              <w:rPr>
                <w:rStyle w:val="Inne"/>
                <w:rFonts w:ascii="Arial" w:hAnsi="Arial" w:cs="Arial"/>
                <w:sz w:val="18"/>
                <w:szCs w:val="18"/>
              </w:rPr>
              <w:t>oraz „Kierunkowy program praktyk zawodowych”.</w:t>
            </w:r>
          </w:p>
          <w:p w14:paraId="306B04F8" w14:textId="77777777" w:rsidR="009D2C79" w:rsidRDefault="00DC0F7A">
            <w:pPr>
              <w:pStyle w:val="Inne0"/>
              <w:suppressAutoHyphens/>
              <w:jc w:val="both"/>
              <w:rPr>
                <w:rFonts w:ascii="Arial" w:hAnsi="Arial" w:cs="Arial"/>
                <w:sz w:val="18"/>
                <w:szCs w:val="18"/>
              </w:rPr>
            </w:pPr>
            <w:r>
              <w:rPr>
                <w:rFonts w:ascii="Arial" w:hAnsi="Arial" w:cs="Arial"/>
                <w:sz w:val="18"/>
                <w:szCs w:val="18"/>
              </w:rPr>
              <w:t xml:space="preserve">Studenci przed praktyką zobligowani są do przygotowania określonych dokumentów oraz zaświadczeń o stanie zdrowia wymaganych przez placówkę w której realizowana będzie praktyka. Podczas praktyki student musi uczestniczyć w zajęciach zlecanych przez opiekuna, prowadzić dziennik praktyk i inną dokumentację wymaganą przez praktykodawcę. Obecność studenta na praktykach jest obowiązkowa. Nieobecność może być usprawiedliwiona tylko we wskazanych w regulaminie studiów przypadkach. Po zakończeniu praktyki student przedstawia opinię opiekuna, dziennik praktyk i na tej podstawie dziekan weryfikuje czy student osiągnął zakładane efekty uczenia się. Student otrzymuje zaliczenie na ocenę z praktyki zawodowej. </w:t>
            </w:r>
          </w:p>
          <w:p w14:paraId="14AA7E61" w14:textId="77777777" w:rsidR="009D2C79" w:rsidRDefault="00DC0F7A">
            <w:pPr>
              <w:pStyle w:val="Inne0"/>
              <w:suppressAutoHyphens/>
              <w:jc w:val="both"/>
              <w:rPr>
                <w:rFonts w:ascii="Arial" w:hAnsi="Arial" w:cs="Arial"/>
                <w:sz w:val="18"/>
                <w:szCs w:val="18"/>
              </w:rPr>
            </w:pPr>
            <w:r>
              <w:rPr>
                <w:rStyle w:val="Inne"/>
                <w:rFonts w:ascii="Arial" w:hAnsi="Arial" w:cs="Arial"/>
                <w:sz w:val="18"/>
                <w:szCs w:val="18"/>
              </w:rPr>
              <w:t xml:space="preserve">Student realizuje praktykę poprzez: poznanie struktury organizacyjnej, zasad organizacji pracy; zapoznanie z wymaganiami </w:t>
            </w:r>
            <w:r>
              <w:rPr>
                <w:rStyle w:val="Inne"/>
                <w:rFonts w:ascii="Arial" w:hAnsi="Arial" w:cs="Arial"/>
                <w:sz w:val="18"/>
                <w:szCs w:val="18"/>
              </w:rPr>
              <w:br/>
              <w:t xml:space="preserve">i zakresem obowiązków na danym stanowisku pracy, asystowanie w realizacji zadań wykonywanych przez specjalistów, obserwację pracy specjalistów, samodzielne wykonywanie zadań pod nadzorem opiekuna praktyk w wybranej placówce/instytucji. </w:t>
            </w:r>
          </w:p>
        </w:tc>
      </w:tr>
    </w:tbl>
    <w:p w14:paraId="1C30BD20" w14:textId="70705875" w:rsidR="009D2C79" w:rsidRDefault="009D2C79">
      <w:pPr>
        <w:suppressAutoHyphens/>
        <w:rPr>
          <w:rFonts w:ascii="Arial" w:hAnsi="Arial" w:cs="Arial"/>
          <w:b/>
          <w:sz w:val="18"/>
          <w:szCs w:val="18"/>
        </w:rPr>
      </w:pPr>
    </w:p>
    <w:p w14:paraId="20FE685B" w14:textId="77777777" w:rsidR="00353466" w:rsidRDefault="00353466">
      <w:pPr>
        <w:suppressAutoHyphens/>
        <w:rPr>
          <w:rFonts w:ascii="Arial" w:hAnsi="Arial" w:cs="Arial"/>
          <w:b/>
          <w:sz w:val="18"/>
          <w:szCs w:val="18"/>
        </w:rPr>
      </w:pPr>
    </w:p>
    <w:tbl>
      <w:tblPr>
        <w:tblStyle w:val="Tabela-Siatka"/>
        <w:tblW w:w="0" w:type="auto"/>
        <w:tblLook w:val="04A0" w:firstRow="1" w:lastRow="0" w:firstColumn="1" w:lastColumn="0" w:noHBand="0" w:noVBand="1"/>
      </w:tblPr>
      <w:tblGrid>
        <w:gridCol w:w="3651"/>
        <w:gridCol w:w="10343"/>
      </w:tblGrid>
      <w:tr w:rsidR="009D2C79" w14:paraId="2D2C9B6D" w14:textId="77777777">
        <w:trPr>
          <w:trHeight w:val="397"/>
        </w:trPr>
        <w:tc>
          <w:tcPr>
            <w:tcW w:w="14000" w:type="dxa"/>
            <w:gridSpan w:val="2"/>
            <w:vAlign w:val="center"/>
          </w:tcPr>
          <w:p w14:paraId="14D43CC9" w14:textId="77777777" w:rsidR="009D2C79" w:rsidRDefault="00DC0F7A">
            <w:pPr>
              <w:suppressAutoHyphens/>
              <w:spacing w:line="240" w:lineRule="auto"/>
              <w:rPr>
                <w:rFonts w:ascii="Arial" w:hAnsi="Arial" w:cs="Arial"/>
                <w:sz w:val="18"/>
                <w:szCs w:val="18"/>
              </w:rPr>
            </w:pPr>
            <w:r>
              <w:rPr>
                <w:rFonts w:ascii="Arial" w:hAnsi="Arial" w:cs="Arial"/>
                <w:b/>
                <w:sz w:val="18"/>
                <w:szCs w:val="18"/>
              </w:rPr>
              <w:t>Praktyka zawodowa 4</w:t>
            </w:r>
          </w:p>
        </w:tc>
      </w:tr>
      <w:tr w:rsidR="009D2C79" w14:paraId="2353B3C5" w14:textId="77777777">
        <w:trPr>
          <w:trHeight w:val="397"/>
        </w:trPr>
        <w:tc>
          <w:tcPr>
            <w:tcW w:w="3652" w:type="dxa"/>
            <w:vAlign w:val="center"/>
          </w:tcPr>
          <w:p w14:paraId="2353651D"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Wymiar praktyk:</w:t>
            </w:r>
          </w:p>
        </w:tc>
        <w:tc>
          <w:tcPr>
            <w:tcW w:w="10348" w:type="dxa"/>
            <w:vAlign w:val="center"/>
          </w:tcPr>
          <w:p w14:paraId="515ACC12" w14:textId="77777777" w:rsidR="009D2C79" w:rsidRDefault="00DC0F7A">
            <w:pPr>
              <w:suppressAutoHyphens/>
              <w:spacing w:line="240" w:lineRule="auto"/>
              <w:rPr>
                <w:rFonts w:ascii="Arial" w:hAnsi="Arial" w:cs="Arial"/>
                <w:sz w:val="18"/>
                <w:szCs w:val="18"/>
              </w:rPr>
            </w:pPr>
            <w:r>
              <w:rPr>
                <w:rFonts w:ascii="Arial" w:hAnsi="Arial" w:cs="Arial"/>
                <w:sz w:val="18"/>
                <w:szCs w:val="18"/>
              </w:rPr>
              <w:t>150 godz./ 6 ECTS</w:t>
            </w:r>
          </w:p>
        </w:tc>
      </w:tr>
      <w:tr w:rsidR="009D2C79" w14:paraId="2B9DEC51" w14:textId="77777777">
        <w:trPr>
          <w:trHeight w:val="397"/>
        </w:trPr>
        <w:tc>
          <w:tcPr>
            <w:tcW w:w="3652" w:type="dxa"/>
            <w:vAlign w:val="center"/>
          </w:tcPr>
          <w:p w14:paraId="5D244F40"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Forma odbywania praktyk:</w:t>
            </w:r>
          </w:p>
        </w:tc>
        <w:tc>
          <w:tcPr>
            <w:tcW w:w="10348" w:type="dxa"/>
            <w:vAlign w:val="center"/>
          </w:tcPr>
          <w:p w14:paraId="55013D6A" w14:textId="77777777" w:rsidR="009D2C79" w:rsidRDefault="00DC0F7A">
            <w:pPr>
              <w:suppressAutoHyphens/>
              <w:spacing w:line="240" w:lineRule="auto"/>
              <w:jc w:val="both"/>
              <w:rPr>
                <w:rFonts w:ascii="Arial" w:hAnsi="Arial" w:cs="Arial"/>
                <w:b/>
                <w:color w:val="000000"/>
                <w:sz w:val="18"/>
                <w:szCs w:val="18"/>
              </w:rPr>
            </w:pPr>
            <w:r>
              <w:rPr>
                <w:rFonts w:ascii="Arial" w:hAnsi="Arial" w:cs="Arial"/>
                <w:color w:val="000000"/>
                <w:sz w:val="18"/>
                <w:szCs w:val="18"/>
              </w:rPr>
              <w:t xml:space="preserve">Praktyka z zakresu kosmetologii estetycznej </w:t>
            </w:r>
            <w:r>
              <w:rPr>
                <w:rFonts w:ascii="Arial" w:hAnsi="Arial" w:cs="Arial"/>
                <w:sz w:val="18"/>
                <w:szCs w:val="18"/>
              </w:rPr>
              <w:t xml:space="preserve">w semestrze 5. </w:t>
            </w:r>
            <w:r>
              <w:rPr>
                <w:rFonts w:ascii="Arial" w:hAnsi="Arial" w:cs="Arial"/>
                <w:color w:val="000000"/>
                <w:sz w:val="18"/>
                <w:szCs w:val="18"/>
              </w:rPr>
              <w:t xml:space="preserve">Miejsce praktyki: gabinety kosmetologiczne świadczące usługi </w:t>
            </w:r>
            <w:r>
              <w:rPr>
                <w:rFonts w:ascii="Arial" w:hAnsi="Arial" w:cs="Arial"/>
                <w:color w:val="000000"/>
                <w:sz w:val="18"/>
                <w:szCs w:val="18"/>
              </w:rPr>
              <w:br/>
              <w:t>w zakresie kosmetologii estetycznej.</w:t>
            </w:r>
          </w:p>
        </w:tc>
      </w:tr>
      <w:tr w:rsidR="009D2C79" w14:paraId="7B9AF2B2" w14:textId="77777777">
        <w:trPr>
          <w:trHeight w:val="340"/>
        </w:trPr>
        <w:tc>
          <w:tcPr>
            <w:tcW w:w="3652" w:type="dxa"/>
            <w:vAlign w:val="center"/>
          </w:tcPr>
          <w:p w14:paraId="647FACFA"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Zasady realizacji praktyk:</w:t>
            </w:r>
          </w:p>
        </w:tc>
        <w:tc>
          <w:tcPr>
            <w:tcW w:w="10348" w:type="dxa"/>
            <w:vAlign w:val="center"/>
          </w:tcPr>
          <w:p w14:paraId="111BCC96" w14:textId="77777777" w:rsidR="009D2C79" w:rsidRDefault="00DC0F7A">
            <w:pPr>
              <w:suppressAutoHyphens/>
              <w:spacing w:line="240" w:lineRule="auto"/>
              <w:jc w:val="both"/>
              <w:rPr>
                <w:rFonts w:ascii="Arial" w:hAnsi="Arial" w:cs="Arial"/>
                <w:sz w:val="18"/>
                <w:szCs w:val="18"/>
              </w:rPr>
            </w:pPr>
            <w:r>
              <w:rPr>
                <w:rFonts w:ascii="Arial" w:hAnsi="Arial" w:cs="Arial"/>
                <w:sz w:val="18"/>
                <w:szCs w:val="18"/>
              </w:rPr>
              <w:t xml:space="preserve">Praktyka stanowi integralną część procesu kształcenia i podlega zaliczeniu na ocenę. Każdy student jest zobowiązany </w:t>
            </w:r>
            <w:r>
              <w:rPr>
                <w:rFonts w:ascii="Arial" w:hAnsi="Arial" w:cs="Arial"/>
                <w:sz w:val="18"/>
                <w:szCs w:val="18"/>
              </w:rPr>
              <w:br/>
              <w:t>do zrealizowania praktyki w łącznym wymiarze 960 godzin dydaktycznych i uzyskania 39 punktów ECTS. Procesem organizowania i koordynowania praktyk zajmuje się opiekun praktyk z Uczelni.</w:t>
            </w:r>
            <w:r>
              <w:rPr>
                <w:rStyle w:val="Teksttreci4"/>
                <w:rFonts w:ascii="Arial" w:hAnsi="Arial" w:cs="Arial"/>
                <w:sz w:val="18"/>
                <w:szCs w:val="18"/>
                <w:lang w:val="pl-PL"/>
              </w:rPr>
              <w:t xml:space="preserve"> </w:t>
            </w:r>
            <w:r>
              <w:rPr>
                <w:rStyle w:val="Inne"/>
                <w:rFonts w:ascii="Arial" w:hAnsi="Arial" w:cs="Arial"/>
                <w:sz w:val="18"/>
                <w:szCs w:val="18"/>
              </w:rPr>
              <w:t xml:space="preserve">Szczegółowe zasady odbywania praktyk, </w:t>
            </w:r>
            <w:r>
              <w:rPr>
                <w:rStyle w:val="Inne"/>
                <w:rFonts w:ascii="Arial" w:hAnsi="Arial" w:cs="Arial"/>
                <w:sz w:val="18"/>
                <w:szCs w:val="18"/>
              </w:rPr>
              <w:br/>
              <w:t>w tym miejsca ich realizacji zawiera „Regulamin praktyk zawodowych”</w:t>
            </w:r>
            <w:r>
              <w:rPr>
                <w:rFonts w:ascii="Arial" w:hAnsi="Arial" w:cs="Arial"/>
                <w:color w:val="00B050"/>
                <w:sz w:val="18"/>
                <w:szCs w:val="18"/>
              </w:rPr>
              <w:t xml:space="preserve"> </w:t>
            </w:r>
            <w:r>
              <w:rPr>
                <w:rStyle w:val="Inne"/>
                <w:rFonts w:ascii="Arial" w:hAnsi="Arial" w:cs="Arial"/>
                <w:sz w:val="18"/>
                <w:szCs w:val="18"/>
              </w:rPr>
              <w:t>oraz „Kierunkowy program praktyk zawodowych”.</w:t>
            </w:r>
          </w:p>
          <w:p w14:paraId="72846131" w14:textId="77777777" w:rsidR="009D2C79" w:rsidRDefault="00DC0F7A">
            <w:pPr>
              <w:pStyle w:val="Inne0"/>
              <w:suppressAutoHyphens/>
              <w:jc w:val="both"/>
              <w:rPr>
                <w:rFonts w:ascii="Arial" w:hAnsi="Arial" w:cs="Arial"/>
                <w:sz w:val="18"/>
                <w:szCs w:val="18"/>
              </w:rPr>
            </w:pPr>
            <w:r>
              <w:rPr>
                <w:rFonts w:ascii="Arial" w:hAnsi="Arial" w:cs="Arial"/>
                <w:sz w:val="18"/>
                <w:szCs w:val="18"/>
              </w:rPr>
              <w:t xml:space="preserve">Studenci przed praktyką zobligowani są do przygotowania określonych dokumentów oraz zaświadczeń o stanie zdrowia wymaganych przez placówkę w której realizowana będzie praktyka. Podczas praktyki student musi uczestniczyć w zajęciach zlecanych przez opiekuna, prowadzić dziennik praktyk i inną dokumentację wymaganą przez praktykodawcę. Obecność studenta </w:t>
            </w:r>
            <w:r>
              <w:rPr>
                <w:rFonts w:ascii="Arial" w:hAnsi="Arial" w:cs="Arial"/>
                <w:sz w:val="18"/>
                <w:szCs w:val="18"/>
              </w:rPr>
              <w:lastRenderedPageBreak/>
              <w:t xml:space="preserve">na praktykach jest obowiązkowa. Nieobecność może być usprawiedliwiona tylko we wskazanych w regulaminie studiów przypadkach. Po zakończeniu praktyki student przedstawia opinię opiekuna, dziennik praktyk i na tej podstawie dziekan weryfikuje czy student osiągnął zakładane efekty uczenia się. Student otrzymuje zaliczenie na ocenę z praktyki zawodowej. </w:t>
            </w:r>
          </w:p>
          <w:p w14:paraId="5B9198AC" w14:textId="77777777" w:rsidR="009D2C79" w:rsidRDefault="00DC0F7A">
            <w:pPr>
              <w:pStyle w:val="Inne0"/>
              <w:suppressAutoHyphens/>
              <w:jc w:val="both"/>
              <w:rPr>
                <w:rFonts w:ascii="Arial" w:hAnsi="Arial" w:cs="Arial"/>
                <w:sz w:val="18"/>
                <w:szCs w:val="18"/>
              </w:rPr>
            </w:pPr>
            <w:r>
              <w:rPr>
                <w:rStyle w:val="Inne"/>
                <w:rFonts w:ascii="Arial" w:hAnsi="Arial" w:cs="Arial"/>
                <w:sz w:val="18"/>
                <w:szCs w:val="18"/>
              </w:rPr>
              <w:t xml:space="preserve">Student realizuje praktykę poprzez: poznanie struktury organizacyjnej, zasad organizacji pracy; zapoznanie z wymaganiami </w:t>
            </w:r>
            <w:r>
              <w:rPr>
                <w:rStyle w:val="Inne"/>
                <w:rFonts w:ascii="Arial" w:hAnsi="Arial" w:cs="Arial"/>
                <w:sz w:val="18"/>
                <w:szCs w:val="18"/>
              </w:rPr>
              <w:br/>
              <w:t xml:space="preserve">i zakresem obowiązków na danym stanowisku pracy, asystowanie w realizacji zadań wykonywanych przez specjalistów, obserwację pracy specjalistów, samodzielne wykonywanie zadań pod nadzorem opiekuna praktyk w wybranej placówce/instytucji. </w:t>
            </w:r>
          </w:p>
        </w:tc>
      </w:tr>
    </w:tbl>
    <w:p w14:paraId="025D8C4E" w14:textId="77777777" w:rsidR="009D2C79" w:rsidRDefault="009D2C79">
      <w:pPr>
        <w:suppressAutoHyphens/>
        <w:rPr>
          <w:rFonts w:ascii="Arial" w:hAnsi="Arial" w:cs="Arial"/>
          <w:b/>
          <w:sz w:val="18"/>
          <w:szCs w:val="18"/>
        </w:rPr>
      </w:pPr>
    </w:p>
    <w:p w14:paraId="59DC46B4" w14:textId="77777777" w:rsidR="009D2C79" w:rsidRDefault="009D2C79">
      <w:pPr>
        <w:suppressAutoHyphens/>
        <w:rPr>
          <w:rFonts w:ascii="Arial" w:hAnsi="Arial" w:cs="Arial"/>
          <w:b/>
          <w:sz w:val="18"/>
          <w:szCs w:val="18"/>
        </w:rPr>
      </w:pPr>
    </w:p>
    <w:tbl>
      <w:tblPr>
        <w:tblStyle w:val="Tabela-Siatka"/>
        <w:tblW w:w="0" w:type="auto"/>
        <w:tblLook w:val="04A0" w:firstRow="1" w:lastRow="0" w:firstColumn="1" w:lastColumn="0" w:noHBand="0" w:noVBand="1"/>
      </w:tblPr>
      <w:tblGrid>
        <w:gridCol w:w="3650"/>
        <w:gridCol w:w="10344"/>
      </w:tblGrid>
      <w:tr w:rsidR="009D2C79" w14:paraId="4C5D5C21" w14:textId="77777777">
        <w:trPr>
          <w:trHeight w:val="397"/>
        </w:trPr>
        <w:tc>
          <w:tcPr>
            <w:tcW w:w="14000" w:type="dxa"/>
            <w:gridSpan w:val="2"/>
            <w:vAlign w:val="center"/>
          </w:tcPr>
          <w:p w14:paraId="72915456" w14:textId="77777777" w:rsidR="009D2C79" w:rsidRDefault="00DC0F7A">
            <w:pPr>
              <w:suppressAutoHyphens/>
              <w:spacing w:line="240" w:lineRule="auto"/>
              <w:rPr>
                <w:rFonts w:ascii="Arial" w:hAnsi="Arial" w:cs="Arial"/>
                <w:sz w:val="18"/>
                <w:szCs w:val="18"/>
              </w:rPr>
            </w:pPr>
            <w:r>
              <w:rPr>
                <w:rFonts w:ascii="Arial" w:hAnsi="Arial" w:cs="Arial"/>
                <w:b/>
                <w:sz w:val="18"/>
                <w:szCs w:val="18"/>
              </w:rPr>
              <w:t>Praktyka zawodowa 5</w:t>
            </w:r>
          </w:p>
        </w:tc>
      </w:tr>
      <w:tr w:rsidR="009D2C79" w14:paraId="75C40235" w14:textId="77777777">
        <w:trPr>
          <w:trHeight w:val="397"/>
        </w:trPr>
        <w:tc>
          <w:tcPr>
            <w:tcW w:w="3652" w:type="dxa"/>
            <w:vAlign w:val="center"/>
          </w:tcPr>
          <w:p w14:paraId="34A4459D"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Wymiar praktyk:</w:t>
            </w:r>
          </w:p>
        </w:tc>
        <w:tc>
          <w:tcPr>
            <w:tcW w:w="10348" w:type="dxa"/>
            <w:vAlign w:val="center"/>
          </w:tcPr>
          <w:p w14:paraId="1D0F79E5" w14:textId="77777777" w:rsidR="009D2C79" w:rsidRDefault="00DC0F7A">
            <w:pPr>
              <w:suppressAutoHyphens/>
              <w:spacing w:line="240" w:lineRule="auto"/>
              <w:rPr>
                <w:rFonts w:ascii="Arial" w:hAnsi="Arial" w:cs="Arial"/>
                <w:sz w:val="18"/>
                <w:szCs w:val="18"/>
              </w:rPr>
            </w:pPr>
            <w:r>
              <w:rPr>
                <w:rFonts w:ascii="Arial" w:hAnsi="Arial" w:cs="Arial"/>
                <w:sz w:val="18"/>
                <w:szCs w:val="18"/>
              </w:rPr>
              <w:t>160 godz. / 6 ECTS</w:t>
            </w:r>
          </w:p>
        </w:tc>
      </w:tr>
      <w:tr w:rsidR="009D2C79" w14:paraId="01FB6B22" w14:textId="77777777">
        <w:trPr>
          <w:trHeight w:val="397"/>
        </w:trPr>
        <w:tc>
          <w:tcPr>
            <w:tcW w:w="3652" w:type="dxa"/>
            <w:vAlign w:val="center"/>
          </w:tcPr>
          <w:p w14:paraId="7B95980C"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Forma odbywania praktyk:</w:t>
            </w:r>
          </w:p>
        </w:tc>
        <w:tc>
          <w:tcPr>
            <w:tcW w:w="10348" w:type="dxa"/>
            <w:vAlign w:val="center"/>
          </w:tcPr>
          <w:p w14:paraId="34F6FAAC" w14:textId="77777777" w:rsidR="009D2C79" w:rsidRDefault="00DC0F7A">
            <w:pPr>
              <w:suppressAutoHyphens/>
              <w:spacing w:line="240" w:lineRule="auto"/>
              <w:jc w:val="both"/>
              <w:rPr>
                <w:rFonts w:ascii="Arial" w:hAnsi="Arial" w:cs="Arial"/>
                <w:b/>
                <w:color w:val="000000"/>
                <w:sz w:val="18"/>
                <w:szCs w:val="18"/>
              </w:rPr>
            </w:pPr>
            <w:r>
              <w:rPr>
                <w:rFonts w:ascii="Arial" w:hAnsi="Arial" w:cs="Arial"/>
                <w:color w:val="000000"/>
                <w:sz w:val="18"/>
                <w:szCs w:val="18"/>
              </w:rPr>
              <w:t xml:space="preserve">Praktyka z zakresu kosmetologii pielęgnacyjnej/specjalistycznej/estetycznej </w:t>
            </w:r>
            <w:r>
              <w:rPr>
                <w:rFonts w:ascii="Arial" w:hAnsi="Arial" w:cs="Arial"/>
                <w:sz w:val="18"/>
                <w:szCs w:val="18"/>
              </w:rPr>
              <w:t xml:space="preserve">w semestrze 6. </w:t>
            </w:r>
            <w:r>
              <w:rPr>
                <w:rFonts w:ascii="Arial" w:hAnsi="Arial" w:cs="Arial"/>
                <w:color w:val="000000"/>
                <w:sz w:val="18"/>
                <w:szCs w:val="18"/>
              </w:rPr>
              <w:t>Miejsce praktyki: gabinety kosmetologiczne świadczące usługi w zakresie kosmetologii pielęgnacyjnej/ specjalistycznej/estetycznej.</w:t>
            </w:r>
          </w:p>
        </w:tc>
      </w:tr>
      <w:tr w:rsidR="009D2C79" w14:paraId="3A9BA543" w14:textId="77777777">
        <w:trPr>
          <w:trHeight w:val="340"/>
        </w:trPr>
        <w:tc>
          <w:tcPr>
            <w:tcW w:w="3652" w:type="dxa"/>
            <w:vAlign w:val="center"/>
          </w:tcPr>
          <w:p w14:paraId="2549B83E" w14:textId="77777777" w:rsidR="009D2C79" w:rsidRDefault="00DC0F7A">
            <w:pPr>
              <w:suppressAutoHyphens/>
              <w:spacing w:line="240" w:lineRule="auto"/>
              <w:rPr>
                <w:rFonts w:ascii="Arial" w:hAnsi="Arial" w:cs="Arial"/>
                <w:b/>
                <w:sz w:val="18"/>
                <w:szCs w:val="18"/>
              </w:rPr>
            </w:pPr>
            <w:r>
              <w:rPr>
                <w:rFonts w:ascii="Arial" w:hAnsi="Arial" w:cs="Arial"/>
                <w:b/>
                <w:sz w:val="18"/>
                <w:szCs w:val="18"/>
              </w:rPr>
              <w:t>Zasady realizacji praktyk:</w:t>
            </w:r>
          </w:p>
        </w:tc>
        <w:tc>
          <w:tcPr>
            <w:tcW w:w="10348" w:type="dxa"/>
            <w:vAlign w:val="center"/>
          </w:tcPr>
          <w:p w14:paraId="182DE18B" w14:textId="77777777" w:rsidR="009D2C79" w:rsidRDefault="00DC0F7A">
            <w:pPr>
              <w:suppressAutoHyphens/>
              <w:spacing w:line="240" w:lineRule="auto"/>
              <w:jc w:val="both"/>
              <w:rPr>
                <w:rFonts w:ascii="Arial" w:hAnsi="Arial" w:cs="Arial"/>
                <w:sz w:val="18"/>
                <w:szCs w:val="18"/>
              </w:rPr>
            </w:pPr>
            <w:r>
              <w:rPr>
                <w:rFonts w:ascii="Arial" w:hAnsi="Arial" w:cs="Arial"/>
                <w:sz w:val="18"/>
                <w:szCs w:val="18"/>
              </w:rPr>
              <w:t xml:space="preserve">Praktyka stanowi integralną część procesu kształcenia i podlega zaliczeniu na ocenę. Każdy student jest zobowiązany </w:t>
            </w:r>
            <w:r>
              <w:rPr>
                <w:rFonts w:ascii="Arial" w:hAnsi="Arial" w:cs="Arial"/>
                <w:sz w:val="18"/>
                <w:szCs w:val="18"/>
              </w:rPr>
              <w:br/>
              <w:t>do zrealizowania praktyki w łącznym wymiarze 960 godzin dydaktycznych i uzyskania 39 punktów ECTS. Procesem organizowania i koordynowania praktyk zajmuje się opiekun praktyk z Uczelni.</w:t>
            </w:r>
            <w:r>
              <w:rPr>
                <w:rStyle w:val="Teksttreci4"/>
                <w:rFonts w:ascii="Arial" w:hAnsi="Arial" w:cs="Arial"/>
                <w:sz w:val="18"/>
                <w:szCs w:val="18"/>
                <w:lang w:val="pl-PL"/>
              </w:rPr>
              <w:t xml:space="preserve"> </w:t>
            </w:r>
            <w:r>
              <w:rPr>
                <w:rStyle w:val="Inne"/>
                <w:rFonts w:ascii="Arial" w:hAnsi="Arial" w:cs="Arial"/>
                <w:sz w:val="18"/>
                <w:szCs w:val="18"/>
              </w:rPr>
              <w:t xml:space="preserve">Szczegółowe zasady odbywania praktyk, </w:t>
            </w:r>
            <w:r>
              <w:rPr>
                <w:rStyle w:val="Inne"/>
                <w:rFonts w:ascii="Arial" w:hAnsi="Arial" w:cs="Arial"/>
                <w:sz w:val="18"/>
                <w:szCs w:val="18"/>
              </w:rPr>
              <w:br/>
              <w:t>w tym miejsca ich realizacji zawiera „Regulamin praktyk zawodowych”</w:t>
            </w:r>
            <w:r>
              <w:rPr>
                <w:rFonts w:ascii="Arial" w:hAnsi="Arial" w:cs="Arial"/>
                <w:color w:val="00B050"/>
                <w:sz w:val="18"/>
                <w:szCs w:val="18"/>
              </w:rPr>
              <w:t xml:space="preserve"> </w:t>
            </w:r>
            <w:r>
              <w:rPr>
                <w:rStyle w:val="Inne"/>
                <w:rFonts w:ascii="Arial" w:hAnsi="Arial" w:cs="Arial"/>
                <w:sz w:val="18"/>
                <w:szCs w:val="18"/>
              </w:rPr>
              <w:t>oraz „Kierunkowy program praktyk zawodowych”.</w:t>
            </w:r>
          </w:p>
          <w:p w14:paraId="333252C2" w14:textId="77777777" w:rsidR="009D2C79" w:rsidRDefault="00DC0F7A">
            <w:pPr>
              <w:pStyle w:val="Inne0"/>
              <w:suppressAutoHyphens/>
              <w:jc w:val="both"/>
              <w:rPr>
                <w:rFonts w:ascii="Arial" w:hAnsi="Arial" w:cs="Arial"/>
                <w:sz w:val="18"/>
                <w:szCs w:val="18"/>
              </w:rPr>
            </w:pPr>
            <w:r>
              <w:rPr>
                <w:rFonts w:ascii="Arial" w:hAnsi="Arial" w:cs="Arial"/>
                <w:sz w:val="18"/>
                <w:szCs w:val="18"/>
              </w:rPr>
              <w:t xml:space="preserve">Studenci przed praktyką zobligowani są do przygotowania określonych dokumentów oraz zaświadczeń o stanie zdrowia wymaganych przez placówkę w której realizowana będzie praktyka. Podczas praktyki student musi uczestniczyć w zajęciach zlecanych przez opiekuna, prowadzić dziennik praktyk i inną dokumentację wymaganą przez praktykodawcę. Obecność studenta na praktykach jest obowiązkowa. Nieobecność może być usprawiedliwiona tylko we wskazanych w regulaminie studiów przypadkach. Po zakończeniu praktyki student przedstawia opinię opiekuna, dziennik praktyk i na tej podstawie dziekan weryfikuje czy student osiągnął zakładane efekty uczenia się. Student otrzymuje zaliczenie na ocenę z praktyki zawodowej. </w:t>
            </w:r>
          </w:p>
          <w:p w14:paraId="2C9DBE56" w14:textId="77777777" w:rsidR="009D2C79" w:rsidRDefault="00DC0F7A">
            <w:pPr>
              <w:pStyle w:val="Inne0"/>
              <w:suppressAutoHyphens/>
              <w:jc w:val="both"/>
              <w:rPr>
                <w:rFonts w:ascii="Arial" w:hAnsi="Arial" w:cs="Arial"/>
                <w:sz w:val="18"/>
                <w:szCs w:val="18"/>
              </w:rPr>
            </w:pPr>
            <w:r>
              <w:rPr>
                <w:rStyle w:val="Inne"/>
                <w:rFonts w:ascii="Arial" w:hAnsi="Arial" w:cs="Arial"/>
                <w:sz w:val="18"/>
                <w:szCs w:val="18"/>
              </w:rPr>
              <w:t xml:space="preserve">Student realizuje praktykę poprzez: poznanie struktury organizacyjnej, zasad organizacji pracy; zapoznanie z wymaganiami </w:t>
            </w:r>
            <w:r>
              <w:rPr>
                <w:rStyle w:val="Inne"/>
                <w:rFonts w:ascii="Arial" w:hAnsi="Arial" w:cs="Arial"/>
                <w:sz w:val="18"/>
                <w:szCs w:val="18"/>
              </w:rPr>
              <w:br/>
              <w:t xml:space="preserve">i zakresem obowiązków na danym stanowisku pracy, asystowanie w realizacji zadań wykonywanych przez specjalistów, obserwację pracy specjalistów, samodzielne wykonywanie zadań pod nadzorem opiekuna praktyk w wybranej placówce/instytucji. </w:t>
            </w:r>
          </w:p>
        </w:tc>
      </w:tr>
    </w:tbl>
    <w:p w14:paraId="001FC1C7" w14:textId="77777777" w:rsidR="009D2C79" w:rsidRDefault="009D2C79">
      <w:pPr>
        <w:suppressAutoHyphens/>
        <w:rPr>
          <w:rFonts w:ascii="Arial" w:hAnsi="Arial" w:cs="Arial"/>
          <w:b/>
          <w:sz w:val="18"/>
          <w:szCs w:val="18"/>
        </w:rPr>
      </w:pPr>
    </w:p>
    <w:p w14:paraId="5D5998E0" w14:textId="77777777" w:rsidR="009D2C79" w:rsidRDefault="009D2C79">
      <w:pPr>
        <w:suppressAutoHyphens/>
        <w:spacing w:line="240" w:lineRule="auto"/>
        <w:rPr>
          <w:rFonts w:ascii="Arial" w:hAnsi="Arial" w:cs="Arial"/>
          <w:b/>
          <w:sz w:val="18"/>
          <w:szCs w:val="18"/>
        </w:rPr>
      </w:pPr>
    </w:p>
    <w:p w14:paraId="514AC24F" w14:textId="77777777" w:rsidR="009D2C79" w:rsidRDefault="009D2C79">
      <w:pPr>
        <w:suppressAutoHyphens/>
        <w:jc w:val="center"/>
        <w:rPr>
          <w:rFonts w:ascii="Arial" w:hAnsi="Arial" w:cs="Arial"/>
          <w:sz w:val="16"/>
          <w:szCs w:val="16"/>
        </w:rPr>
      </w:pPr>
    </w:p>
    <w:p w14:paraId="3C0D3F5E" w14:textId="77777777" w:rsidR="009D2C79" w:rsidRDefault="009D2C79">
      <w:pPr>
        <w:tabs>
          <w:tab w:val="left" w:pos="2127"/>
        </w:tabs>
        <w:suppressAutoHyphens/>
        <w:ind w:left="5812" w:hanging="4536"/>
        <w:rPr>
          <w:rFonts w:ascii="Arial" w:hAnsi="Arial" w:cs="Arial"/>
          <w:b/>
          <w:spacing w:val="20"/>
        </w:rPr>
      </w:pPr>
    </w:p>
    <w:p w14:paraId="6344DDDA" w14:textId="77777777" w:rsidR="009D2C79" w:rsidRDefault="009D2C79">
      <w:pPr>
        <w:tabs>
          <w:tab w:val="left" w:pos="2127"/>
        </w:tabs>
        <w:suppressAutoHyphens/>
        <w:ind w:left="5812" w:hanging="4536"/>
        <w:rPr>
          <w:rFonts w:ascii="Arial" w:hAnsi="Arial" w:cs="Arial"/>
          <w:b/>
          <w:spacing w:val="20"/>
        </w:rPr>
        <w:sectPr w:rsidR="009D2C79">
          <w:pgSz w:w="16838" w:h="11906" w:orient="landscape"/>
          <w:pgMar w:top="1417" w:right="1417" w:bottom="1417" w:left="1417" w:header="708" w:footer="708" w:gutter="0"/>
          <w:cols w:space="708"/>
          <w:docGrid w:linePitch="360"/>
        </w:sectPr>
      </w:pPr>
    </w:p>
    <w:p w14:paraId="63FFD2D4" w14:textId="77777777" w:rsidR="009D2C79" w:rsidRPr="00F5660E" w:rsidRDefault="00DC0F7A">
      <w:pPr>
        <w:suppressAutoHyphens/>
        <w:jc w:val="center"/>
        <w:rPr>
          <w:rFonts w:ascii="Arial" w:hAnsi="Arial" w:cs="Arial"/>
          <w:b/>
          <w:spacing w:val="40"/>
          <w:sz w:val="24"/>
          <w:szCs w:val="24"/>
        </w:rPr>
      </w:pPr>
      <w:r w:rsidRPr="00F5660E">
        <w:rPr>
          <w:rFonts w:ascii="Arial" w:hAnsi="Arial" w:cs="Arial"/>
          <w:b/>
          <w:spacing w:val="40"/>
          <w:sz w:val="24"/>
          <w:szCs w:val="24"/>
        </w:rPr>
        <w:lastRenderedPageBreak/>
        <w:t>WARUNKI REALIZACJI PROGRAMU STUDIÓW</w:t>
      </w:r>
    </w:p>
    <w:p w14:paraId="6847F8AA" w14:textId="77777777" w:rsidR="009D2C79" w:rsidRDefault="009D2C79">
      <w:pPr>
        <w:suppressAutoHyphens/>
        <w:jc w:val="center"/>
        <w:rPr>
          <w:rFonts w:ascii="Arial" w:hAnsi="Arial" w:cs="Arial"/>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9D2C79" w14:paraId="75E6FAA9" w14:textId="77777777">
        <w:trPr>
          <w:trHeight w:val="454"/>
          <w:jc w:val="center"/>
        </w:trPr>
        <w:tc>
          <w:tcPr>
            <w:tcW w:w="2943" w:type="dxa"/>
            <w:shd w:val="clear" w:color="auto" w:fill="auto"/>
            <w:vAlign w:val="center"/>
          </w:tcPr>
          <w:p w14:paraId="2C1B6FF2" w14:textId="77777777" w:rsidR="009D2C79" w:rsidRDefault="00DC0F7A">
            <w:pPr>
              <w:suppressAutoHyphens/>
              <w:rPr>
                <w:rFonts w:ascii="Arial" w:hAnsi="Arial" w:cs="Arial"/>
                <w:sz w:val="18"/>
                <w:szCs w:val="18"/>
              </w:rPr>
            </w:pPr>
            <w:r>
              <w:rPr>
                <w:rFonts w:ascii="Arial" w:hAnsi="Arial" w:cs="Arial"/>
                <w:sz w:val="18"/>
                <w:szCs w:val="18"/>
              </w:rPr>
              <w:t>Nazwa kierunku studiów:</w:t>
            </w:r>
          </w:p>
        </w:tc>
        <w:tc>
          <w:tcPr>
            <w:tcW w:w="5387" w:type="dxa"/>
            <w:shd w:val="clear" w:color="auto" w:fill="auto"/>
            <w:vAlign w:val="center"/>
          </w:tcPr>
          <w:p w14:paraId="33A256C1" w14:textId="77777777" w:rsidR="009D2C79" w:rsidRDefault="00DC0F7A">
            <w:pPr>
              <w:suppressAutoHyphens/>
              <w:rPr>
                <w:rFonts w:ascii="Arial" w:hAnsi="Arial" w:cs="Arial"/>
                <w:sz w:val="18"/>
                <w:szCs w:val="18"/>
              </w:rPr>
            </w:pPr>
            <w:r>
              <w:rPr>
                <w:rFonts w:ascii="Arial" w:hAnsi="Arial" w:cs="Arial"/>
                <w:sz w:val="18"/>
                <w:szCs w:val="18"/>
              </w:rPr>
              <w:t>Kosmetologia</w:t>
            </w:r>
          </w:p>
        </w:tc>
      </w:tr>
      <w:tr w:rsidR="009D2C79" w14:paraId="37F1D5F7" w14:textId="77777777">
        <w:trPr>
          <w:trHeight w:val="454"/>
          <w:jc w:val="center"/>
        </w:trPr>
        <w:tc>
          <w:tcPr>
            <w:tcW w:w="2943" w:type="dxa"/>
            <w:shd w:val="clear" w:color="auto" w:fill="auto"/>
            <w:vAlign w:val="center"/>
          </w:tcPr>
          <w:p w14:paraId="392B095A" w14:textId="77777777" w:rsidR="009D2C79" w:rsidRDefault="00DC0F7A">
            <w:pPr>
              <w:suppressAutoHyphens/>
              <w:rPr>
                <w:rFonts w:ascii="Arial" w:hAnsi="Arial" w:cs="Arial"/>
                <w:sz w:val="18"/>
                <w:szCs w:val="18"/>
              </w:rPr>
            </w:pPr>
            <w:r>
              <w:rPr>
                <w:rFonts w:ascii="Arial" w:hAnsi="Arial" w:cs="Arial"/>
                <w:sz w:val="18"/>
                <w:szCs w:val="18"/>
              </w:rPr>
              <w:t>Poziom studiów:</w:t>
            </w:r>
          </w:p>
        </w:tc>
        <w:tc>
          <w:tcPr>
            <w:tcW w:w="5387" w:type="dxa"/>
            <w:shd w:val="clear" w:color="auto" w:fill="auto"/>
            <w:vAlign w:val="center"/>
          </w:tcPr>
          <w:p w14:paraId="43128129" w14:textId="77777777" w:rsidR="009D2C79" w:rsidRDefault="00DC0F7A">
            <w:pPr>
              <w:suppressAutoHyphens/>
              <w:rPr>
                <w:rFonts w:ascii="Arial" w:hAnsi="Arial" w:cs="Arial"/>
                <w:sz w:val="18"/>
                <w:szCs w:val="18"/>
              </w:rPr>
            </w:pPr>
            <w:r>
              <w:rPr>
                <w:rFonts w:ascii="Arial" w:hAnsi="Arial" w:cs="Arial"/>
                <w:sz w:val="18"/>
                <w:szCs w:val="18"/>
              </w:rPr>
              <w:t xml:space="preserve">Studia pierwszego stopnia </w:t>
            </w:r>
          </w:p>
        </w:tc>
      </w:tr>
      <w:tr w:rsidR="009D2C79" w14:paraId="4F9146A9" w14:textId="77777777">
        <w:trPr>
          <w:trHeight w:val="454"/>
          <w:jc w:val="center"/>
        </w:trPr>
        <w:tc>
          <w:tcPr>
            <w:tcW w:w="2943" w:type="dxa"/>
            <w:shd w:val="clear" w:color="auto" w:fill="auto"/>
            <w:vAlign w:val="center"/>
          </w:tcPr>
          <w:p w14:paraId="53AA36ED" w14:textId="77777777" w:rsidR="009D2C79" w:rsidRDefault="00DC0F7A">
            <w:pPr>
              <w:suppressAutoHyphens/>
              <w:rPr>
                <w:rFonts w:ascii="Arial" w:hAnsi="Arial" w:cs="Arial"/>
                <w:sz w:val="18"/>
                <w:szCs w:val="18"/>
              </w:rPr>
            </w:pPr>
            <w:r>
              <w:rPr>
                <w:rFonts w:ascii="Arial" w:hAnsi="Arial" w:cs="Arial"/>
                <w:sz w:val="18"/>
                <w:szCs w:val="18"/>
              </w:rPr>
              <w:t>Profil studiów:</w:t>
            </w:r>
          </w:p>
        </w:tc>
        <w:tc>
          <w:tcPr>
            <w:tcW w:w="5387" w:type="dxa"/>
            <w:shd w:val="clear" w:color="auto" w:fill="auto"/>
            <w:vAlign w:val="center"/>
          </w:tcPr>
          <w:p w14:paraId="440A05E7" w14:textId="77777777" w:rsidR="009D2C79" w:rsidRDefault="00DC0F7A">
            <w:pPr>
              <w:suppressAutoHyphens/>
              <w:rPr>
                <w:rFonts w:ascii="Arial" w:hAnsi="Arial" w:cs="Arial"/>
                <w:sz w:val="18"/>
                <w:szCs w:val="18"/>
              </w:rPr>
            </w:pPr>
            <w:r>
              <w:rPr>
                <w:rFonts w:ascii="Arial" w:hAnsi="Arial" w:cs="Arial"/>
                <w:sz w:val="18"/>
                <w:szCs w:val="18"/>
              </w:rPr>
              <w:t>Praktyczny</w:t>
            </w:r>
          </w:p>
        </w:tc>
      </w:tr>
    </w:tbl>
    <w:p w14:paraId="13508FC6" w14:textId="1D7C7590" w:rsidR="009D2C79" w:rsidRDefault="009D2C79">
      <w:pPr>
        <w:suppressAutoHyphens/>
        <w:ind w:left="5812" w:hanging="4536"/>
        <w:rPr>
          <w:rFonts w:ascii="Arial" w:hAnsi="Arial" w:cs="Arial"/>
          <w:sz w:val="18"/>
          <w:szCs w:val="18"/>
        </w:rPr>
      </w:pPr>
    </w:p>
    <w:p w14:paraId="4AB6C69D" w14:textId="77777777" w:rsidR="00353466" w:rsidRDefault="00353466">
      <w:pPr>
        <w:suppressAutoHyphens/>
        <w:ind w:left="5812" w:hanging="4536"/>
        <w:rPr>
          <w:rFonts w:ascii="Arial" w:hAnsi="Arial" w:cs="Arial"/>
          <w:sz w:val="18"/>
          <w:szCs w:val="18"/>
        </w:rPr>
      </w:pPr>
    </w:p>
    <w:p w14:paraId="14A85242" w14:textId="77777777" w:rsidR="009D2C79" w:rsidRDefault="00DC0F7A">
      <w:pPr>
        <w:suppressAutoHyphens/>
        <w:jc w:val="both"/>
        <w:outlineLvl w:val="0"/>
        <w:rPr>
          <w:rFonts w:ascii="Arial" w:hAnsi="Arial" w:cs="Arial"/>
          <w:b/>
          <w:sz w:val="18"/>
          <w:szCs w:val="18"/>
        </w:rPr>
      </w:pPr>
      <w:r>
        <w:rPr>
          <w:rFonts w:ascii="Arial" w:hAnsi="Arial" w:cs="Arial"/>
          <w:b/>
          <w:sz w:val="18"/>
          <w:szCs w:val="18"/>
        </w:rPr>
        <w:t xml:space="preserve">Wskaźniki dotyczące programu studiów </w:t>
      </w:r>
    </w:p>
    <w:tbl>
      <w:tblPr>
        <w:tblW w:w="9214" w:type="dxa"/>
        <w:tblInd w:w="-147" w:type="dxa"/>
        <w:tblCellMar>
          <w:top w:w="15" w:type="dxa"/>
          <w:left w:w="15" w:type="dxa"/>
          <w:bottom w:w="15" w:type="dxa"/>
          <w:right w:w="15" w:type="dxa"/>
        </w:tblCellMar>
        <w:tblLook w:val="04A0" w:firstRow="1" w:lastRow="0" w:firstColumn="1" w:lastColumn="0" w:noHBand="0" w:noVBand="1"/>
      </w:tblPr>
      <w:tblGrid>
        <w:gridCol w:w="6663"/>
        <w:gridCol w:w="2551"/>
      </w:tblGrid>
      <w:tr w:rsidR="004F764D" w:rsidRPr="004F764D" w14:paraId="02F7773B" w14:textId="77777777" w:rsidTr="00F6057D">
        <w:trPr>
          <w:trHeight w:val="499"/>
        </w:trPr>
        <w:tc>
          <w:tcPr>
            <w:tcW w:w="66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70" w:type="dxa"/>
              <w:bottom w:w="0" w:type="dxa"/>
              <w:right w:w="70" w:type="dxa"/>
            </w:tcMar>
            <w:vAlign w:val="center"/>
          </w:tcPr>
          <w:p w14:paraId="186871B7" w14:textId="77777777" w:rsidR="009D2C79" w:rsidRPr="004F764D" w:rsidRDefault="00DC0F7A">
            <w:pPr>
              <w:pStyle w:val="NormalnyWeb"/>
              <w:suppressAutoHyphens/>
              <w:spacing w:before="0" w:beforeAutospacing="0" w:after="0" w:afterAutospacing="0"/>
              <w:jc w:val="center"/>
              <w:rPr>
                <w:rFonts w:ascii="Arial" w:hAnsi="Arial" w:cs="Arial"/>
                <w:sz w:val="18"/>
                <w:szCs w:val="18"/>
              </w:rPr>
            </w:pPr>
            <w:bookmarkStart w:id="1" w:name="_Toc469079456"/>
            <w:r w:rsidRPr="004F764D">
              <w:rPr>
                <w:rFonts w:ascii="Arial" w:hAnsi="Arial" w:cs="Arial"/>
                <w:b/>
                <w:bCs/>
                <w:sz w:val="18"/>
                <w:szCs w:val="18"/>
              </w:rPr>
              <w:t>Nazwa wskaźnika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70" w:type="dxa"/>
              <w:bottom w:w="0" w:type="dxa"/>
              <w:right w:w="70" w:type="dxa"/>
            </w:tcMar>
            <w:vAlign w:val="center"/>
          </w:tcPr>
          <w:p w14:paraId="79DF34BF" w14:textId="41712CBD" w:rsidR="005D2D0D" w:rsidRPr="005B103B" w:rsidRDefault="00DC0F7A" w:rsidP="005B103B">
            <w:pPr>
              <w:pStyle w:val="NormalnyWeb"/>
              <w:suppressAutoHyphens/>
              <w:spacing w:before="0" w:beforeAutospacing="0" w:after="0" w:afterAutospacing="0"/>
              <w:jc w:val="center"/>
              <w:rPr>
                <w:rFonts w:ascii="Arial" w:hAnsi="Arial" w:cs="Arial"/>
                <w:b/>
                <w:bCs/>
                <w:sz w:val="18"/>
                <w:szCs w:val="18"/>
              </w:rPr>
            </w:pPr>
            <w:r w:rsidRPr="004F764D">
              <w:rPr>
                <w:rFonts w:ascii="Arial" w:hAnsi="Arial" w:cs="Arial"/>
                <w:b/>
                <w:bCs/>
                <w:sz w:val="18"/>
                <w:szCs w:val="18"/>
              </w:rPr>
              <w:t xml:space="preserve">Liczba punktów ECTS/ </w:t>
            </w:r>
            <w:r w:rsidR="005D2D0D" w:rsidRPr="004F764D">
              <w:rPr>
                <w:rFonts w:ascii="Arial" w:hAnsi="Arial" w:cs="Arial"/>
                <w:b/>
                <w:bCs/>
                <w:sz w:val="18"/>
                <w:szCs w:val="18"/>
              </w:rPr>
              <w:br/>
            </w:r>
            <w:r w:rsidRPr="004F764D">
              <w:rPr>
                <w:rFonts w:ascii="Arial" w:hAnsi="Arial" w:cs="Arial"/>
                <w:b/>
                <w:bCs/>
                <w:sz w:val="18"/>
                <w:szCs w:val="18"/>
              </w:rPr>
              <w:t>Liczba godzin</w:t>
            </w:r>
          </w:p>
        </w:tc>
      </w:tr>
      <w:tr w:rsidR="004F764D" w:rsidRPr="004F764D" w14:paraId="734D6C91" w14:textId="77777777" w:rsidTr="00F6057D">
        <w:trPr>
          <w:trHeight w:val="531"/>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18C6CB" w14:textId="1F460B98"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 xml:space="preserve">Liczba semestrów i punktów ECTS konieczna do ukończenia studiów na </w:t>
            </w:r>
            <w:r w:rsidR="005D2D0D" w:rsidRPr="004F764D">
              <w:rPr>
                <w:rFonts w:ascii="Arial" w:hAnsi="Arial" w:cs="Arial"/>
                <w:sz w:val="18"/>
                <w:szCs w:val="18"/>
              </w:rPr>
              <w:t xml:space="preserve">kierunku </w:t>
            </w:r>
            <w:r w:rsidR="00F5660E">
              <w:rPr>
                <w:rFonts w:ascii="Arial" w:hAnsi="Arial" w:cs="Arial"/>
                <w:sz w:val="18"/>
                <w:szCs w:val="18"/>
              </w:rPr>
              <w:t xml:space="preserve">na </w:t>
            </w:r>
            <w:r w:rsidRPr="004F764D">
              <w:rPr>
                <w:rFonts w:ascii="Arial" w:hAnsi="Arial" w:cs="Arial"/>
                <w:sz w:val="18"/>
                <w:szCs w:val="18"/>
              </w:rPr>
              <w:t>danym poziomie </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56C24A" w14:textId="77777777" w:rsidR="006B6A43"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6 semestrów</w:t>
            </w:r>
          </w:p>
          <w:p w14:paraId="4A8F3768" w14:textId="7FC1BC03"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180 ECTS</w:t>
            </w:r>
          </w:p>
        </w:tc>
      </w:tr>
      <w:tr w:rsidR="004F764D" w:rsidRPr="004F764D" w14:paraId="202712F9" w14:textId="77777777" w:rsidTr="00F6057D">
        <w:trPr>
          <w:trHeight w:val="575"/>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4AE411"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Łączna liczba godzin zajęć</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D419CE" w14:textId="65247995" w:rsidR="005B103B" w:rsidRDefault="005B103B" w:rsidP="005B103B">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stacjonarne - 2460</w:t>
            </w:r>
            <w:r w:rsidR="00DC0F7A" w:rsidRPr="005B103B">
              <w:rPr>
                <w:rFonts w:ascii="Arial" w:hAnsi="Arial" w:cs="Arial"/>
                <w:sz w:val="18"/>
                <w:szCs w:val="18"/>
              </w:rPr>
              <w:t xml:space="preserve"> godziny</w:t>
            </w:r>
          </w:p>
          <w:p w14:paraId="3CC9AE0E" w14:textId="0A125ABA" w:rsidR="009D2C79" w:rsidRPr="005B103B" w:rsidRDefault="005B103B" w:rsidP="005B103B">
            <w:pPr>
              <w:pStyle w:val="NormalnyWeb"/>
              <w:suppressAutoHyphens/>
              <w:spacing w:before="0" w:beforeAutospacing="0" w:after="0" w:afterAutospacing="0"/>
              <w:jc w:val="center"/>
              <w:rPr>
                <w:rFonts w:ascii="Arial" w:hAnsi="Arial" w:cs="Arial"/>
                <w:sz w:val="18"/>
                <w:szCs w:val="18"/>
              </w:rPr>
            </w:pPr>
            <w:r>
              <w:rPr>
                <w:rFonts w:ascii="Arial" w:hAnsi="Arial" w:cs="Arial"/>
                <w:sz w:val="18"/>
                <w:szCs w:val="18"/>
              </w:rPr>
              <w:t>niestacjonarne - 1842</w:t>
            </w:r>
            <w:r w:rsidR="00DC0F7A" w:rsidRPr="005B103B">
              <w:rPr>
                <w:rFonts w:ascii="Arial" w:hAnsi="Arial" w:cs="Arial"/>
                <w:sz w:val="18"/>
                <w:szCs w:val="18"/>
              </w:rPr>
              <w:t xml:space="preserve"> godzin</w:t>
            </w:r>
          </w:p>
        </w:tc>
      </w:tr>
      <w:tr w:rsidR="004F764D" w:rsidRPr="004F764D" w14:paraId="1FE964D2" w14:textId="77777777" w:rsidTr="00F6057D">
        <w:trPr>
          <w:trHeight w:val="667"/>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0FA3AA"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Łączna liczba punktów ECTS, jaką student musi uzyskać w ramach zajęć prowadzonych z bezpośrednim udziałem nauczycieli akademickich lub innych osób prowadzących zajęcia</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0675FD" w14:textId="6D21F74A" w:rsidR="009D2C79" w:rsidRPr="005B103B" w:rsidRDefault="00A84F72">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98,4</w:t>
            </w:r>
            <w:r w:rsidR="00DC0F7A" w:rsidRPr="005B103B">
              <w:rPr>
                <w:rFonts w:ascii="Arial" w:hAnsi="Arial" w:cs="Arial"/>
                <w:sz w:val="18"/>
                <w:szCs w:val="18"/>
              </w:rPr>
              <w:t xml:space="preserve"> ECTS</w:t>
            </w:r>
          </w:p>
        </w:tc>
      </w:tr>
      <w:tr w:rsidR="004F764D" w:rsidRPr="004F764D" w14:paraId="4F8E1406" w14:textId="77777777" w:rsidTr="00F6057D">
        <w:trPr>
          <w:trHeight w:val="535"/>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CD9425"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 xml:space="preserve">Łączna liczba punktów ECTS przyporządkowana zajęciom kształtującym umiejętności praktyczne </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B930B4" w14:textId="52A57B63"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14</w:t>
            </w:r>
            <w:r w:rsidR="00F1100D" w:rsidRPr="005B103B">
              <w:rPr>
                <w:rFonts w:ascii="Arial" w:hAnsi="Arial" w:cs="Arial"/>
                <w:sz w:val="18"/>
                <w:szCs w:val="18"/>
              </w:rPr>
              <w:t>3</w:t>
            </w:r>
            <w:r w:rsidRPr="005B103B">
              <w:rPr>
                <w:rFonts w:ascii="Arial" w:hAnsi="Arial" w:cs="Arial"/>
                <w:sz w:val="18"/>
                <w:szCs w:val="18"/>
              </w:rPr>
              <w:t>,</w:t>
            </w:r>
            <w:r w:rsidR="00F1100D" w:rsidRPr="005B103B">
              <w:rPr>
                <w:rFonts w:ascii="Arial" w:hAnsi="Arial" w:cs="Arial"/>
                <w:sz w:val="18"/>
                <w:szCs w:val="18"/>
              </w:rPr>
              <w:t>2</w:t>
            </w:r>
            <w:r w:rsidRPr="005B103B">
              <w:rPr>
                <w:rFonts w:ascii="Arial" w:hAnsi="Arial" w:cs="Arial"/>
                <w:sz w:val="18"/>
                <w:szCs w:val="18"/>
              </w:rPr>
              <w:t xml:space="preserve"> ECTS</w:t>
            </w:r>
          </w:p>
        </w:tc>
      </w:tr>
      <w:tr w:rsidR="004F764D" w:rsidRPr="004F764D" w14:paraId="184E4403" w14:textId="77777777" w:rsidTr="00F6057D">
        <w:trPr>
          <w:trHeight w:val="855"/>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A31195" w14:textId="301129C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bookmarkStart w:id="2" w:name="_Hlk109127252"/>
            <w:r w:rsidRPr="004F764D">
              <w:rPr>
                <w:rFonts w:ascii="Arial" w:hAnsi="Arial" w:cs="Arial"/>
                <w:sz w:val="18"/>
                <w:szCs w:val="18"/>
              </w:rPr>
              <w:t xml:space="preserve"> </w:t>
            </w:r>
            <w:bookmarkEnd w:id="2"/>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E64E15" w14:textId="0858977C" w:rsidR="009D2C79" w:rsidRPr="005B103B" w:rsidRDefault="00A84F72">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5</w:t>
            </w:r>
            <w:r w:rsidR="00DC0F7A" w:rsidRPr="005B103B">
              <w:rPr>
                <w:rFonts w:ascii="Arial" w:hAnsi="Arial" w:cs="Arial"/>
                <w:sz w:val="18"/>
                <w:szCs w:val="18"/>
              </w:rPr>
              <w:t xml:space="preserve"> ECTS</w:t>
            </w:r>
          </w:p>
        </w:tc>
      </w:tr>
      <w:tr w:rsidR="004F764D" w:rsidRPr="004F764D" w14:paraId="13EDA7B4" w14:textId="77777777" w:rsidTr="00F6057D">
        <w:trPr>
          <w:trHeight w:val="400"/>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93EC67"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 xml:space="preserve">Łączna liczba punktów ECTS przyporządkowana zajęciom do wyboru </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E0DF91" w14:textId="12D8C0D0"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6</w:t>
            </w:r>
            <w:r w:rsidR="00A84F72" w:rsidRPr="005B103B">
              <w:rPr>
                <w:rFonts w:ascii="Arial" w:hAnsi="Arial" w:cs="Arial"/>
                <w:sz w:val="18"/>
                <w:szCs w:val="18"/>
              </w:rPr>
              <w:t>8</w:t>
            </w:r>
            <w:r w:rsidRPr="005B103B">
              <w:rPr>
                <w:rFonts w:ascii="Arial" w:hAnsi="Arial" w:cs="Arial"/>
                <w:sz w:val="18"/>
                <w:szCs w:val="18"/>
              </w:rPr>
              <w:t xml:space="preserve"> ECTS</w:t>
            </w:r>
          </w:p>
        </w:tc>
      </w:tr>
      <w:tr w:rsidR="004F764D" w:rsidRPr="004F764D" w14:paraId="20A666DE" w14:textId="77777777" w:rsidTr="00F6057D">
        <w:trPr>
          <w:trHeight w:val="433"/>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4758C5"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Łączna liczba punktów ECTS przyporządkowana praktykom zawodowym </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252FC6" w14:textId="38913DA0"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38 ECTS</w:t>
            </w:r>
          </w:p>
        </w:tc>
      </w:tr>
      <w:tr w:rsidR="004F764D" w:rsidRPr="004F764D" w14:paraId="329E7868" w14:textId="77777777" w:rsidTr="00F6057D">
        <w:trPr>
          <w:trHeight w:val="430"/>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C5255F" w14:textId="77777777" w:rsidR="009D2C79" w:rsidRPr="004F764D" w:rsidRDefault="00DC0F7A" w:rsidP="00353466">
            <w:pPr>
              <w:pStyle w:val="NormalnyWeb"/>
              <w:suppressAutoHyphens/>
              <w:spacing w:before="0" w:beforeAutospacing="0" w:after="0" w:afterAutospacing="0"/>
              <w:jc w:val="both"/>
              <w:rPr>
                <w:rFonts w:ascii="Arial" w:hAnsi="Arial" w:cs="Arial"/>
                <w:sz w:val="18"/>
                <w:szCs w:val="18"/>
              </w:rPr>
            </w:pPr>
            <w:r w:rsidRPr="004F764D">
              <w:rPr>
                <w:rFonts w:ascii="Arial" w:hAnsi="Arial" w:cs="Arial"/>
                <w:sz w:val="18"/>
                <w:szCs w:val="18"/>
              </w:rPr>
              <w:t>Wymiar praktyk zawodowych (liczba miesięcy, liczba godzin)</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59BAC9" w14:textId="77777777" w:rsid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6 miesięcy</w:t>
            </w:r>
          </w:p>
          <w:p w14:paraId="6837755E" w14:textId="048D21E3"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960 godzin</w:t>
            </w:r>
          </w:p>
        </w:tc>
      </w:tr>
      <w:tr w:rsidR="004F764D" w:rsidRPr="004F764D" w14:paraId="5E951C9D" w14:textId="77777777" w:rsidTr="00F6057D">
        <w:trPr>
          <w:trHeight w:val="390"/>
        </w:trPr>
        <w:tc>
          <w:tcPr>
            <w:tcW w:w="6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7DFEC8" w14:textId="08AE9EF8" w:rsidR="009D2C79" w:rsidRPr="004F764D" w:rsidRDefault="00353466" w:rsidP="00353466">
            <w:pPr>
              <w:pStyle w:val="NormalnyWeb"/>
              <w:suppressAutoHyphens/>
              <w:spacing w:before="0" w:beforeAutospacing="0" w:after="0" w:afterAutospacing="0"/>
              <w:jc w:val="both"/>
              <w:rPr>
                <w:rFonts w:ascii="Arial" w:hAnsi="Arial" w:cs="Arial"/>
                <w:sz w:val="18"/>
                <w:szCs w:val="18"/>
              </w:rPr>
            </w:pPr>
            <w:r w:rsidRPr="004F764D">
              <w:rPr>
                <w:rFonts w:ascii="Arial" w:eastAsia="Arial" w:hAnsi="Arial" w:cs="Arial"/>
                <w:sz w:val="18"/>
                <w:szCs w:val="18"/>
              </w:rPr>
              <w:t>W przypadku stacjonarnych studiów pierwszego stopnia i jednolitych studiów magisterskich liczba godzin zajęć z wychowania fizycznego</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A3FFB1" w14:textId="57902979" w:rsidR="009D2C79" w:rsidRPr="005B103B" w:rsidRDefault="00DC0F7A">
            <w:pPr>
              <w:pStyle w:val="NormalnyWeb"/>
              <w:suppressAutoHyphens/>
              <w:spacing w:before="0" w:beforeAutospacing="0" w:after="0" w:afterAutospacing="0"/>
              <w:jc w:val="center"/>
              <w:rPr>
                <w:rFonts w:ascii="Arial" w:hAnsi="Arial" w:cs="Arial"/>
                <w:sz w:val="18"/>
                <w:szCs w:val="18"/>
              </w:rPr>
            </w:pPr>
            <w:r w:rsidRPr="005B103B">
              <w:rPr>
                <w:rFonts w:ascii="Arial" w:hAnsi="Arial" w:cs="Arial"/>
                <w:sz w:val="18"/>
                <w:szCs w:val="18"/>
              </w:rPr>
              <w:t>60</w:t>
            </w:r>
            <w:r w:rsidR="005B103B">
              <w:rPr>
                <w:rFonts w:ascii="Arial" w:hAnsi="Arial" w:cs="Arial"/>
                <w:sz w:val="18"/>
                <w:szCs w:val="18"/>
              </w:rPr>
              <w:t xml:space="preserve"> godzin</w:t>
            </w:r>
          </w:p>
        </w:tc>
      </w:tr>
      <w:tr w:rsidR="004F764D" w:rsidRPr="004F764D" w14:paraId="1D891AD7" w14:textId="77777777" w:rsidTr="00F6057D">
        <w:trPr>
          <w:trHeight w:val="531"/>
        </w:trPr>
        <w:tc>
          <w:tcPr>
            <w:tcW w:w="92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77A1DB" w14:textId="77777777" w:rsidR="009D2C79" w:rsidRPr="004F764D" w:rsidRDefault="00DC0F7A">
            <w:pPr>
              <w:pStyle w:val="NormalnyWeb"/>
              <w:suppressAutoHyphens/>
              <w:spacing w:before="0" w:beforeAutospacing="0" w:after="0" w:afterAutospacing="0"/>
              <w:rPr>
                <w:rFonts w:ascii="Arial" w:hAnsi="Arial" w:cs="Arial"/>
                <w:sz w:val="18"/>
                <w:szCs w:val="18"/>
              </w:rPr>
            </w:pPr>
            <w:r w:rsidRPr="004F764D">
              <w:rPr>
                <w:rFonts w:ascii="Arial" w:hAnsi="Arial" w:cs="Arial"/>
                <w:b/>
                <w:sz w:val="18"/>
                <w:szCs w:val="18"/>
              </w:rPr>
              <w:t>Razem</w:t>
            </w:r>
            <w:r w:rsidRPr="00DB08D7">
              <w:rPr>
                <w:rFonts w:ascii="Arial" w:hAnsi="Arial" w:cs="Arial"/>
                <w:b/>
                <w:sz w:val="18"/>
                <w:szCs w:val="18"/>
              </w:rPr>
              <w:t>: 180 ECTS</w:t>
            </w:r>
          </w:p>
        </w:tc>
      </w:tr>
    </w:tbl>
    <w:p w14:paraId="2FD75A23" w14:textId="77777777" w:rsidR="009D2C79" w:rsidRPr="004F764D" w:rsidRDefault="009D2C79">
      <w:pPr>
        <w:suppressAutoHyphens/>
        <w:jc w:val="both"/>
        <w:rPr>
          <w:rFonts w:ascii="Arial" w:hAnsi="Arial" w:cs="Arial"/>
          <w:b/>
          <w:sz w:val="18"/>
          <w:szCs w:val="18"/>
        </w:rPr>
      </w:pPr>
    </w:p>
    <w:bookmarkEnd w:id="1"/>
    <w:p w14:paraId="73A9B4BF" w14:textId="3FB13E8D" w:rsidR="009D2C79" w:rsidRPr="004F764D" w:rsidRDefault="00DC0F7A">
      <w:pPr>
        <w:suppressAutoHyphens/>
        <w:jc w:val="both"/>
        <w:outlineLvl w:val="0"/>
        <w:rPr>
          <w:rFonts w:ascii="Arial" w:hAnsi="Arial" w:cs="Arial"/>
          <w:b/>
          <w:sz w:val="18"/>
          <w:szCs w:val="18"/>
        </w:rPr>
      </w:pPr>
      <w:r w:rsidRPr="004F764D">
        <w:rPr>
          <w:rFonts w:ascii="Arial" w:hAnsi="Arial" w:cs="Arial"/>
          <w:b/>
          <w:sz w:val="18"/>
          <w:szCs w:val="18"/>
        </w:rPr>
        <w:t xml:space="preserve">Zajęcia lub grupy zajęć kształtujących umiejętności praktyczne </w:t>
      </w:r>
    </w:p>
    <w:tbl>
      <w:tblPr>
        <w:tblW w:w="92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07"/>
        <w:gridCol w:w="2005"/>
        <w:gridCol w:w="1276"/>
        <w:gridCol w:w="1275"/>
        <w:gridCol w:w="1448"/>
      </w:tblGrid>
      <w:tr w:rsidR="004F764D" w:rsidRPr="004F764D" w14:paraId="4B742CE5" w14:textId="77777777" w:rsidTr="00D87C02">
        <w:trPr>
          <w:trHeight w:val="567"/>
        </w:trPr>
        <w:tc>
          <w:tcPr>
            <w:tcW w:w="3207" w:type="dxa"/>
            <w:vAlign w:val="center"/>
          </w:tcPr>
          <w:p w14:paraId="04BAD22A" w14:textId="77777777" w:rsidR="00D87C02" w:rsidRPr="004F764D" w:rsidRDefault="00D87C02" w:rsidP="00353466">
            <w:pPr>
              <w:jc w:val="center"/>
              <w:rPr>
                <w:rFonts w:ascii="Arial" w:eastAsia="Arial" w:hAnsi="Arial" w:cs="Arial"/>
                <w:b/>
                <w:sz w:val="18"/>
                <w:szCs w:val="18"/>
              </w:rPr>
            </w:pPr>
            <w:r w:rsidRPr="004F764D">
              <w:rPr>
                <w:rFonts w:ascii="Arial" w:eastAsia="Arial" w:hAnsi="Arial" w:cs="Arial"/>
                <w:b/>
                <w:sz w:val="18"/>
                <w:szCs w:val="18"/>
              </w:rPr>
              <w:t>Nazwa zajęć/</w:t>
            </w:r>
          </w:p>
          <w:p w14:paraId="3D208A55" w14:textId="0E1D4657" w:rsidR="00D87C02" w:rsidRPr="004F764D" w:rsidRDefault="00D87C02" w:rsidP="00353466">
            <w:pPr>
              <w:widowControl w:val="0"/>
              <w:suppressAutoHyphens/>
              <w:jc w:val="center"/>
              <w:rPr>
                <w:rFonts w:ascii="Arial" w:hAnsi="Arial" w:cs="Arial"/>
                <w:sz w:val="18"/>
                <w:szCs w:val="18"/>
              </w:rPr>
            </w:pPr>
            <w:r w:rsidRPr="004F764D">
              <w:rPr>
                <w:rFonts w:ascii="Arial" w:eastAsia="Arial" w:hAnsi="Arial" w:cs="Arial"/>
                <w:b/>
                <w:sz w:val="18"/>
                <w:szCs w:val="18"/>
              </w:rPr>
              <w:t>grupy zajęć</w:t>
            </w:r>
          </w:p>
        </w:tc>
        <w:tc>
          <w:tcPr>
            <w:tcW w:w="2005" w:type="dxa"/>
            <w:vAlign w:val="center"/>
          </w:tcPr>
          <w:p w14:paraId="2467B5DF" w14:textId="14202A1C" w:rsidR="00D87C02" w:rsidRPr="004F764D" w:rsidRDefault="00D87C02" w:rsidP="00353466">
            <w:pPr>
              <w:suppressAutoHyphens/>
              <w:jc w:val="center"/>
              <w:rPr>
                <w:rFonts w:ascii="Arial" w:hAnsi="Arial" w:cs="Arial"/>
                <w:b/>
                <w:sz w:val="18"/>
                <w:szCs w:val="18"/>
              </w:rPr>
            </w:pPr>
            <w:r w:rsidRPr="004F764D">
              <w:rPr>
                <w:rFonts w:ascii="Arial" w:eastAsia="Arial" w:hAnsi="Arial" w:cs="Arial"/>
                <w:b/>
                <w:sz w:val="18"/>
                <w:szCs w:val="18"/>
              </w:rPr>
              <w:t>Forma/formy zajęć</w:t>
            </w:r>
          </w:p>
        </w:tc>
        <w:tc>
          <w:tcPr>
            <w:tcW w:w="2551" w:type="dxa"/>
            <w:gridSpan w:val="2"/>
            <w:shd w:val="clear" w:color="auto" w:fill="FFFFFF" w:themeFill="background1"/>
            <w:vAlign w:val="center"/>
          </w:tcPr>
          <w:p w14:paraId="39B9016E" w14:textId="7B32F99B" w:rsidR="00D87C02" w:rsidRPr="004F764D" w:rsidRDefault="00D87C02" w:rsidP="00D87C02">
            <w:pPr>
              <w:suppressAutoHyphens/>
              <w:jc w:val="center"/>
              <w:rPr>
                <w:rFonts w:ascii="Arial" w:hAnsi="Arial" w:cs="Arial"/>
                <w:b/>
                <w:sz w:val="18"/>
                <w:szCs w:val="18"/>
              </w:rPr>
            </w:pPr>
            <w:r w:rsidRPr="004F764D">
              <w:rPr>
                <w:rFonts w:ascii="Arial" w:hAnsi="Arial" w:cs="Arial"/>
                <w:b/>
                <w:sz w:val="18"/>
                <w:szCs w:val="18"/>
              </w:rPr>
              <w:t>Łączna liczba godzin zajęć</w:t>
            </w:r>
          </w:p>
          <w:p w14:paraId="0978B580" w14:textId="2069AA5B" w:rsidR="00D87C02" w:rsidRPr="004F764D" w:rsidRDefault="00D87C02" w:rsidP="00D87C02">
            <w:pPr>
              <w:widowControl w:val="0"/>
              <w:suppressAutoHyphens/>
              <w:jc w:val="center"/>
              <w:rPr>
                <w:rFonts w:ascii="Arial" w:hAnsi="Arial" w:cs="Arial"/>
                <w:b/>
                <w:sz w:val="18"/>
                <w:szCs w:val="18"/>
              </w:rPr>
            </w:pPr>
            <w:r w:rsidRPr="004F764D">
              <w:rPr>
                <w:rFonts w:ascii="Arial" w:hAnsi="Arial" w:cs="Arial"/>
                <w:b/>
                <w:bCs/>
                <w:sz w:val="18"/>
                <w:szCs w:val="18"/>
              </w:rPr>
              <w:t>stacjonarne/niestacjonarne</w:t>
            </w:r>
          </w:p>
        </w:tc>
        <w:tc>
          <w:tcPr>
            <w:tcW w:w="1448" w:type="dxa"/>
            <w:shd w:val="clear" w:color="auto" w:fill="FFFFFF" w:themeFill="background1"/>
            <w:vAlign w:val="center"/>
          </w:tcPr>
          <w:p w14:paraId="76D7AF7C" w14:textId="54569161" w:rsidR="00D87C02" w:rsidRPr="004F764D" w:rsidRDefault="00D87C02" w:rsidP="00353466">
            <w:pPr>
              <w:widowControl w:val="0"/>
              <w:suppressAutoHyphens/>
              <w:jc w:val="center"/>
              <w:rPr>
                <w:rFonts w:ascii="Arial" w:hAnsi="Arial" w:cs="Arial"/>
                <w:b/>
                <w:sz w:val="18"/>
                <w:szCs w:val="18"/>
              </w:rPr>
            </w:pPr>
            <w:r w:rsidRPr="004F764D">
              <w:rPr>
                <w:rFonts w:ascii="Arial" w:hAnsi="Arial" w:cs="Arial"/>
                <w:b/>
                <w:sz w:val="18"/>
                <w:szCs w:val="18"/>
              </w:rPr>
              <w:t xml:space="preserve">Łączna liczba punktów </w:t>
            </w:r>
            <w:r w:rsidR="00A700AF">
              <w:rPr>
                <w:rFonts w:ascii="Arial" w:hAnsi="Arial" w:cs="Arial"/>
                <w:b/>
                <w:sz w:val="18"/>
                <w:szCs w:val="18"/>
              </w:rPr>
              <w:t>E</w:t>
            </w:r>
            <w:r w:rsidRPr="004F764D">
              <w:rPr>
                <w:rFonts w:ascii="Arial" w:hAnsi="Arial" w:cs="Arial"/>
                <w:b/>
                <w:sz w:val="18"/>
                <w:szCs w:val="18"/>
              </w:rPr>
              <w:t>CTS</w:t>
            </w:r>
          </w:p>
        </w:tc>
      </w:tr>
      <w:tr w:rsidR="004F764D" w:rsidRPr="004F764D" w14:paraId="305943F9" w14:textId="77777777" w:rsidTr="00D87C02">
        <w:trPr>
          <w:trHeight w:val="397"/>
        </w:trPr>
        <w:tc>
          <w:tcPr>
            <w:tcW w:w="3207" w:type="dxa"/>
            <w:shd w:val="clear" w:color="auto" w:fill="FFFFFF"/>
            <w:vAlign w:val="center"/>
          </w:tcPr>
          <w:p w14:paraId="42EB28FB" w14:textId="77777777" w:rsidR="00D87C02" w:rsidRPr="004F764D" w:rsidRDefault="00D87C02" w:rsidP="00D87C02">
            <w:pPr>
              <w:suppressAutoHyphens/>
              <w:rPr>
                <w:rFonts w:ascii="Arial" w:hAnsi="Arial" w:cs="Arial"/>
                <w:bCs/>
                <w:sz w:val="18"/>
                <w:szCs w:val="18"/>
              </w:rPr>
            </w:pPr>
            <w:r w:rsidRPr="004F764D">
              <w:rPr>
                <w:rFonts w:ascii="Arial" w:hAnsi="Arial" w:cs="Arial"/>
                <w:bCs/>
                <w:sz w:val="18"/>
                <w:szCs w:val="18"/>
              </w:rPr>
              <w:t>Wychowanie fizyczne</w:t>
            </w:r>
          </w:p>
        </w:tc>
        <w:tc>
          <w:tcPr>
            <w:tcW w:w="2005" w:type="dxa"/>
            <w:vAlign w:val="center"/>
          </w:tcPr>
          <w:p w14:paraId="528FEC37" w14:textId="49F2329D" w:rsidR="00D87C02" w:rsidRPr="004F764D" w:rsidRDefault="00A700AF" w:rsidP="00D87C02">
            <w:pPr>
              <w:suppressAutoHyphens/>
              <w:rPr>
                <w:rFonts w:ascii="Arial" w:hAnsi="Arial" w:cs="Arial"/>
                <w:sz w:val="18"/>
                <w:szCs w:val="18"/>
              </w:rPr>
            </w:pPr>
            <w:r>
              <w:rPr>
                <w:rFonts w:ascii="Arial" w:hAnsi="Arial" w:cs="Arial"/>
                <w:sz w:val="18"/>
                <w:szCs w:val="18"/>
              </w:rPr>
              <w:t>ćwiczenia</w:t>
            </w:r>
          </w:p>
        </w:tc>
        <w:tc>
          <w:tcPr>
            <w:tcW w:w="1276" w:type="dxa"/>
            <w:vAlign w:val="center"/>
          </w:tcPr>
          <w:p w14:paraId="5C1283A5" w14:textId="21429893"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60</w:t>
            </w:r>
          </w:p>
        </w:tc>
        <w:tc>
          <w:tcPr>
            <w:tcW w:w="1275" w:type="dxa"/>
            <w:vAlign w:val="center"/>
          </w:tcPr>
          <w:p w14:paraId="7665DB4F" w14:textId="78DD47A5"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60</w:t>
            </w:r>
          </w:p>
        </w:tc>
        <w:tc>
          <w:tcPr>
            <w:tcW w:w="1448" w:type="dxa"/>
            <w:vAlign w:val="center"/>
          </w:tcPr>
          <w:p w14:paraId="3C9B6407" w14:textId="77777777"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w:t>
            </w:r>
          </w:p>
        </w:tc>
      </w:tr>
      <w:tr w:rsidR="00D87C02" w14:paraId="5E8FBFDD" w14:textId="77777777" w:rsidTr="00D87C02">
        <w:trPr>
          <w:trHeight w:val="397"/>
        </w:trPr>
        <w:tc>
          <w:tcPr>
            <w:tcW w:w="3207" w:type="dxa"/>
            <w:shd w:val="clear" w:color="auto" w:fill="FFFFFF"/>
            <w:vAlign w:val="center"/>
          </w:tcPr>
          <w:p w14:paraId="6B9182B8" w14:textId="77777777" w:rsidR="00D87C02" w:rsidRDefault="00D87C02" w:rsidP="00D87C02">
            <w:pPr>
              <w:suppressAutoHyphens/>
              <w:rPr>
                <w:rFonts w:ascii="Arial" w:hAnsi="Arial" w:cs="Arial"/>
                <w:bCs/>
                <w:sz w:val="18"/>
                <w:szCs w:val="18"/>
              </w:rPr>
            </w:pPr>
            <w:r>
              <w:rPr>
                <w:rFonts w:ascii="Arial" w:hAnsi="Arial" w:cs="Arial"/>
                <w:bCs/>
                <w:sz w:val="18"/>
                <w:szCs w:val="18"/>
              </w:rPr>
              <w:t>Język obcy</w:t>
            </w:r>
          </w:p>
        </w:tc>
        <w:tc>
          <w:tcPr>
            <w:tcW w:w="2005" w:type="dxa"/>
            <w:vAlign w:val="center"/>
          </w:tcPr>
          <w:p w14:paraId="5A76098B" w14:textId="3D0200D5" w:rsidR="00D87C02" w:rsidRDefault="00A700AF" w:rsidP="00D87C02">
            <w:pPr>
              <w:suppressAutoHyphens/>
              <w:rPr>
                <w:rFonts w:ascii="Arial" w:hAnsi="Arial" w:cs="Arial"/>
                <w:sz w:val="18"/>
                <w:szCs w:val="18"/>
              </w:rPr>
            </w:pPr>
            <w:r>
              <w:rPr>
                <w:rFonts w:ascii="Arial" w:hAnsi="Arial" w:cs="Arial"/>
                <w:sz w:val="18"/>
                <w:szCs w:val="18"/>
              </w:rPr>
              <w:t>ćwiczenia</w:t>
            </w:r>
          </w:p>
        </w:tc>
        <w:tc>
          <w:tcPr>
            <w:tcW w:w="1276" w:type="dxa"/>
            <w:vAlign w:val="center"/>
          </w:tcPr>
          <w:p w14:paraId="3EC901FB" w14:textId="1843A09D" w:rsidR="00D87C02" w:rsidRDefault="00D87C02" w:rsidP="00D87C02">
            <w:pPr>
              <w:suppressAutoHyphens/>
              <w:jc w:val="center"/>
              <w:rPr>
                <w:rFonts w:ascii="Arial" w:hAnsi="Arial" w:cs="Arial"/>
                <w:sz w:val="18"/>
                <w:szCs w:val="18"/>
              </w:rPr>
            </w:pPr>
            <w:r>
              <w:rPr>
                <w:rFonts w:ascii="Arial" w:hAnsi="Arial" w:cs="Arial"/>
                <w:sz w:val="18"/>
                <w:szCs w:val="18"/>
              </w:rPr>
              <w:t>120</w:t>
            </w:r>
          </w:p>
        </w:tc>
        <w:tc>
          <w:tcPr>
            <w:tcW w:w="1275" w:type="dxa"/>
            <w:vAlign w:val="center"/>
          </w:tcPr>
          <w:p w14:paraId="7D58F5CE" w14:textId="2BAC3125"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72</w:t>
            </w:r>
          </w:p>
        </w:tc>
        <w:tc>
          <w:tcPr>
            <w:tcW w:w="1448" w:type="dxa"/>
            <w:vAlign w:val="center"/>
          </w:tcPr>
          <w:p w14:paraId="58DAD7A5" w14:textId="77777777" w:rsidR="00D87C02" w:rsidRDefault="00D87C02" w:rsidP="00D87C02">
            <w:pPr>
              <w:suppressAutoHyphens/>
              <w:jc w:val="center"/>
              <w:rPr>
                <w:rFonts w:ascii="Arial" w:hAnsi="Arial" w:cs="Arial"/>
                <w:sz w:val="18"/>
                <w:szCs w:val="18"/>
              </w:rPr>
            </w:pPr>
            <w:r>
              <w:rPr>
                <w:rFonts w:ascii="Arial" w:hAnsi="Arial" w:cs="Arial"/>
                <w:sz w:val="18"/>
                <w:szCs w:val="18"/>
              </w:rPr>
              <w:t>8</w:t>
            </w:r>
          </w:p>
        </w:tc>
      </w:tr>
      <w:tr w:rsidR="00D87C02" w14:paraId="7240BCFE" w14:textId="77777777" w:rsidTr="00D87C02">
        <w:trPr>
          <w:trHeight w:val="397"/>
        </w:trPr>
        <w:tc>
          <w:tcPr>
            <w:tcW w:w="3207" w:type="dxa"/>
            <w:shd w:val="clear" w:color="auto" w:fill="FFFFFF"/>
            <w:vAlign w:val="center"/>
          </w:tcPr>
          <w:p w14:paraId="4BC062D7" w14:textId="77777777" w:rsidR="00D87C02" w:rsidRDefault="00D87C02" w:rsidP="00D87C02">
            <w:pPr>
              <w:suppressAutoHyphens/>
              <w:rPr>
                <w:rFonts w:ascii="Arial" w:hAnsi="Arial" w:cs="Arial"/>
                <w:bCs/>
                <w:sz w:val="18"/>
                <w:szCs w:val="18"/>
              </w:rPr>
            </w:pPr>
            <w:r>
              <w:rPr>
                <w:rFonts w:ascii="Arial" w:hAnsi="Arial" w:cs="Arial"/>
                <w:bCs/>
                <w:sz w:val="18"/>
                <w:szCs w:val="18"/>
              </w:rPr>
              <w:t>Technologie informacyjne i sztuczna inteligencja</w:t>
            </w:r>
          </w:p>
        </w:tc>
        <w:tc>
          <w:tcPr>
            <w:tcW w:w="2005" w:type="dxa"/>
            <w:vAlign w:val="center"/>
          </w:tcPr>
          <w:p w14:paraId="4E5753BD" w14:textId="7D574779" w:rsidR="00D87C02" w:rsidRDefault="00A700AF" w:rsidP="00D87C02">
            <w:pPr>
              <w:suppressAutoHyphens/>
              <w:rPr>
                <w:rFonts w:ascii="Arial" w:hAnsi="Arial" w:cs="Arial"/>
                <w:sz w:val="18"/>
                <w:szCs w:val="18"/>
              </w:rPr>
            </w:pPr>
            <w:r>
              <w:rPr>
                <w:rFonts w:ascii="Arial" w:hAnsi="Arial" w:cs="Arial"/>
                <w:sz w:val="18"/>
                <w:szCs w:val="18"/>
              </w:rPr>
              <w:t>ćwiczenia</w:t>
            </w:r>
          </w:p>
        </w:tc>
        <w:tc>
          <w:tcPr>
            <w:tcW w:w="1276" w:type="dxa"/>
            <w:vAlign w:val="center"/>
          </w:tcPr>
          <w:p w14:paraId="6CE061BA" w14:textId="58A05835"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0734481D" w14:textId="7DDD3E4E"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10</w:t>
            </w:r>
          </w:p>
        </w:tc>
        <w:tc>
          <w:tcPr>
            <w:tcW w:w="1448" w:type="dxa"/>
            <w:vAlign w:val="center"/>
          </w:tcPr>
          <w:p w14:paraId="7BBF3AD3"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7BC5F0ED" w14:textId="77777777" w:rsidTr="00D87C02">
        <w:trPr>
          <w:trHeight w:val="397"/>
        </w:trPr>
        <w:tc>
          <w:tcPr>
            <w:tcW w:w="3207" w:type="dxa"/>
            <w:shd w:val="clear" w:color="auto" w:fill="FFFFFF"/>
            <w:vAlign w:val="center"/>
          </w:tcPr>
          <w:p w14:paraId="389F3E5B" w14:textId="77777777" w:rsidR="00D87C02" w:rsidRDefault="00D87C02" w:rsidP="00D87C02">
            <w:pPr>
              <w:suppressAutoHyphens/>
              <w:rPr>
                <w:rFonts w:ascii="Arial" w:hAnsi="Arial" w:cs="Arial"/>
                <w:bCs/>
                <w:sz w:val="18"/>
                <w:szCs w:val="18"/>
              </w:rPr>
            </w:pPr>
            <w:r>
              <w:rPr>
                <w:rFonts w:ascii="Arial" w:hAnsi="Arial" w:cs="Arial"/>
                <w:bCs/>
                <w:sz w:val="18"/>
                <w:szCs w:val="18"/>
              </w:rPr>
              <w:t>Wprowadzenie do praktyki zawodowej</w:t>
            </w:r>
          </w:p>
        </w:tc>
        <w:tc>
          <w:tcPr>
            <w:tcW w:w="2005" w:type="dxa"/>
            <w:vAlign w:val="center"/>
          </w:tcPr>
          <w:p w14:paraId="28B0D27D" w14:textId="661832F3"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08D058C1" w14:textId="69D18675" w:rsidR="00D87C02" w:rsidRDefault="00D87C02" w:rsidP="00D87C02">
            <w:pPr>
              <w:suppressAutoHyphens/>
              <w:jc w:val="center"/>
              <w:rPr>
                <w:rFonts w:ascii="Arial" w:hAnsi="Arial" w:cs="Arial"/>
                <w:sz w:val="18"/>
                <w:szCs w:val="18"/>
              </w:rPr>
            </w:pPr>
            <w:r>
              <w:rPr>
                <w:rFonts w:ascii="Arial" w:hAnsi="Arial" w:cs="Arial"/>
                <w:sz w:val="18"/>
                <w:szCs w:val="18"/>
              </w:rPr>
              <w:t>15</w:t>
            </w:r>
          </w:p>
        </w:tc>
        <w:tc>
          <w:tcPr>
            <w:tcW w:w="1275" w:type="dxa"/>
            <w:vAlign w:val="center"/>
          </w:tcPr>
          <w:p w14:paraId="2287D25D" w14:textId="42B39162"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15</w:t>
            </w:r>
          </w:p>
        </w:tc>
        <w:tc>
          <w:tcPr>
            <w:tcW w:w="1448" w:type="dxa"/>
            <w:vAlign w:val="center"/>
          </w:tcPr>
          <w:p w14:paraId="4F9E022A"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4C03D664" w14:textId="77777777" w:rsidTr="00D87C02">
        <w:trPr>
          <w:trHeight w:val="397"/>
        </w:trPr>
        <w:tc>
          <w:tcPr>
            <w:tcW w:w="3207" w:type="dxa"/>
            <w:vAlign w:val="center"/>
          </w:tcPr>
          <w:p w14:paraId="73B8B4F9" w14:textId="77777777" w:rsidR="00D87C02" w:rsidRDefault="00D87C02" w:rsidP="00D87C02">
            <w:pPr>
              <w:suppressAutoHyphens/>
              <w:rPr>
                <w:rFonts w:ascii="Arial" w:hAnsi="Arial" w:cs="Arial"/>
                <w:sz w:val="18"/>
                <w:szCs w:val="18"/>
              </w:rPr>
            </w:pPr>
            <w:r>
              <w:rPr>
                <w:rFonts w:ascii="Arial" w:hAnsi="Arial" w:cs="Arial"/>
                <w:sz w:val="18"/>
                <w:szCs w:val="18"/>
              </w:rPr>
              <w:t>Anatomia</w:t>
            </w:r>
          </w:p>
        </w:tc>
        <w:tc>
          <w:tcPr>
            <w:tcW w:w="2005" w:type="dxa"/>
            <w:vAlign w:val="center"/>
          </w:tcPr>
          <w:p w14:paraId="75E3AF6B" w14:textId="0F082FF9"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0CFBBB6D" w14:textId="38EFD79A"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3ACD9ACD" w14:textId="263B0ECD"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12</w:t>
            </w:r>
          </w:p>
        </w:tc>
        <w:tc>
          <w:tcPr>
            <w:tcW w:w="1448" w:type="dxa"/>
            <w:vAlign w:val="center"/>
          </w:tcPr>
          <w:p w14:paraId="7CB878EB" w14:textId="27050E10"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7D659177" w14:textId="77777777" w:rsidTr="00D87C02">
        <w:trPr>
          <w:trHeight w:val="397"/>
        </w:trPr>
        <w:tc>
          <w:tcPr>
            <w:tcW w:w="3207" w:type="dxa"/>
            <w:vAlign w:val="center"/>
          </w:tcPr>
          <w:p w14:paraId="4A44A075" w14:textId="77777777" w:rsidR="00D87C02" w:rsidRDefault="00D87C02" w:rsidP="00D87C02">
            <w:pPr>
              <w:suppressAutoHyphens/>
              <w:rPr>
                <w:rFonts w:ascii="Arial" w:hAnsi="Arial" w:cs="Arial"/>
                <w:sz w:val="18"/>
                <w:szCs w:val="18"/>
              </w:rPr>
            </w:pPr>
            <w:r>
              <w:rPr>
                <w:rFonts w:ascii="Arial" w:hAnsi="Arial" w:cs="Arial"/>
                <w:sz w:val="18"/>
                <w:szCs w:val="18"/>
              </w:rPr>
              <w:t>Fizjologia</w:t>
            </w:r>
          </w:p>
        </w:tc>
        <w:tc>
          <w:tcPr>
            <w:tcW w:w="2005" w:type="dxa"/>
            <w:vAlign w:val="center"/>
          </w:tcPr>
          <w:p w14:paraId="4F4177B4" w14:textId="501BF572"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535C05F0" w14:textId="2BF79EC2"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1D9A19B2" w14:textId="55E0A587"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12</w:t>
            </w:r>
          </w:p>
        </w:tc>
        <w:tc>
          <w:tcPr>
            <w:tcW w:w="1448" w:type="dxa"/>
            <w:vAlign w:val="center"/>
          </w:tcPr>
          <w:p w14:paraId="3BD88B52" w14:textId="60067341"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3598ADF8" w14:textId="77777777" w:rsidTr="00D87C02">
        <w:trPr>
          <w:trHeight w:val="397"/>
        </w:trPr>
        <w:tc>
          <w:tcPr>
            <w:tcW w:w="3207" w:type="dxa"/>
            <w:vAlign w:val="center"/>
          </w:tcPr>
          <w:p w14:paraId="3C8A89C7" w14:textId="77777777" w:rsidR="00D87C02" w:rsidRDefault="00D87C02" w:rsidP="00D87C02">
            <w:pPr>
              <w:suppressAutoHyphens/>
              <w:rPr>
                <w:rFonts w:ascii="Arial" w:hAnsi="Arial" w:cs="Arial"/>
                <w:sz w:val="18"/>
                <w:szCs w:val="18"/>
              </w:rPr>
            </w:pPr>
            <w:r>
              <w:rPr>
                <w:rFonts w:ascii="Arial" w:hAnsi="Arial" w:cs="Arial"/>
                <w:sz w:val="18"/>
                <w:szCs w:val="18"/>
              </w:rPr>
              <w:t>Komunikacja interpersonalna</w:t>
            </w:r>
          </w:p>
        </w:tc>
        <w:tc>
          <w:tcPr>
            <w:tcW w:w="2005" w:type="dxa"/>
            <w:vAlign w:val="center"/>
          </w:tcPr>
          <w:p w14:paraId="53A9522E" w14:textId="202EE41E"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577EC6B3" w14:textId="65EBE772"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21C29D88" w14:textId="0A937448" w:rsidR="00D87C02" w:rsidRPr="004F764D" w:rsidRDefault="00D87C02" w:rsidP="00D87C02">
            <w:pPr>
              <w:suppressAutoHyphens/>
              <w:jc w:val="center"/>
              <w:rPr>
                <w:rFonts w:ascii="Arial" w:hAnsi="Arial" w:cs="Arial"/>
                <w:sz w:val="18"/>
                <w:szCs w:val="18"/>
              </w:rPr>
            </w:pPr>
            <w:r w:rsidRPr="004F764D">
              <w:rPr>
                <w:rFonts w:ascii="Arial" w:hAnsi="Arial" w:cs="Arial"/>
                <w:sz w:val="18"/>
                <w:szCs w:val="18"/>
              </w:rPr>
              <w:t>6</w:t>
            </w:r>
          </w:p>
        </w:tc>
        <w:tc>
          <w:tcPr>
            <w:tcW w:w="1448" w:type="dxa"/>
            <w:vAlign w:val="center"/>
          </w:tcPr>
          <w:p w14:paraId="422236AF"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7E39F47D" w14:textId="77777777" w:rsidTr="00D87C02">
        <w:trPr>
          <w:trHeight w:val="397"/>
        </w:trPr>
        <w:tc>
          <w:tcPr>
            <w:tcW w:w="3207" w:type="dxa"/>
            <w:vAlign w:val="center"/>
          </w:tcPr>
          <w:p w14:paraId="3D56C721" w14:textId="77777777" w:rsidR="00D87C02" w:rsidRDefault="00D87C02" w:rsidP="00D87C02">
            <w:pPr>
              <w:suppressAutoHyphens/>
              <w:rPr>
                <w:rFonts w:ascii="Arial" w:hAnsi="Arial" w:cs="Arial"/>
                <w:sz w:val="18"/>
                <w:szCs w:val="18"/>
              </w:rPr>
            </w:pPr>
            <w:r>
              <w:rPr>
                <w:rFonts w:ascii="Arial" w:hAnsi="Arial" w:cs="Arial"/>
                <w:sz w:val="18"/>
                <w:szCs w:val="18"/>
              </w:rPr>
              <w:t>Dermatologia i onkologia skóry</w:t>
            </w:r>
          </w:p>
        </w:tc>
        <w:tc>
          <w:tcPr>
            <w:tcW w:w="2005" w:type="dxa"/>
            <w:vAlign w:val="center"/>
          </w:tcPr>
          <w:p w14:paraId="476B1958" w14:textId="3D83A56C"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60F3C706" w14:textId="52819EB3"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72B81943" w14:textId="75CB128C" w:rsidR="00D87C02" w:rsidRDefault="00D87C02"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1BAE0672" w14:textId="47A0AC0B" w:rsidR="00D87C02" w:rsidRDefault="00D87C02" w:rsidP="00D87C02">
            <w:pPr>
              <w:suppressAutoHyphens/>
              <w:jc w:val="center"/>
              <w:rPr>
                <w:rFonts w:ascii="Arial" w:hAnsi="Arial" w:cs="Arial"/>
                <w:sz w:val="18"/>
                <w:szCs w:val="18"/>
              </w:rPr>
            </w:pPr>
            <w:r>
              <w:rPr>
                <w:rFonts w:ascii="Arial" w:hAnsi="Arial" w:cs="Arial"/>
                <w:sz w:val="18"/>
                <w:szCs w:val="18"/>
              </w:rPr>
              <w:t>2,8</w:t>
            </w:r>
          </w:p>
        </w:tc>
      </w:tr>
      <w:tr w:rsidR="00D87C02" w14:paraId="37330E4F" w14:textId="77777777" w:rsidTr="00D87C02">
        <w:trPr>
          <w:trHeight w:val="397"/>
        </w:trPr>
        <w:tc>
          <w:tcPr>
            <w:tcW w:w="3207" w:type="dxa"/>
            <w:vAlign w:val="center"/>
          </w:tcPr>
          <w:p w14:paraId="10655EA4" w14:textId="77777777" w:rsidR="00D87C02" w:rsidRDefault="00D87C02" w:rsidP="00D87C02">
            <w:pPr>
              <w:suppressAutoHyphens/>
              <w:rPr>
                <w:rFonts w:ascii="Arial" w:hAnsi="Arial" w:cs="Arial"/>
                <w:sz w:val="18"/>
                <w:szCs w:val="18"/>
              </w:rPr>
            </w:pPr>
            <w:r>
              <w:rPr>
                <w:rFonts w:ascii="Arial" w:hAnsi="Arial" w:cs="Arial"/>
                <w:sz w:val="18"/>
                <w:szCs w:val="18"/>
              </w:rPr>
              <w:t>Podstawy biologii człowieka</w:t>
            </w:r>
          </w:p>
        </w:tc>
        <w:tc>
          <w:tcPr>
            <w:tcW w:w="2005" w:type="dxa"/>
            <w:vAlign w:val="center"/>
          </w:tcPr>
          <w:p w14:paraId="5A98E74E" w14:textId="59455D6C"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111FD3F8" w14:textId="1B0396EF" w:rsidR="00D87C02" w:rsidRDefault="00D87C02" w:rsidP="00D87C02">
            <w:pPr>
              <w:suppressAutoHyphens/>
              <w:jc w:val="center"/>
              <w:rPr>
                <w:rFonts w:ascii="Arial" w:hAnsi="Arial" w:cs="Arial"/>
                <w:sz w:val="18"/>
                <w:szCs w:val="18"/>
              </w:rPr>
            </w:pPr>
            <w:r>
              <w:rPr>
                <w:rFonts w:ascii="Arial" w:hAnsi="Arial" w:cs="Arial"/>
                <w:sz w:val="18"/>
                <w:szCs w:val="18"/>
              </w:rPr>
              <w:t>25</w:t>
            </w:r>
          </w:p>
        </w:tc>
        <w:tc>
          <w:tcPr>
            <w:tcW w:w="1275" w:type="dxa"/>
            <w:vAlign w:val="center"/>
          </w:tcPr>
          <w:p w14:paraId="36EE82D0" w14:textId="1D2028D4" w:rsidR="00D87C02" w:rsidRDefault="00D87C02" w:rsidP="00D87C02">
            <w:pPr>
              <w:suppressAutoHyphens/>
              <w:jc w:val="center"/>
              <w:rPr>
                <w:rFonts w:ascii="Arial" w:hAnsi="Arial" w:cs="Arial"/>
                <w:sz w:val="18"/>
                <w:szCs w:val="18"/>
              </w:rPr>
            </w:pPr>
            <w:r>
              <w:rPr>
                <w:rFonts w:ascii="Arial" w:hAnsi="Arial" w:cs="Arial"/>
                <w:sz w:val="18"/>
                <w:szCs w:val="18"/>
              </w:rPr>
              <w:t>16</w:t>
            </w:r>
          </w:p>
        </w:tc>
        <w:tc>
          <w:tcPr>
            <w:tcW w:w="1448" w:type="dxa"/>
            <w:vAlign w:val="center"/>
          </w:tcPr>
          <w:p w14:paraId="771D397B" w14:textId="77777777" w:rsidR="00D87C02" w:rsidRDefault="00D87C02" w:rsidP="00D87C02">
            <w:pPr>
              <w:suppressAutoHyphens/>
              <w:jc w:val="center"/>
              <w:rPr>
                <w:rFonts w:ascii="Arial" w:hAnsi="Arial" w:cs="Arial"/>
                <w:sz w:val="18"/>
                <w:szCs w:val="18"/>
              </w:rPr>
            </w:pPr>
            <w:r>
              <w:rPr>
                <w:rFonts w:ascii="Arial" w:hAnsi="Arial" w:cs="Arial"/>
                <w:sz w:val="18"/>
                <w:szCs w:val="18"/>
              </w:rPr>
              <w:t>2,2</w:t>
            </w:r>
          </w:p>
        </w:tc>
      </w:tr>
      <w:tr w:rsidR="00D87C02" w14:paraId="76F70FD5" w14:textId="77777777" w:rsidTr="00D87C02">
        <w:trPr>
          <w:trHeight w:val="397"/>
        </w:trPr>
        <w:tc>
          <w:tcPr>
            <w:tcW w:w="3207" w:type="dxa"/>
            <w:vAlign w:val="center"/>
          </w:tcPr>
          <w:p w14:paraId="3CB8B275" w14:textId="77777777" w:rsidR="00D87C02" w:rsidRDefault="00D87C02" w:rsidP="00D87C02">
            <w:pPr>
              <w:suppressAutoHyphens/>
              <w:rPr>
                <w:rFonts w:ascii="Arial" w:hAnsi="Arial" w:cs="Arial"/>
                <w:sz w:val="18"/>
                <w:szCs w:val="18"/>
              </w:rPr>
            </w:pPr>
            <w:r>
              <w:rPr>
                <w:rFonts w:ascii="Arial" w:hAnsi="Arial" w:cs="Arial"/>
                <w:sz w:val="18"/>
                <w:szCs w:val="18"/>
              </w:rPr>
              <w:lastRenderedPageBreak/>
              <w:t>Podstawy chemii z biochemią</w:t>
            </w:r>
          </w:p>
        </w:tc>
        <w:tc>
          <w:tcPr>
            <w:tcW w:w="2005" w:type="dxa"/>
            <w:vAlign w:val="center"/>
          </w:tcPr>
          <w:p w14:paraId="4EBB7687" w14:textId="7C9DC609"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3F2E1099" w14:textId="22B3BA20"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08BEF5F5" w14:textId="5A7D89E6" w:rsidR="00D87C02" w:rsidRDefault="00D87C02"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20EE7479" w14:textId="77777777" w:rsidR="00D87C02" w:rsidRDefault="00D87C02" w:rsidP="00D87C02">
            <w:pPr>
              <w:suppressAutoHyphens/>
              <w:jc w:val="center"/>
              <w:rPr>
                <w:rFonts w:ascii="Arial" w:hAnsi="Arial" w:cs="Arial"/>
                <w:sz w:val="18"/>
                <w:szCs w:val="18"/>
              </w:rPr>
            </w:pPr>
            <w:r>
              <w:rPr>
                <w:rFonts w:ascii="Arial" w:hAnsi="Arial" w:cs="Arial"/>
                <w:sz w:val="18"/>
                <w:szCs w:val="18"/>
              </w:rPr>
              <w:t>2,4</w:t>
            </w:r>
          </w:p>
        </w:tc>
      </w:tr>
      <w:tr w:rsidR="00D87C02" w14:paraId="4A7029D7" w14:textId="77777777" w:rsidTr="00D87C02">
        <w:trPr>
          <w:trHeight w:val="397"/>
        </w:trPr>
        <w:tc>
          <w:tcPr>
            <w:tcW w:w="3207" w:type="dxa"/>
            <w:vAlign w:val="center"/>
          </w:tcPr>
          <w:p w14:paraId="7F276253" w14:textId="77777777" w:rsidR="00D87C02" w:rsidRDefault="00D87C02" w:rsidP="00D87C02">
            <w:pPr>
              <w:suppressAutoHyphens/>
              <w:rPr>
                <w:rFonts w:ascii="Arial" w:hAnsi="Arial" w:cs="Arial"/>
                <w:sz w:val="18"/>
                <w:szCs w:val="18"/>
              </w:rPr>
            </w:pPr>
            <w:r>
              <w:rPr>
                <w:rFonts w:ascii="Arial" w:hAnsi="Arial" w:cs="Arial"/>
                <w:sz w:val="18"/>
                <w:szCs w:val="18"/>
              </w:rPr>
              <w:t>Mikrobiologia z higieną i profilaktyką zawodową</w:t>
            </w:r>
          </w:p>
        </w:tc>
        <w:tc>
          <w:tcPr>
            <w:tcW w:w="2005" w:type="dxa"/>
            <w:vAlign w:val="center"/>
          </w:tcPr>
          <w:p w14:paraId="40805F57" w14:textId="75A36277"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50622148" w14:textId="61A66909" w:rsidR="00D87C02" w:rsidRDefault="00D87C02" w:rsidP="00D87C02">
            <w:pPr>
              <w:suppressAutoHyphens/>
              <w:jc w:val="center"/>
              <w:rPr>
                <w:rFonts w:ascii="Arial" w:hAnsi="Arial" w:cs="Arial"/>
                <w:sz w:val="18"/>
                <w:szCs w:val="18"/>
              </w:rPr>
            </w:pPr>
            <w:r>
              <w:rPr>
                <w:rFonts w:ascii="Arial" w:hAnsi="Arial" w:cs="Arial"/>
                <w:sz w:val="18"/>
                <w:szCs w:val="18"/>
              </w:rPr>
              <w:t>45</w:t>
            </w:r>
          </w:p>
        </w:tc>
        <w:tc>
          <w:tcPr>
            <w:tcW w:w="1275" w:type="dxa"/>
            <w:vAlign w:val="center"/>
          </w:tcPr>
          <w:p w14:paraId="17D6706A" w14:textId="5C2D8CC0" w:rsidR="00D87C02" w:rsidRDefault="00D87C02" w:rsidP="00D87C02">
            <w:pPr>
              <w:suppressAutoHyphens/>
              <w:jc w:val="center"/>
              <w:rPr>
                <w:rFonts w:ascii="Arial" w:hAnsi="Arial" w:cs="Arial"/>
                <w:sz w:val="18"/>
                <w:szCs w:val="18"/>
              </w:rPr>
            </w:pPr>
            <w:r>
              <w:rPr>
                <w:rFonts w:ascii="Arial" w:hAnsi="Arial" w:cs="Arial"/>
                <w:sz w:val="18"/>
                <w:szCs w:val="18"/>
              </w:rPr>
              <w:t>28</w:t>
            </w:r>
          </w:p>
        </w:tc>
        <w:tc>
          <w:tcPr>
            <w:tcW w:w="1448" w:type="dxa"/>
            <w:vAlign w:val="center"/>
          </w:tcPr>
          <w:p w14:paraId="18A343E3" w14:textId="77777777" w:rsidR="00D87C02" w:rsidRDefault="00D87C02" w:rsidP="00D87C02">
            <w:pPr>
              <w:suppressAutoHyphens/>
              <w:jc w:val="center"/>
              <w:rPr>
                <w:rFonts w:ascii="Arial" w:hAnsi="Arial" w:cs="Arial"/>
                <w:sz w:val="18"/>
                <w:szCs w:val="18"/>
              </w:rPr>
            </w:pPr>
            <w:r>
              <w:rPr>
                <w:rFonts w:ascii="Arial" w:hAnsi="Arial" w:cs="Arial"/>
                <w:sz w:val="18"/>
                <w:szCs w:val="18"/>
              </w:rPr>
              <w:t>3,6</w:t>
            </w:r>
          </w:p>
        </w:tc>
      </w:tr>
      <w:tr w:rsidR="00D87C02" w14:paraId="69A93D87" w14:textId="77777777" w:rsidTr="00D87C02">
        <w:trPr>
          <w:trHeight w:val="397"/>
        </w:trPr>
        <w:tc>
          <w:tcPr>
            <w:tcW w:w="3207" w:type="dxa"/>
            <w:vAlign w:val="center"/>
          </w:tcPr>
          <w:p w14:paraId="4C01F6CB" w14:textId="77777777" w:rsidR="00D87C02" w:rsidRDefault="00D87C02" w:rsidP="00D87C02">
            <w:pPr>
              <w:suppressAutoHyphens/>
              <w:rPr>
                <w:rFonts w:ascii="Arial" w:hAnsi="Arial" w:cs="Arial"/>
                <w:sz w:val="18"/>
                <w:szCs w:val="18"/>
              </w:rPr>
            </w:pPr>
            <w:r>
              <w:rPr>
                <w:rFonts w:ascii="Arial" w:hAnsi="Arial" w:cs="Arial"/>
                <w:sz w:val="18"/>
                <w:szCs w:val="18"/>
              </w:rPr>
              <w:t>Promocja zdrowia</w:t>
            </w:r>
          </w:p>
        </w:tc>
        <w:tc>
          <w:tcPr>
            <w:tcW w:w="2005" w:type="dxa"/>
            <w:vAlign w:val="center"/>
          </w:tcPr>
          <w:p w14:paraId="12B1471A" w14:textId="1CF5E627"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2395061D" w14:textId="6B65F7E4"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36017DED" w14:textId="0DADB60B" w:rsidR="00D87C02" w:rsidRDefault="00D87C02"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7248B088" w14:textId="77777777" w:rsidR="00D87C02" w:rsidRDefault="00D87C02" w:rsidP="00D87C02">
            <w:pPr>
              <w:suppressAutoHyphens/>
              <w:jc w:val="center"/>
              <w:rPr>
                <w:rFonts w:ascii="Arial" w:hAnsi="Arial" w:cs="Arial"/>
                <w:sz w:val="18"/>
                <w:szCs w:val="18"/>
              </w:rPr>
            </w:pPr>
            <w:r>
              <w:rPr>
                <w:rFonts w:ascii="Arial" w:hAnsi="Arial" w:cs="Arial"/>
                <w:sz w:val="18"/>
                <w:szCs w:val="18"/>
              </w:rPr>
              <w:t>1,2</w:t>
            </w:r>
          </w:p>
        </w:tc>
      </w:tr>
      <w:tr w:rsidR="00D87C02" w14:paraId="3463D9FE" w14:textId="77777777" w:rsidTr="00D87C02">
        <w:trPr>
          <w:trHeight w:val="397"/>
        </w:trPr>
        <w:tc>
          <w:tcPr>
            <w:tcW w:w="3207" w:type="dxa"/>
            <w:vAlign w:val="center"/>
          </w:tcPr>
          <w:p w14:paraId="1CAA4215" w14:textId="77777777" w:rsidR="00D87C02" w:rsidRDefault="00D87C02" w:rsidP="00D87C02">
            <w:pPr>
              <w:suppressAutoHyphens/>
              <w:rPr>
                <w:rFonts w:ascii="Arial" w:hAnsi="Arial" w:cs="Arial"/>
                <w:sz w:val="18"/>
                <w:szCs w:val="18"/>
              </w:rPr>
            </w:pPr>
            <w:r>
              <w:rPr>
                <w:rFonts w:ascii="Arial" w:hAnsi="Arial" w:cs="Arial"/>
                <w:sz w:val="18"/>
                <w:szCs w:val="18"/>
              </w:rPr>
              <w:t>Pierwsza pomoc</w:t>
            </w:r>
          </w:p>
        </w:tc>
        <w:tc>
          <w:tcPr>
            <w:tcW w:w="2005" w:type="dxa"/>
            <w:vAlign w:val="center"/>
          </w:tcPr>
          <w:p w14:paraId="3C342732" w14:textId="23460A6F"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6864EC07" w14:textId="5B36BE1B"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37D08C5F" w14:textId="7C16B1BE" w:rsidR="00D87C02" w:rsidRDefault="00D87C02"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56A5DEDE"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066B34DC" w14:textId="77777777" w:rsidTr="00D87C02">
        <w:trPr>
          <w:trHeight w:val="397"/>
        </w:trPr>
        <w:tc>
          <w:tcPr>
            <w:tcW w:w="3207" w:type="dxa"/>
            <w:vAlign w:val="center"/>
          </w:tcPr>
          <w:p w14:paraId="75AEBBF6" w14:textId="77777777" w:rsidR="00D87C02" w:rsidRDefault="00D87C02" w:rsidP="00D87C02">
            <w:pPr>
              <w:suppressAutoHyphens/>
              <w:rPr>
                <w:rFonts w:ascii="Arial" w:hAnsi="Arial" w:cs="Arial"/>
                <w:sz w:val="18"/>
                <w:szCs w:val="18"/>
              </w:rPr>
            </w:pPr>
            <w:r>
              <w:rPr>
                <w:rFonts w:ascii="Arial" w:hAnsi="Arial" w:cs="Arial"/>
                <w:sz w:val="18"/>
                <w:szCs w:val="18"/>
              </w:rPr>
              <w:t>Psychologia zdrowia</w:t>
            </w:r>
          </w:p>
        </w:tc>
        <w:tc>
          <w:tcPr>
            <w:tcW w:w="2005" w:type="dxa"/>
            <w:vAlign w:val="center"/>
          </w:tcPr>
          <w:p w14:paraId="4F36A43C" w14:textId="161E2131"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0D2FB67E" w14:textId="3E0C1F85"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7E4776A6" w14:textId="572E4C3A" w:rsidR="00D87C02" w:rsidRDefault="00D87C02"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169FAAE1" w14:textId="77777777" w:rsidR="00D87C02" w:rsidRDefault="00D87C02" w:rsidP="00D87C02">
            <w:pPr>
              <w:suppressAutoHyphens/>
              <w:jc w:val="center"/>
              <w:rPr>
                <w:rFonts w:ascii="Arial" w:hAnsi="Arial" w:cs="Arial"/>
                <w:sz w:val="18"/>
                <w:szCs w:val="18"/>
              </w:rPr>
            </w:pPr>
            <w:r>
              <w:rPr>
                <w:rFonts w:ascii="Arial" w:hAnsi="Arial" w:cs="Arial"/>
                <w:sz w:val="18"/>
                <w:szCs w:val="18"/>
              </w:rPr>
              <w:t>1,2</w:t>
            </w:r>
          </w:p>
        </w:tc>
      </w:tr>
      <w:tr w:rsidR="00D87C02" w14:paraId="4295232D" w14:textId="77777777" w:rsidTr="00D87C02">
        <w:trPr>
          <w:trHeight w:val="397"/>
        </w:trPr>
        <w:tc>
          <w:tcPr>
            <w:tcW w:w="3207" w:type="dxa"/>
            <w:vAlign w:val="center"/>
          </w:tcPr>
          <w:p w14:paraId="466DC213" w14:textId="77777777" w:rsidR="00D87C02" w:rsidRDefault="00D87C02" w:rsidP="00D87C02">
            <w:pPr>
              <w:suppressAutoHyphens/>
              <w:rPr>
                <w:rFonts w:ascii="Arial" w:hAnsi="Arial" w:cs="Arial"/>
                <w:sz w:val="18"/>
                <w:szCs w:val="18"/>
              </w:rPr>
            </w:pPr>
            <w:r>
              <w:rPr>
                <w:rFonts w:ascii="Arial" w:hAnsi="Arial" w:cs="Arial"/>
                <w:sz w:val="18"/>
                <w:szCs w:val="18"/>
              </w:rPr>
              <w:t>Biofizyka</w:t>
            </w:r>
          </w:p>
        </w:tc>
        <w:tc>
          <w:tcPr>
            <w:tcW w:w="2005" w:type="dxa"/>
            <w:vAlign w:val="center"/>
          </w:tcPr>
          <w:p w14:paraId="567C8906" w14:textId="255CC519"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0395A604" w14:textId="1C1ED138"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02A18207" w14:textId="7C9765EE" w:rsidR="00D87C02" w:rsidRDefault="00D87C02"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0905E7AA"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76CC3FF4" w14:textId="77777777" w:rsidTr="00D87C02">
        <w:trPr>
          <w:trHeight w:val="397"/>
        </w:trPr>
        <w:tc>
          <w:tcPr>
            <w:tcW w:w="3207" w:type="dxa"/>
            <w:vAlign w:val="center"/>
          </w:tcPr>
          <w:p w14:paraId="6E734B94" w14:textId="77777777" w:rsidR="00D87C02" w:rsidRDefault="00D87C02" w:rsidP="00D87C02">
            <w:pPr>
              <w:suppressAutoHyphens/>
              <w:rPr>
                <w:rFonts w:ascii="Arial" w:hAnsi="Arial" w:cs="Arial"/>
                <w:sz w:val="18"/>
                <w:szCs w:val="18"/>
              </w:rPr>
            </w:pPr>
            <w:r>
              <w:rPr>
                <w:rFonts w:ascii="Arial" w:hAnsi="Arial" w:cs="Arial"/>
                <w:sz w:val="18"/>
                <w:szCs w:val="18"/>
              </w:rPr>
              <w:t>Wizaż i stylizacja</w:t>
            </w:r>
          </w:p>
        </w:tc>
        <w:tc>
          <w:tcPr>
            <w:tcW w:w="2005" w:type="dxa"/>
            <w:vAlign w:val="center"/>
          </w:tcPr>
          <w:p w14:paraId="79A66DC5" w14:textId="312F6106"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0C15C843" w14:textId="58A5AA33"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00CE0BD1" w14:textId="2B47CD30" w:rsidR="00D87C02" w:rsidRDefault="00D87C02"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7BA7FE1B" w14:textId="77777777" w:rsidR="00D87C02" w:rsidRDefault="00D87C02" w:rsidP="00D87C02">
            <w:pPr>
              <w:suppressAutoHyphens/>
              <w:jc w:val="center"/>
              <w:rPr>
                <w:rFonts w:ascii="Arial" w:hAnsi="Arial" w:cs="Arial"/>
                <w:sz w:val="18"/>
                <w:szCs w:val="18"/>
              </w:rPr>
            </w:pPr>
            <w:r>
              <w:rPr>
                <w:rFonts w:ascii="Arial" w:hAnsi="Arial" w:cs="Arial"/>
                <w:sz w:val="18"/>
                <w:szCs w:val="18"/>
              </w:rPr>
              <w:t>3</w:t>
            </w:r>
          </w:p>
        </w:tc>
      </w:tr>
      <w:tr w:rsidR="00D87C02" w14:paraId="7D94AC46" w14:textId="77777777" w:rsidTr="00D87C02">
        <w:trPr>
          <w:trHeight w:val="397"/>
        </w:trPr>
        <w:tc>
          <w:tcPr>
            <w:tcW w:w="3207" w:type="dxa"/>
            <w:vAlign w:val="center"/>
          </w:tcPr>
          <w:p w14:paraId="14BE5979" w14:textId="77777777" w:rsidR="00D87C02" w:rsidRDefault="00D87C02" w:rsidP="00D87C02">
            <w:pPr>
              <w:suppressAutoHyphens/>
              <w:rPr>
                <w:rFonts w:ascii="Arial" w:hAnsi="Arial" w:cs="Arial"/>
                <w:sz w:val="18"/>
                <w:szCs w:val="18"/>
              </w:rPr>
            </w:pPr>
            <w:r>
              <w:rPr>
                <w:rFonts w:ascii="Arial" w:hAnsi="Arial" w:cs="Arial"/>
                <w:sz w:val="18"/>
                <w:szCs w:val="18"/>
              </w:rPr>
              <w:t>Kosmetologia pielęgnacyjna</w:t>
            </w:r>
          </w:p>
        </w:tc>
        <w:tc>
          <w:tcPr>
            <w:tcW w:w="2005" w:type="dxa"/>
            <w:vAlign w:val="center"/>
          </w:tcPr>
          <w:p w14:paraId="403D3FD3" w14:textId="325A6563"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1A72E94B" w14:textId="5F780BD1" w:rsidR="00D87C02" w:rsidRDefault="00D87C02" w:rsidP="00D87C02">
            <w:pPr>
              <w:suppressAutoHyphens/>
              <w:jc w:val="center"/>
              <w:rPr>
                <w:rFonts w:ascii="Arial" w:hAnsi="Arial" w:cs="Arial"/>
                <w:sz w:val="18"/>
                <w:szCs w:val="18"/>
              </w:rPr>
            </w:pPr>
            <w:r>
              <w:rPr>
                <w:rFonts w:ascii="Arial" w:hAnsi="Arial" w:cs="Arial"/>
                <w:sz w:val="18"/>
                <w:szCs w:val="18"/>
              </w:rPr>
              <w:t>80</w:t>
            </w:r>
          </w:p>
        </w:tc>
        <w:tc>
          <w:tcPr>
            <w:tcW w:w="1275" w:type="dxa"/>
            <w:vAlign w:val="center"/>
          </w:tcPr>
          <w:p w14:paraId="08C66157" w14:textId="003924DC" w:rsidR="00D87C02" w:rsidRDefault="00D87C02" w:rsidP="00D87C02">
            <w:pPr>
              <w:suppressAutoHyphens/>
              <w:jc w:val="center"/>
              <w:rPr>
                <w:rFonts w:ascii="Arial" w:hAnsi="Arial" w:cs="Arial"/>
                <w:sz w:val="18"/>
                <w:szCs w:val="18"/>
              </w:rPr>
            </w:pPr>
            <w:r>
              <w:rPr>
                <w:rFonts w:ascii="Arial" w:hAnsi="Arial" w:cs="Arial"/>
                <w:sz w:val="18"/>
                <w:szCs w:val="18"/>
              </w:rPr>
              <w:t>50</w:t>
            </w:r>
          </w:p>
        </w:tc>
        <w:tc>
          <w:tcPr>
            <w:tcW w:w="1448" w:type="dxa"/>
            <w:vAlign w:val="center"/>
          </w:tcPr>
          <w:p w14:paraId="3D90F85C" w14:textId="77777777" w:rsidR="00D87C02" w:rsidRDefault="00D87C02" w:rsidP="00D87C02">
            <w:pPr>
              <w:suppressAutoHyphens/>
              <w:jc w:val="center"/>
              <w:rPr>
                <w:rFonts w:ascii="Arial" w:hAnsi="Arial" w:cs="Arial"/>
                <w:sz w:val="18"/>
                <w:szCs w:val="18"/>
              </w:rPr>
            </w:pPr>
            <w:r>
              <w:rPr>
                <w:rFonts w:ascii="Arial" w:hAnsi="Arial" w:cs="Arial"/>
                <w:sz w:val="18"/>
                <w:szCs w:val="18"/>
              </w:rPr>
              <w:t>6,4</w:t>
            </w:r>
          </w:p>
        </w:tc>
      </w:tr>
      <w:tr w:rsidR="00D87C02" w14:paraId="5A5A51A2" w14:textId="77777777" w:rsidTr="00D87C02">
        <w:trPr>
          <w:trHeight w:val="397"/>
        </w:trPr>
        <w:tc>
          <w:tcPr>
            <w:tcW w:w="3207" w:type="dxa"/>
            <w:vAlign w:val="center"/>
          </w:tcPr>
          <w:p w14:paraId="4BA1E4E0" w14:textId="77777777" w:rsidR="00D87C02" w:rsidRDefault="00D87C02" w:rsidP="00D87C02">
            <w:pPr>
              <w:suppressAutoHyphens/>
              <w:rPr>
                <w:rFonts w:ascii="Arial" w:hAnsi="Arial" w:cs="Arial"/>
                <w:sz w:val="18"/>
                <w:szCs w:val="18"/>
              </w:rPr>
            </w:pPr>
            <w:r>
              <w:rPr>
                <w:rFonts w:ascii="Arial" w:hAnsi="Arial" w:cs="Arial"/>
                <w:sz w:val="18"/>
                <w:szCs w:val="18"/>
              </w:rPr>
              <w:t>Alergologia i immunologia</w:t>
            </w:r>
          </w:p>
        </w:tc>
        <w:tc>
          <w:tcPr>
            <w:tcW w:w="2005" w:type="dxa"/>
            <w:vAlign w:val="center"/>
          </w:tcPr>
          <w:p w14:paraId="65015318" w14:textId="71A73720"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72BB603D" w14:textId="54562319" w:rsidR="00D87C02" w:rsidRDefault="00D87C02" w:rsidP="00D87C02">
            <w:pPr>
              <w:suppressAutoHyphens/>
              <w:jc w:val="center"/>
              <w:rPr>
                <w:rFonts w:ascii="Arial" w:hAnsi="Arial" w:cs="Arial"/>
                <w:sz w:val="18"/>
                <w:szCs w:val="18"/>
              </w:rPr>
            </w:pPr>
            <w:r>
              <w:rPr>
                <w:rFonts w:ascii="Arial" w:hAnsi="Arial" w:cs="Arial"/>
                <w:sz w:val="18"/>
                <w:szCs w:val="18"/>
              </w:rPr>
              <w:t>15</w:t>
            </w:r>
          </w:p>
        </w:tc>
        <w:tc>
          <w:tcPr>
            <w:tcW w:w="1275" w:type="dxa"/>
            <w:vAlign w:val="center"/>
          </w:tcPr>
          <w:p w14:paraId="7EDDB760" w14:textId="09AB005A" w:rsidR="00D87C02" w:rsidRDefault="00D87C02" w:rsidP="00D87C02">
            <w:pPr>
              <w:suppressAutoHyphens/>
              <w:jc w:val="center"/>
              <w:rPr>
                <w:rFonts w:ascii="Arial" w:hAnsi="Arial" w:cs="Arial"/>
                <w:sz w:val="18"/>
                <w:szCs w:val="18"/>
              </w:rPr>
            </w:pPr>
            <w:r>
              <w:rPr>
                <w:rFonts w:ascii="Arial" w:hAnsi="Arial" w:cs="Arial"/>
                <w:sz w:val="18"/>
                <w:szCs w:val="18"/>
              </w:rPr>
              <w:t>9</w:t>
            </w:r>
          </w:p>
        </w:tc>
        <w:tc>
          <w:tcPr>
            <w:tcW w:w="1448" w:type="dxa"/>
            <w:vAlign w:val="center"/>
          </w:tcPr>
          <w:p w14:paraId="1AD0E127"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451D42E5" w14:textId="77777777" w:rsidTr="00D87C02">
        <w:trPr>
          <w:trHeight w:val="397"/>
        </w:trPr>
        <w:tc>
          <w:tcPr>
            <w:tcW w:w="3207" w:type="dxa"/>
            <w:vAlign w:val="center"/>
          </w:tcPr>
          <w:p w14:paraId="55FAA418" w14:textId="77777777" w:rsidR="00D87C02" w:rsidRDefault="00D87C02" w:rsidP="00D87C02">
            <w:pPr>
              <w:suppressAutoHyphens/>
              <w:rPr>
                <w:rFonts w:ascii="Arial" w:hAnsi="Arial" w:cs="Arial"/>
                <w:sz w:val="18"/>
                <w:szCs w:val="18"/>
              </w:rPr>
            </w:pPr>
            <w:r>
              <w:rPr>
                <w:rFonts w:ascii="Arial" w:hAnsi="Arial" w:cs="Arial"/>
                <w:sz w:val="18"/>
                <w:szCs w:val="18"/>
              </w:rPr>
              <w:t>Receptura kosmetyczna</w:t>
            </w:r>
          </w:p>
        </w:tc>
        <w:tc>
          <w:tcPr>
            <w:tcW w:w="2005" w:type="dxa"/>
            <w:vAlign w:val="center"/>
          </w:tcPr>
          <w:p w14:paraId="4A762728" w14:textId="490A4595"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4293E28A" w14:textId="7C5CB7BA"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31C8F4AF" w14:textId="1DF98D36" w:rsidR="00D87C02" w:rsidRDefault="00D87C02"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055FBE89" w14:textId="77777777" w:rsidR="00D87C02" w:rsidRDefault="00D87C02" w:rsidP="00D87C02">
            <w:pPr>
              <w:suppressAutoHyphens/>
              <w:jc w:val="center"/>
              <w:rPr>
                <w:rFonts w:ascii="Arial" w:hAnsi="Arial" w:cs="Arial"/>
                <w:sz w:val="18"/>
                <w:szCs w:val="18"/>
              </w:rPr>
            </w:pPr>
            <w:r>
              <w:rPr>
                <w:rFonts w:ascii="Arial" w:hAnsi="Arial" w:cs="Arial"/>
                <w:sz w:val="18"/>
                <w:szCs w:val="18"/>
              </w:rPr>
              <w:t>2,2</w:t>
            </w:r>
          </w:p>
        </w:tc>
      </w:tr>
      <w:tr w:rsidR="00D87C02" w14:paraId="5E351ACB" w14:textId="77777777" w:rsidTr="00D87C02">
        <w:trPr>
          <w:trHeight w:val="397"/>
        </w:trPr>
        <w:tc>
          <w:tcPr>
            <w:tcW w:w="3207" w:type="dxa"/>
            <w:vAlign w:val="center"/>
          </w:tcPr>
          <w:p w14:paraId="0E9C1CB7" w14:textId="77777777" w:rsidR="00D87C02" w:rsidRDefault="00D87C02" w:rsidP="00D87C02">
            <w:pPr>
              <w:suppressAutoHyphens/>
              <w:rPr>
                <w:rFonts w:ascii="Arial" w:hAnsi="Arial" w:cs="Arial"/>
                <w:sz w:val="18"/>
                <w:szCs w:val="18"/>
              </w:rPr>
            </w:pPr>
            <w:r>
              <w:rPr>
                <w:rFonts w:ascii="Arial" w:hAnsi="Arial" w:cs="Arial"/>
                <w:sz w:val="18"/>
                <w:szCs w:val="18"/>
              </w:rPr>
              <w:t>Farmakologia w kosmetologii</w:t>
            </w:r>
          </w:p>
        </w:tc>
        <w:tc>
          <w:tcPr>
            <w:tcW w:w="2005" w:type="dxa"/>
            <w:vAlign w:val="center"/>
          </w:tcPr>
          <w:p w14:paraId="0E349E4B" w14:textId="1AF5C742"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7FCE5CBE" w14:textId="1501156D"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13A96E41" w14:textId="524289AB" w:rsidR="00D87C02" w:rsidRDefault="00D87C02"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65F76045" w14:textId="77777777" w:rsidR="00D87C02" w:rsidRDefault="00D87C02" w:rsidP="00D87C02">
            <w:pPr>
              <w:suppressAutoHyphens/>
              <w:jc w:val="center"/>
              <w:rPr>
                <w:rFonts w:ascii="Arial" w:hAnsi="Arial" w:cs="Arial"/>
                <w:sz w:val="18"/>
                <w:szCs w:val="18"/>
              </w:rPr>
            </w:pPr>
            <w:r>
              <w:rPr>
                <w:rFonts w:ascii="Arial" w:hAnsi="Arial" w:cs="Arial"/>
                <w:sz w:val="18"/>
                <w:szCs w:val="18"/>
              </w:rPr>
              <w:t>1,2</w:t>
            </w:r>
          </w:p>
        </w:tc>
      </w:tr>
      <w:tr w:rsidR="00D87C02" w14:paraId="1BF9434B" w14:textId="77777777" w:rsidTr="00D87C02">
        <w:trPr>
          <w:trHeight w:val="397"/>
        </w:trPr>
        <w:tc>
          <w:tcPr>
            <w:tcW w:w="3207" w:type="dxa"/>
            <w:vAlign w:val="center"/>
          </w:tcPr>
          <w:p w14:paraId="3651D4E2" w14:textId="77777777" w:rsidR="00D87C02" w:rsidRDefault="00D87C02" w:rsidP="00D87C02">
            <w:pPr>
              <w:suppressAutoHyphens/>
              <w:rPr>
                <w:rFonts w:ascii="Arial" w:hAnsi="Arial" w:cs="Arial"/>
                <w:sz w:val="18"/>
                <w:szCs w:val="18"/>
              </w:rPr>
            </w:pPr>
            <w:r>
              <w:rPr>
                <w:rFonts w:ascii="Arial" w:hAnsi="Arial" w:cs="Arial"/>
                <w:sz w:val="18"/>
                <w:szCs w:val="18"/>
              </w:rPr>
              <w:t>Kosmetologia specjalistyczna i biorewitalizacja skóry</w:t>
            </w:r>
          </w:p>
        </w:tc>
        <w:tc>
          <w:tcPr>
            <w:tcW w:w="2005" w:type="dxa"/>
            <w:vAlign w:val="center"/>
          </w:tcPr>
          <w:p w14:paraId="24FD2AE6" w14:textId="64707002"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75B02F07" w14:textId="4A328E63" w:rsidR="00D87C02" w:rsidRDefault="00D87C02" w:rsidP="00D87C02">
            <w:pPr>
              <w:suppressAutoHyphens/>
              <w:jc w:val="center"/>
              <w:rPr>
                <w:rFonts w:ascii="Arial" w:hAnsi="Arial" w:cs="Arial"/>
                <w:sz w:val="18"/>
                <w:szCs w:val="18"/>
              </w:rPr>
            </w:pPr>
            <w:r>
              <w:rPr>
                <w:rFonts w:ascii="Arial" w:hAnsi="Arial" w:cs="Arial"/>
                <w:sz w:val="18"/>
                <w:szCs w:val="18"/>
              </w:rPr>
              <w:t>50</w:t>
            </w:r>
          </w:p>
        </w:tc>
        <w:tc>
          <w:tcPr>
            <w:tcW w:w="1275" w:type="dxa"/>
            <w:vAlign w:val="center"/>
          </w:tcPr>
          <w:p w14:paraId="1F6380D0" w14:textId="3BD0BF2A" w:rsidR="00D87C02" w:rsidRDefault="00D87C02" w:rsidP="00D87C02">
            <w:pPr>
              <w:suppressAutoHyphens/>
              <w:jc w:val="center"/>
              <w:rPr>
                <w:rFonts w:ascii="Arial" w:hAnsi="Arial" w:cs="Arial"/>
                <w:sz w:val="18"/>
                <w:szCs w:val="18"/>
              </w:rPr>
            </w:pPr>
            <w:r>
              <w:rPr>
                <w:rFonts w:ascii="Arial" w:hAnsi="Arial" w:cs="Arial"/>
                <w:sz w:val="18"/>
                <w:szCs w:val="18"/>
              </w:rPr>
              <w:t>30</w:t>
            </w:r>
          </w:p>
        </w:tc>
        <w:tc>
          <w:tcPr>
            <w:tcW w:w="1448" w:type="dxa"/>
            <w:vAlign w:val="center"/>
          </w:tcPr>
          <w:p w14:paraId="47517B70" w14:textId="77777777" w:rsidR="00D87C02" w:rsidRDefault="00D87C02" w:rsidP="00D87C02">
            <w:pPr>
              <w:suppressAutoHyphens/>
              <w:jc w:val="center"/>
              <w:rPr>
                <w:rFonts w:ascii="Arial" w:hAnsi="Arial" w:cs="Arial"/>
                <w:sz w:val="18"/>
                <w:szCs w:val="18"/>
              </w:rPr>
            </w:pPr>
            <w:r>
              <w:rPr>
                <w:rFonts w:ascii="Arial" w:hAnsi="Arial" w:cs="Arial"/>
                <w:sz w:val="18"/>
                <w:szCs w:val="18"/>
              </w:rPr>
              <w:t>5</w:t>
            </w:r>
          </w:p>
        </w:tc>
      </w:tr>
      <w:tr w:rsidR="00D87C02" w14:paraId="6BB2E503" w14:textId="77777777" w:rsidTr="00D87C02">
        <w:trPr>
          <w:trHeight w:val="397"/>
        </w:trPr>
        <w:tc>
          <w:tcPr>
            <w:tcW w:w="3207" w:type="dxa"/>
            <w:vAlign w:val="center"/>
          </w:tcPr>
          <w:p w14:paraId="44975249" w14:textId="77777777" w:rsidR="00D87C02" w:rsidRDefault="00D87C02" w:rsidP="00D87C02">
            <w:pPr>
              <w:suppressAutoHyphens/>
              <w:rPr>
                <w:rFonts w:ascii="Arial" w:hAnsi="Arial" w:cs="Arial"/>
                <w:sz w:val="18"/>
                <w:szCs w:val="18"/>
              </w:rPr>
            </w:pPr>
            <w:r>
              <w:rPr>
                <w:rFonts w:ascii="Arial" w:hAnsi="Arial" w:cs="Arial"/>
                <w:sz w:val="18"/>
                <w:szCs w:val="18"/>
              </w:rPr>
              <w:t>Podstawy żywienia człowieka</w:t>
            </w:r>
          </w:p>
        </w:tc>
        <w:tc>
          <w:tcPr>
            <w:tcW w:w="2005" w:type="dxa"/>
            <w:vAlign w:val="center"/>
          </w:tcPr>
          <w:p w14:paraId="3D5EC4B6" w14:textId="553D58FC"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0E16EB1A" w14:textId="6EBE9F0D" w:rsidR="00D87C02" w:rsidRDefault="00D87C02" w:rsidP="00D87C02">
            <w:pPr>
              <w:suppressAutoHyphens/>
              <w:jc w:val="center"/>
              <w:rPr>
                <w:rFonts w:ascii="Arial" w:hAnsi="Arial" w:cs="Arial"/>
                <w:sz w:val="18"/>
                <w:szCs w:val="18"/>
              </w:rPr>
            </w:pPr>
            <w:r>
              <w:rPr>
                <w:rFonts w:ascii="Arial" w:hAnsi="Arial" w:cs="Arial"/>
                <w:sz w:val="18"/>
                <w:szCs w:val="18"/>
              </w:rPr>
              <w:t>25</w:t>
            </w:r>
          </w:p>
        </w:tc>
        <w:tc>
          <w:tcPr>
            <w:tcW w:w="1275" w:type="dxa"/>
            <w:vAlign w:val="center"/>
          </w:tcPr>
          <w:p w14:paraId="77AD56F3" w14:textId="4AB278CA" w:rsidR="00D87C02" w:rsidRDefault="00D87C02" w:rsidP="00D87C02">
            <w:pPr>
              <w:suppressAutoHyphens/>
              <w:jc w:val="center"/>
              <w:rPr>
                <w:rFonts w:ascii="Arial" w:hAnsi="Arial" w:cs="Arial"/>
                <w:sz w:val="18"/>
                <w:szCs w:val="18"/>
              </w:rPr>
            </w:pPr>
            <w:r>
              <w:rPr>
                <w:rFonts w:ascii="Arial" w:hAnsi="Arial" w:cs="Arial"/>
                <w:sz w:val="18"/>
                <w:szCs w:val="18"/>
              </w:rPr>
              <w:t>16</w:t>
            </w:r>
          </w:p>
        </w:tc>
        <w:tc>
          <w:tcPr>
            <w:tcW w:w="1448" w:type="dxa"/>
            <w:vAlign w:val="center"/>
          </w:tcPr>
          <w:p w14:paraId="4FEDAA81" w14:textId="77777777" w:rsidR="00D87C02" w:rsidRDefault="00D87C02" w:rsidP="00D87C02">
            <w:pPr>
              <w:suppressAutoHyphens/>
              <w:jc w:val="center"/>
              <w:rPr>
                <w:rFonts w:ascii="Arial" w:hAnsi="Arial" w:cs="Arial"/>
                <w:sz w:val="18"/>
                <w:szCs w:val="18"/>
              </w:rPr>
            </w:pPr>
            <w:r>
              <w:rPr>
                <w:rFonts w:ascii="Arial" w:hAnsi="Arial" w:cs="Arial"/>
                <w:sz w:val="18"/>
                <w:szCs w:val="18"/>
              </w:rPr>
              <w:t>1,8</w:t>
            </w:r>
          </w:p>
        </w:tc>
      </w:tr>
      <w:tr w:rsidR="00D87C02" w14:paraId="1DFF6078" w14:textId="77777777" w:rsidTr="00D87C02">
        <w:trPr>
          <w:trHeight w:val="397"/>
        </w:trPr>
        <w:tc>
          <w:tcPr>
            <w:tcW w:w="3207" w:type="dxa"/>
            <w:vAlign w:val="center"/>
          </w:tcPr>
          <w:p w14:paraId="49088F3D" w14:textId="77777777" w:rsidR="00D87C02" w:rsidRDefault="00D87C02" w:rsidP="00D87C02">
            <w:pPr>
              <w:suppressAutoHyphens/>
              <w:rPr>
                <w:rFonts w:ascii="Arial" w:hAnsi="Arial" w:cs="Arial"/>
                <w:sz w:val="18"/>
                <w:szCs w:val="18"/>
              </w:rPr>
            </w:pPr>
            <w:r>
              <w:rPr>
                <w:rFonts w:ascii="Arial" w:hAnsi="Arial" w:cs="Arial"/>
                <w:sz w:val="18"/>
                <w:szCs w:val="18"/>
              </w:rPr>
              <w:t>Najnowsze trendy w kosmetologii</w:t>
            </w:r>
          </w:p>
        </w:tc>
        <w:tc>
          <w:tcPr>
            <w:tcW w:w="2005" w:type="dxa"/>
            <w:vAlign w:val="center"/>
          </w:tcPr>
          <w:p w14:paraId="0E996F3B" w14:textId="60F7113A"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395E893A" w14:textId="0BA37326" w:rsidR="00D87C02" w:rsidRDefault="00D87C02" w:rsidP="00D87C02">
            <w:pPr>
              <w:suppressAutoHyphens/>
              <w:jc w:val="center"/>
              <w:rPr>
                <w:rFonts w:ascii="Arial" w:hAnsi="Arial" w:cs="Arial"/>
                <w:sz w:val="18"/>
                <w:szCs w:val="18"/>
              </w:rPr>
            </w:pPr>
            <w:r>
              <w:rPr>
                <w:rFonts w:ascii="Arial" w:hAnsi="Arial" w:cs="Arial"/>
                <w:sz w:val="18"/>
                <w:szCs w:val="18"/>
              </w:rPr>
              <w:t>60</w:t>
            </w:r>
          </w:p>
        </w:tc>
        <w:tc>
          <w:tcPr>
            <w:tcW w:w="1275" w:type="dxa"/>
            <w:vAlign w:val="center"/>
          </w:tcPr>
          <w:p w14:paraId="2F4CD3DF" w14:textId="18853E44" w:rsidR="00D87C02" w:rsidRDefault="00D87C02" w:rsidP="00D87C02">
            <w:pPr>
              <w:suppressAutoHyphens/>
              <w:jc w:val="center"/>
              <w:rPr>
                <w:rFonts w:ascii="Arial" w:hAnsi="Arial" w:cs="Arial"/>
                <w:sz w:val="18"/>
                <w:szCs w:val="18"/>
              </w:rPr>
            </w:pPr>
            <w:r>
              <w:rPr>
                <w:rFonts w:ascii="Arial" w:hAnsi="Arial" w:cs="Arial"/>
                <w:sz w:val="18"/>
                <w:szCs w:val="18"/>
              </w:rPr>
              <w:t>36</w:t>
            </w:r>
          </w:p>
        </w:tc>
        <w:tc>
          <w:tcPr>
            <w:tcW w:w="1448" w:type="dxa"/>
            <w:vAlign w:val="center"/>
          </w:tcPr>
          <w:p w14:paraId="3168D6A6" w14:textId="77777777" w:rsidR="00D87C02" w:rsidRDefault="00D87C02" w:rsidP="00D87C02">
            <w:pPr>
              <w:suppressAutoHyphens/>
              <w:jc w:val="center"/>
              <w:rPr>
                <w:rFonts w:ascii="Arial" w:hAnsi="Arial" w:cs="Arial"/>
                <w:sz w:val="18"/>
                <w:szCs w:val="18"/>
              </w:rPr>
            </w:pPr>
            <w:r>
              <w:rPr>
                <w:rFonts w:ascii="Arial" w:hAnsi="Arial" w:cs="Arial"/>
                <w:sz w:val="18"/>
                <w:szCs w:val="18"/>
              </w:rPr>
              <w:t>6</w:t>
            </w:r>
          </w:p>
        </w:tc>
      </w:tr>
      <w:tr w:rsidR="00D87C02" w14:paraId="24FFA30D" w14:textId="77777777" w:rsidTr="00D87C02">
        <w:trPr>
          <w:trHeight w:val="397"/>
        </w:trPr>
        <w:tc>
          <w:tcPr>
            <w:tcW w:w="3207" w:type="dxa"/>
            <w:vAlign w:val="center"/>
          </w:tcPr>
          <w:p w14:paraId="69249DFA" w14:textId="77777777" w:rsidR="00D87C02" w:rsidRDefault="00D87C02" w:rsidP="00D87C02">
            <w:pPr>
              <w:suppressAutoHyphens/>
              <w:rPr>
                <w:rFonts w:ascii="Arial" w:hAnsi="Arial" w:cs="Arial"/>
                <w:sz w:val="18"/>
                <w:szCs w:val="18"/>
              </w:rPr>
            </w:pPr>
            <w:r>
              <w:rPr>
                <w:rFonts w:ascii="Arial" w:hAnsi="Arial" w:cs="Arial"/>
                <w:sz w:val="18"/>
                <w:szCs w:val="18"/>
              </w:rPr>
              <w:t>Fizjologia starzenia</w:t>
            </w:r>
          </w:p>
        </w:tc>
        <w:tc>
          <w:tcPr>
            <w:tcW w:w="2005" w:type="dxa"/>
            <w:vAlign w:val="center"/>
          </w:tcPr>
          <w:p w14:paraId="32537C40" w14:textId="602A333C"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2FEF0590" w14:textId="78F28524"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47D26F4D" w14:textId="78CF6BEC"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6F04C4D2"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3E96EFFF" w14:textId="77777777" w:rsidTr="00D87C02">
        <w:trPr>
          <w:trHeight w:val="397"/>
        </w:trPr>
        <w:tc>
          <w:tcPr>
            <w:tcW w:w="3207" w:type="dxa"/>
            <w:vAlign w:val="center"/>
          </w:tcPr>
          <w:p w14:paraId="7E1EFFD0" w14:textId="77777777" w:rsidR="00D87C02" w:rsidRDefault="00D87C02" w:rsidP="00D87C02">
            <w:pPr>
              <w:suppressAutoHyphens/>
              <w:rPr>
                <w:rFonts w:ascii="Arial" w:hAnsi="Arial" w:cs="Arial"/>
                <w:sz w:val="18"/>
                <w:szCs w:val="18"/>
              </w:rPr>
            </w:pPr>
            <w:r>
              <w:rPr>
                <w:rFonts w:ascii="Arial" w:hAnsi="Arial" w:cs="Arial"/>
                <w:sz w:val="18"/>
                <w:szCs w:val="18"/>
              </w:rPr>
              <w:t>Kształtowanie sylwetki i odnowa biologiczna</w:t>
            </w:r>
          </w:p>
        </w:tc>
        <w:tc>
          <w:tcPr>
            <w:tcW w:w="2005" w:type="dxa"/>
            <w:vAlign w:val="center"/>
          </w:tcPr>
          <w:p w14:paraId="307EFA68" w14:textId="65E14F2F"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6436B004" w14:textId="0AEA9BDF" w:rsidR="00D87C02" w:rsidRDefault="00D87C02" w:rsidP="00D87C02">
            <w:pPr>
              <w:suppressAutoHyphens/>
              <w:jc w:val="center"/>
              <w:rPr>
                <w:rFonts w:ascii="Arial" w:hAnsi="Arial" w:cs="Arial"/>
                <w:sz w:val="18"/>
                <w:szCs w:val="18"/>
              </w:rPr>
            </w:pPr>
            <w:r>
              <w:rPr>
                <w:rFonts w:ascii="Arial" w:hAnsi="Arial" w:cs="Arial"/>
                <w:sz w:val="18"/>
                <w:szCs w:val="18"/>
              </w:rPr>
              <w:t>50</w:t>
            </w:r>
          </w:p>
        </w:tc>
        <w:tc>
          <w:tcPr>
            <w:tcW w:w="1275" w:type="dxa"/>
            <w:vAlign w:val="center"/>
          </w:tcPr>
          <w:p w14:paraId="12592347" w14:textId="7C536A61" w:rsidR="00D87C02" w:rsidRDefault="004F764D" w:rsidP="00D87C02">
            <w:pPr>
              <w:suppressAutoHyphens/>
              <w:jc w:val="center"/>
              <w:rPr>
                <w:rFonts w:ascii="Arial" w:hAnsi="Arial" w:cs="Arial"/>
                <w:sz w:val="18"/>
                <w:szCs w:val="18"/>
              </w:rPr>
            </w:pPr>
            <w:r>
              <w:rPr>
                <w:rFonts w:ascii="Arial" w:hAnsi="Arial" w:cs="Arial"/>
                <w:sz w:val="18"/>
                <w:szCs w:val="18"/>
              </w:rPr>
              <w:t>30</w:t>
            </w:r>
          </w:p>
        </w:tc>
        <w:tc>
          <w:tcPr>
            <w:tcW w:w="1448" w:type="dxa"/>
            <w:vAlign w:val="center"/>
          </w:tcPr>
          <w:p w14:paraId="00AB16D1" w14:textId="77777777" w:rsidR="00D87C02" w:rsidRDefault="00D87C02" w:rsidP="00D87C02">
            <w:pPr>
              <w:suppressAutoHyphens/>
              <w:jc w:val="center"/>
              <w:rPr>
                <w:rFonts w:ascii="Arial" w:hAnsi="Arial" w:cs="Arial"/>
                <w:sz w:val="18"/>
                <w:szCs w:val="18"/>
              </w:rPr>
            </w:pPr>
            <w:r>
              <w:rPr>
                <w:rFonts w:ascii="Arial" w:hAnsi="Arial" w:cs="Arial"/>
                <w:sz w:val="18"/>
                <w:szCs w:val="18"/>
              </w:rPr>
              <w:t>4,8</w:t>
            </w:r>
          </w:p>
        </w:tc>
      </w:tr>
      <w:tr w:rsidR="00D87C02" w14:paraId="208830B1" w14:textId="77777777" w:rsidTr="00D87C02">
        <w:trPr>
          <w:trHeight w:val="397"/>
        </w:trPr>
        <w:tc>
          <w:tcPr>
            <w:tcW w:w="3207" w:type="dxa"/>
            <w:shd w:val="clear" w:color="auto" w:fill="auto"/>
            <w:vAlign w:val="center"/>
          </w:tcPr>
          <w:p w14:paraId="3F81D996" w14:textId="77777777" w:rsidR="00D87C02" w:rsidRDefault="00D87C02" w:rsidP="00D87C02">
            <w:pPr>
              <w:suppressAutoHyphens/>
              <w:rPr>
                <w:rFonts w:ascii="Arial" w:hAnsi="Arial" w:cs="Arial"/>
                <w:sz w:val="18"/>
                <w:szCs w:val="18"/>
              </w:rPr>
            </w:pPr>
            <w:r>
              <w:rPr>
                <w:rFonts w:ascii="Arial" w:hAnsi="Arial" w:cs="Arial"/>
                <w:sz w:val="18"/>
                <w:szCs w:val="18"/>
              </w:rPr>
              <w:t>Aparatura w kosmetologii</w:t>
            </w:r>
          </w:p>
        </w:tc>
        <w:tc>
          <w:tcPr>
            <w:tcW w:w="2005" w:type="dxa"/>
            <w:shd w:val="clear" w:color="auto" w:fill="auto"/>
            <w:vAlign w:val="center"/>
          </w:tcPr>
          <w:p w14:paraId="57306C4F" w14:textId="30E9AE92"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shd w:val="clear" w:color="auto" w:fill="auto"/>
            <w:vAlign w:val="center"/>
          </w:tcPr>
          <w:p w14:paraId="4E2377F3" w14:textId="656A7787"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shd w:val="clear" w:color="auto" w:fill="auto"/>
            <w:vAlign w:val="center"/>
          </w:tcPr>
          <w:p w14:paraId="77B7EBA3" w14:textId="54DB4CDC"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shd w:val="clear" w:color="auto" w:fill="auto"/>
            <w:vAlign w:val="center"/>
          </w:tcPr>
          <w:p w14:paraId="65D7BD5B" w14:textId="77777777" w:rsidR="00D87C02" w:rsidRDefault="00D87C02" w:rsidP="00D87C02">
            <w:pPr>
              <w:suppressAutoHyphens/>
              <w:jc w:val="center"/>
              <w:rPr>
                <w:rFonts w:ascii="Arial" w:hAnsi="Arial" w:cs="Arial"/>
                <w:sz w:val="18"/>
                <w:szCs w:val="18"/>
              </w:rPr>
            </w:pPr>
            <w:r>
              <w:rPr>
                <w:rFonts w:ascii="Arial" w:hAnsi="Arial" w:cs="Arial"/>
                <w:sz w:val="18"/>
                <w:szCs w:val="18"/>
              </w:rPr>
              <w:t>1,6</w:t>
            </w:r>
          </w:p>
        </w:tc>
      </w:tr>
      <w:tr w:rsidR="00D87C02" w14:paraId="2C13B21A" w14:textId="77777777" w:rsidTr="00D87C02">
        <w:trPr>
          <w:trHeight w:val="397"/>
        </w:trPr>
        <w:tc>
          <w:tcPr>
            <w:tcW w:w="3207" w:type="dxa"/>
            <w:shd w:val="clear" w:color="auto" w:fill="auto"/>
            <w:vAlign w:val="center"/>
          </w:tcPr>
          <w:p w14:paraId="23C0A79B" w14:textId="77777777" w:rsidR="00D87C02" w:rsidRDefault="00D87C02" w:rsidP="00D87C02">
            <w:pPr>
              <w:suppressAutoHyphens/>
              <w:rPr>
                <w:rFonts w:ascii="Arial" w:hAnsi="Arial" w:cs="Arial"/>
                <w:sz w:val="18"/>
                <w:szCs w:val="18"/>
              </w:rPr>
            </w:pPr>
            <w:r>
              <w:rPr>
                <w:rFonts w:ascii="Arial" w:hAnsi="Arial" w:cs="Arial"/>
                <w:sz w:val="18"/>
                <w:szCs w:val="18"/>
              </w:rPr>
              <w:t>Kosmetologia stanów podologicznych</w:t>
            </w:r>
          </w:p>
        </w:tc>
        <w:tc>
          <w:tcPr>
            <w:tcW w:w="2005" w:type="dxa"/>
            <w:shd w:val="clear" w:color="auto" w:fill="auto"/>
            <w:vAlign w:val="center"/>
          </w:tcPr>
          <w:p w14:paraId="35F0C64B" w14:textId="59C2C2AA"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shd w:val="clear" w:color="auto" w:fill="auto"/>
            <w:vAlign w:val="center"/>
          </w:tcPr>
          <w:p w14:paraId="1FFB99F7" w14:textId="407854C1" w:rsidR="00D87C02" w:rsidRDefault="00D87C02" w:rsidP="00D87C02">
            <w:pPr>
              <w:suppressAutoHyphens/>
              <w:jc w:val="center"/>
              <w:rPr>
                <w:rFonts w:ascii="Arial" w:hAnsi="Arial" w:cs="Arial"/>
                <w:sz w:val="18"/>
                <w:szCs w:val="18"/>
              </w:rPr>
            </w:pPr>
            <w:r>
              <w:rPr>
                <w:rFonts w:ascii="Arial" w:hAnsi="Arial" w:cs="Arial"/>
                <w:sz w:val="18"/>
                <w:szCs w:val="18"/>
              </w:rPr>
              <w:t>25</w:t>
            </w:r>
          </w:p>
        </w:tc>
        <w:tc>
          <w:tcPr>
            <w:tcW w:w="1275" w:type="dxa"/>
            <w:shd w:val="clear" w:color="auto" w:fill="auto"/>
            <w:vAlign w:val="center"/>
          </w:tcPr>
          <w:p w14:paraId="70F3EE9B" w14:textId="66D98279" w:rsidR="00D87C02" w:rsidRDefault="004F764D" w:rsidP="00D87C02">
            <w:pPr>
              <w:suppressAutoHyphens/>
              <w:jc w:val="center"/>
              <w:rPr>
                <w:rFonts w:ascii="Arial" w:hAnsi="Arial" w:cs="Arial"/>
                <w:sz w:val="18"/>
                <w:szCs w:val="18"/>
              </w:rPr>
            </w:pPr>
            <w:r>
              <w:rPr>
                <w:rFonts w:ascii="Arial" w:hAnsi="Arial" w:cs="Arial"/>
                <w:sz w:val="18"/>
                <w:szCs w:val="18"/>
              </w:rPr>
              <w:t>16</w:t>
            </w:r>
          </w:p>
        </w:tc>
        <w:tc>
          <w:tcPr>
            <w:tcW w:w="1448" w:type="dxa"/>
            <w:shd w:val="clear" w:color="auto" w:fill="auto"/>
            <w:vAlign w:val="center"/>
          </w:tcPr>
          <w:p w14:paraId="59159576" w14:textId="77777777" w:rsidR="00D87C02" w:rsidRDefault="00D87C02" w:rsidP="00D87C02">
            <w:pPr>
              <w:suppressAutoHyphens/>
              <w:jc w:val="center"/>
              <w:rPr>
                <w:rFonts w:ascii="Arial" w:hAnsi="Arial" w:cs="Arial"/>
                <w:sz w:val="18"/>
                <w:szCs w:val="18"/>
              </w:rPr>
            </w:pPr>
            <w:r>
              <w:rPr>
                <w:rFonts w:ascii="Arial" w:hAnsi="Arial" w:cs="Arial"/>
                <w:sz w:val="18"/>
                <w:szCs w:val="18"/>
              </w:rPr>
              <w:t>3,4</w:t>
            </w:r>
          </w:p>
        </w:tc>
      </w:tr>
      <w:tr w:rsidR="00D87C02" w14:paraId="33BEBC5F" w14:textId="77777777" w:rsidTr="00D87C02">
        <w:trPr>
          <w:trHeight w:val="397"/>
        </w:trPr>
        <w:tc>
          <w:tcPr>
            <w:tcW w:w="3207" w:type="dxa"/>
            <w:shd w:val="clear" w:color="auto" w:fill="auto"/>
            <w:vAlign w:val="center"/>
          </w:tcPr>
          <w:p w14:paraId="0AA447F2" w14:textId="77777777" w:rsidR="00D87C02" w:rsidRDefault="00D87C02" w:rsidP="00D87C02">
            <w:pPr>
              <w:suppressAutoHyphens/>
              <w:rPr>
                <w:rFonts w:ascii="Arial" w:hAnsi="Arial" w:cs="Arial"/>
                <w:sz w:val="18"/>
                <w:szCs w:val="18"/>
              </w:rPr>
            </w:pPr>
            <w:r>
              <w:rPr>
                <w:rFonts w:ascii="Arial" w:hAnsi="Arial" w:cs="Arial"/>
                <w:sz w:val="18"/>
                <w:szCs w:val="18"/>
              </w:rPr>
              <w:t>Fitoterapia w kosmetologii</w:t>
            </w:r>
          </w:p>
        </w:tc>
        <w:tc>
          <w:tcPr>
            <w:tcW w:w="2005" w:type="dxa"/>
            <w:shd w:val="clear" w:color="auto" w:fill="auto"/>
            <w:vAlign w:val="center"/>
          </w:tcPr>
          <w:p w14:paraId="5CB70AD8" w14:textId="302787E2"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shd w:val="clear" w:color="auto" w:fill="auto"/>
            <w:vAlign w:val="center"/>
          </w:tcPr>
          <w:p w14:paraId="64F02F55" w14:textId="63583A5E"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shd w:val="clear" w:color="auto" w:fill="auto"/>
            <w:vAlign w:val="center"/>
          </w:tcPr>
          <w:p w14:paraId="7527E7CB" w14:textId="637818E2"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shd w:val="clear" w:color="auto" w:fill="auto"/>
            <w:vAlign w:val="center"/>
          </w:tcPr>
          <w:p w14:paraId="16F44318"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4A42ABF9" w14:textId="77777777" w:rsidTr="00D87C02">
        <w:trPr>
          <w:trHeight w:val="397"/>
        </w:trPr>
        <w:tc>
          <w:tcPr>
            <w:tcW w:w="3207" w:type="dxa"/>
            <w:shd w:val="clear" w:color="auto" w:fill="auto"/>
            <w:vAlign w:val="center"/>
          </w:tcPr>
          <w:p w14:paraId="374D5B62" w14:textId="77777777" w:rsidR="00D87C02" w:rsidRDefault="00D87C02" w:rsidP="00D87C02">
            <w:pPr>
              <w:suppressAutoHyphens/>
              <w:rPr>
                <w:rFonts w:ascii="Arial" w:hAnsi="Arial" w:cs="Arial"/>
                <w:sz w:val="18"/>
                <w:szCs w:val="18"/>
              </w:rPr>
            </w:pPr>
            <w:r>
              <w:rPr>
                <w:rFonts w:ascii="Arial" w:hAnsi="Arial" w:cs="Arial"/>
                <w:sz w:val="18"/>
                <w:szCs w:val="18"/>
              </w:rPr>
              <w:t>Podstawy trychologii</w:t>
            </w:r>
          </w:p>
        </w:tc>
        <w:tc>
          <w:tcPr>
            <w:tcW w:w="2005" w:type="dxa"/>
            <w:shd w:val="clear" w:color="auto" w:fill="auto"/>
            <w:vAlign w:val="center"/>
          </w:tcPr>
          <w:p w14:paraId="76C4BFB4" w14:textId="1D025786"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shd w:val="clear" w:color="auto" w:fill="auto"/>
            <w:vAlign w:val="center"/>
          </w:tcPr>
          <w:p w14:paraId="66A06B40" w14:textId="4AC40236"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shd w:val="clear" w:color="auto" w:fill="auto"/>
            <w:vAlign w:val="center"/>
          </w:tcPr>
          <w:p w14:paraId="74FB547F" w14:textId="115F73FD" w:rsidR="00D87C02" w:rsidRDefault="004F764D" w:rsidP="00D87C02">
            <w:pPr>
              <w:suppressAutoHyphens/>
              <w:jc w:val="center"/>
              <w:rPr>
                <w:rFonts w:ascii="Arial" w:hAnsi="Arial" w:cs="Arial"/>
                <w:sz w:val="18"/>
                <w:szCs w:val="18"/>
              </w:rPr>
            </w:pPr>
            <w:r>
              <w:rPr>
                <w:rFonts w:ascii="Arial" w:hAnsi="Arial" w:cs="Arial"/>
                <w:sz w:val="18"/>
                <w:szCs w:val="18"/>
              </w:rPr>
              <w:t>6</w:t>
            </w:r>
          </w:p>
        </w:tc>
        <w:tc>
          <w:tcPr>
            <w:tcW w:w="1448" w:type="dxa"/>
            <w:shd w:val="clear" w:color="auto" w:fill="auto"/>
            <w:vAlign w:val="center"/>
          </w:tcPr>
          <w:p w14:paraId="68E592EE" w14:textId="77777777" w:rsidR="00D87C02" w:rsidRDefault="00D87C02" w:rsidP="00D87C02">
            <w:pPr>
              <w:suppressAutoHyphens/>
              <w:jc w:val="center"/>
              <w:rPr>
                <w:rFonts w:ascii="Arial" w:hAnsi="Arial" w:cs="Arial"/>
                <w:sz w:val="18"/>
                <w:szCs w:val="18"/>
              </w:rPr>
            </w:pPr>
            <w:r>
              <w:rPr>
                <w:rFonts w:ascii="Arial" w:hAnsi="Arial" w:cs="Arial"/>
                <w:sz w:val="18"/>
                <w:szCs w:val="18"/>
              </w:rPr>
              <w:t>1,2</w:t>
            </w:r>
          </w:p>
        </w:tc>
      </w:tr>
      <w:tr w:rsidR="00D87C02" w14:paraId="31580B36" w14:textId="77777777" w:rsidTr="00D87C02">
        <w:trPr>
          <w:trHeight w:val="397"/>
        </w:trPr>
        <w:tc>
          <w:tcPr>
            <w:tcW w:w="3207" w:type="dxa"/>
            <w:shd w:val="clear" w:color="auto" w:fill="auto"/>
            <w:vAlign w:val="center"/>
          </w:tcPr>
          <w:p w14:paraId="7ACC3E6E" w14:textId="77777777" w:rsidR="00D87C02" w:rsidRDefault="00D87C02" w:rsidP="00D87C02">
            <w:pPr>
              <w:suppressAutoHyphens/>
              <w:rPr>
                <w:rFonts w:ascii="Arial" w:hAnsi="Arial" w:cs="Arial"/>
                <w:sz w:val="18"/>
                <w:szCs w:val="18"/>
              </w:rPr>
            </w:pPr>
            <w:r>
              <w:rPr>
                <w:rFonts w:ascii="Arial" w:hAnsi="Arial" w:cs="Arial"/>
                <w:sz w:val="18"/>
                <w:szCs w:val="18"/>
              </w:rPr>
              <w:t>Biotechnologia i substancje aktywne w kosmetykach</w:t>
            </w:r>
          </w:p>
        </w:tc>
        <w:tc>
          <w:tcPr>
            <w:tcW w:w="2005" w:type="dxa"/>
            <w:shd w:val="clear" w:color="auto" w:fill="auto"/>
            <w:vAlign w:val="center"/>
          </w:tcPr>
          <w:p w14:paraId="48293B79" w14:textId="404C29B8"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shd w:val="clear" w:color="auto" w:fill="auto"/>
            <w:vAlign w:val="center"/>
          </w:tcPr>
          <w:p w14:paraId="23D59BA5" w14:textId="5C95B831"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shd w:val="clear" w:color="auto" w:fill="auto"/>
            <w:vAlign w:val="center"/>
          </w:tcPr>
          <w:p w14:paraId="70DB7C8D" w14:textId="6C11B431"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shd w:val="clear" w:color="auto" w:fill="auto"/>
            <w:vAlign w:val="center"/>
          </w:tcPr>
          <w:p w14:paraId="2F462722"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68268D1C" w14:textId="77777777" w:rsidTr="00D87C02">
        <w:trPr>
          <w:trHeight w:val="397"/>
        </w:trPr>
        <w:tc>
          <w:tcPr>
            <w:tcW w:w="3207" w:type="dxa"/>
            <w:shd w:val="clear" w:color="auto" w:fill="auto"/>
            <w:vAlign w:val="center"/>
          </w:tcPr>
          <w:p w14:paraId="19B2D183" w14:textId="77777777" w:rsidR="00D87C02" w:rsidRDefault="00D87C02" w:rsidP="00D87C02">
            <w:pPr>
              <w:suppressAutoHyphens/>
              <w:rPr>
                <w:rFonts w:ascii="Arial" w:hAnsi="Arial" w:cs="Arial"/>
                <w:sz w:val="18"/>
                <w:szCs w:val="18"/>
              </w:rPr>
            </w:pPr>
            <w:r>
              <w:rPr>
                <w:rFonts w:ascii="Arial" w:hAnsi="Arial" w:cs="Arial"/>
                <w:sz w:val="18"/>
                <w:szCs w:val="18"/>
              </w:rPr>
              <w:t>Fizykoterapia w kosmetologii</w:t>
            </w:r>
          </w:p>
        </w:tc>
        <w:tc>
          <w:tcPr>
            <w:tcW w:w="2005" w:type="dxa"/>
            <w:shd w:val="clear" w:color="auto" w:fill="auto"/>
            <w:vAlign w:val="center"/>
          </w:tcPr>
          <w:p w14:paraId="678BE4E4" w14:textId="2AFEC750"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shd w:val="clear" w:color="auto" w:fill="auto"/>
            <w:vAlign w:val="center"/>
          </w:tcPr>
          <w:p w14:paraId="01E95C76" w14:textId="76C82330" w:rsidR="00D87C02" w:rsidRDefault="00D87C02" w:rsidP="00D87C02">
            <w:pPr>
              <w:suppressAutoHyphens/>
              <w:jc w:val="center"/>
              <w:rPr>
                <w:rFonts w:ascii="Arial" w:hAnsi="Arial" w:cs="Arial"/>
                <w:sz w:val="18"/>
                <w:szCs w:val="18"/>
              </w:rPr>
            </w:pPr>
            <w:r>
              <w:rPr>
                <w:rFonts w:ascii="Arial" w:hAnsi="Arial" w:cs="Arial"/>
                <w:sz w:val="18"/>
                <w:szCs w:val="18"/>
              </w:rPr>
              <w:t>30</w:t>
            </w:r>
          </w:p>
        </w:tc>
        <w:tc>
          <w:tcPr>
            <w:tcW w:w="1275" w:type="dxa"/>
            <w:shd w:val="clear" w:color="auto" w:fill="auto"/>
            <w:vAlign w:val="center"/>
          </w:tcPr>
          <w:p w14:paraId="7CD8F224" w14:textId="7E3A9E41" w:rsidR="00D87C02" w:rsidRDefault="004F764D" w:rsidP="00D87C02">
            <w:pPr>
              <w:suppressAutoHyphens/>
              <w:jc w:val="center"/>
              <w:rPr>
                <w:rFonts w:ascii="Arial" w:hAnsi="Arial" w:cs="Arial"/>
                <w:sz w:val="18"/>
                <w:szCs w:val="18"/>
              </w:rPr>
            </w:pPr>
            <w:r>
              <w:rPr>
                <w:rFonts w:ascii="Arial" w:hAnsi="Arial" w:cs="Arial"/>
                <w:sz w:val="18"/>
                <w:szCs w:val="18"/>
              </w:rPr>
              <w:t>9</w:t>
            </w:r>
          </w:p>
        </w:tc>
        <w:tc>
          <w:tcPr>
            <w:tcW w:w="1448" w:type="dxa"/>
            <w:shd w:val="clear" w:color="auto" w:fill="auto"/>
            <w:vAlign w:val="center"/>
          </w:tcPr>
          <w:p w14:paraId="29CE3DD3" w14:textId="77777777" w:rsidR="00D87C02" w:rsidRDefault="00D87C02" w:rsidP="00D87C02">
            <w:pPr>
              <w:suppressAutoHyphens/>
              <w:jc w:val="center"/>
              <w:rPr>
                <w:rFonts w:ascii="Arial" w:hAnsi="Arial" w:cs="Arial"/>
                <w:sz w:val="18"/>
                <w:szCs w:val="18"/>
              </w:rPr>
            </w:pPr>
            <w:r>
              <w:rPr>
                <w:rFonts w:ascii="Arial" w:hAnsi="Arial" w:cs="Arial"/>
                <w:sz w:val="18"/>
                <w:szCs w:val="18"/>
              </w:rPr>
              <w:t>2,6</w:t>
            </w:r>
          </w:p>
        </w:tc>
      </w:tr>
      <w:tr w:rsidR="00D87C02" w14:paraId="4339038A" w14:textId="77777777" w:rsidTr="00D87C02">
        <w:trPr>
          <w:trHeight w:val="397"/>
        </w:trPr>
        <w:tc>
          <w:tcPr>
            <w:tcW w:w="3207" w:type="dxa"/>
            <w:shd w:val="clear" w:color="auto" w:fill="auto"/>
            <w:vAlign w:val="center"/>
          </w:tcPr>
          <w:p w14:paraId="2A0053A0" w14:textId="77777777" w:rsidR="00D87C02" w:rsidRDefault="00D87C02" w:rsidP="00D87C02">
            <w:pPr>
              <w:suppressAutoHyphens/>
              <w:rPr>
                <w:rFonts w:ascii="Arial" w:hAnsi="Arial" w:cs="Arial"/>
                <w:sz w:val="18"/>
                <w:szCs w:val="18"/>
              </w:rPr>
            </w:pPr>
            <w:r>
              <w:rPr>
                <w:rFonts w:ascii="Arial" w:hAnsi="Arial" w:cs="Arial"/>
                <w:sz w:val="18"/>
                <w:szCs w:val="18"/>
              </w:rPr>
              <w:t>Przygotowanie do egzaminu dyplomowego</w:t>
            </w:r>
          </w:p>
        </w:tc>
        <w:tc>
          <w:tcPr>
            <w:tcW w:w="2005" w:type="dxa"/>
            <w:shd w:val="clear" w:color="auto" w:fill="auto"/>
            <w:vAlign w:val="center"/>
          </w:tcPr>
          <w:p w14:paraId="0EDD9BE9" w14:textId="7672D226"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shd w:val="clear" w:color="auto" w:fill="auto"/>
            <w:vAlign w:val="center"/>
          </w:tcPr>
          <w:p w14:paraId="6295F182" w14:textId="76FADE26"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shd w:val="clear" w:color="auto" w:fill="auto"/>
            <w:vAlign w:val="center"/>
          </w:tcPr>
          <w:p w14:paraId="66B30432" w14:textId="29D61787" w:rsidR="00D87C02" w:rsidRDefault="004F764D" w:rsidP="00D87C02">
            <w:pPr>
              <w:suppressAutoHyphens/>
              <w:jc w:val="center"/>
              <w:rPr>
                <w:rFonts w:ascii="Arial" w:hAnsi="Arial" w:cs="Arial"/>
                <w:sz w:val="18"/>
                <w:szCs w:val="18"/>
              </w:rPr>
            </w:pPr>
            <w:r>
              <w:rPr>
                <w:rFonts w:ascii="Arial" w:hAnsi="Arial" w:cs="Arial"/>
                <w:sz w:val="18"/>
                <w:szCs w:val="18"/>
              </w:rPr>
              <w:t>6</w:t>
            </w:r>
          </w:p>
        </w:tc>
        <w:tc>
          <w:tcPr>
            <w:tcW w:w="1448" w:type="dxa"/>
            <w:shd w:val="clear" w:color="auto" w:fill="auto"/>
            <w:vAlign w:val="center"/>
          </w:tcPr>
          <w:p w14:paraId="7CB4E819"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4595C98F" w14:textId="77777777" w:rsidTr="00D87C02">
        <w:trPr>
          <w:trHeight w:val="397"/>
        </w:trPr>
        <w:tc>
          <w:tcPr>
            <w:tcW w:w="3207" w:type="dxa"/>
            <w:shd w:val="clear" w:color="auto" w:fill="auto"/>
            <w:vAlign w:val="center"/>
          </w:tcPr>
          <w:p w14:paraId="7D4993BB" w14:textId="15516FE3" w:rsidR="00D87C02" w:rsidRDefault="00D87C02" w:rsidP="00D87C02">
            <w:pPr>
              <w:suppressAutoHyphens/>
              <w:rPr>
                <w:rFonts w:ascii="Arial" w:hAnsi="Arial" w:cs="Arial"/>
                <w:sz w:val="18"/>
                <w:szCs w:val="18"/>
              </w:rPr>
            </w:pPr>
            <w:r>
              <w:rPr>
                <w:rFonts w:ascii="Arial" w:hAnsi="Arial" w:cs="Arial"/>
                <w:sz w:val="18"/>
                <w:szCs w:val="18"/>
              </w:rPr>
              <w:t>Praca kosmetologa z pacjentem onkologicznym/Metody rewitalizacji skóry po terapiach onkologicznych</w:t>
            </w:r>
          </w:p>
        </w:tc>
        <w:tc>
          <w:tcPr>
            <w:tcW w:w="2005" w:type="dxa"/>
            <w:shd w:val="clear" w:color="auto" w:fill="auto"/>
            <w:vAlign w:val="center"/>
          </w:tcPr>
          <w:p w14:paraId="6A8527C7" w14:textId="2832E48B"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shd w:val="clear" w:color="auto" w:fill="auto"/>
            <w:vAlign w:val="center"/>
          </w:tcPr>
          <w:p w14:paraId="2C80B2EF" w14:textId="11293F6F"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shd w:val="clear" w:color="auto" w:fill="auto"/>
            <w:vAlign w:val="center"/>
          </w:tcPr>
          <w:p w14:paraId="1153E00D" w14:textId="703E02C5" w:rsidR="00D87C02" w:rsidRDefault="004F764D" w:rsidP="00D87C02">
            <w:pPr>
              <w:suppressAutoHyphens/>
              <w:jc w:val="center"/>
              <w:rPr>
                <w:rFonts w:ascii="Arial" w:hAnsi="Arial" w:cs="Arial"/>
                <w:sz w:val="18"/>
                <w:szCs w:val="18"/>
              </w:rPr>
            </w:pPr>
            <w:r>
              <w:rPr>
                <w:rFonts w:ascii="Arial" w:hAnsi="Arial" w:cs="Arial"/>
                <w:sz w:val="18"/>
                <w:szCs w:val="18"/>
              </w:rPr>
              <w:t>6</w:t>
            </w:r>
          </w:p>
        </w:tc>
        <w:tc>
          <w:tcPr>
            <w:tcW w:w="1448" w:type="dxa"/>
            <w:shd w:val="clear" w:color="auto" w:fill="auto"/>
            <w:vAlign w:val="center"/>
          </w:tcPr>
          <w:p w14:paraId="59C715A2" w14:textId="77777777" w:rsidR="00D87C02" w:rsidRDefault="00D87C02" w:rsidP="00D87C02">
            <w:pPr>
              <w:suppressAutoHyphens/>
              <w:jc w:val="center"/>
              <w:rPr>
                <w:rFonts w:ascii="Arial" w:hAnsi="Arial" w:cs="Arial"/>
                <w:sz w:val="18"/>
                <w:szCs w:val="18"/>
              </w:rPr>
            </w:pPr>
            <w:r>
              <w:rPr>
                <w:rFonts w:ascii="Arial" w:hAnsi="Arial" w:cs="Arial"/>
                <w:sz w:val="18"/>
                <w:szCs w:val="18"/>
              </w:rPr>
              <w:t>1,8</w:t>
            </w:r>
          </w:p>
        </w:tc>
      </w:tr>
      <w:tr w:rsidR="00D87C02" w14:paraId="4D4A92C0" w14:textId="77777777" w:rsidTr="00D87C02">
        <w:trPr>
          <w:trHeight w:val="397"/>
        </w:trPr>
        <w:tc>
          <w:tcPr>
            <w:tcW w:w="3207" w:type="dxa"/>
            <w:vAlign w:val="center"/>
          </w:tcPr>
          <w:p w14:paraId="1E624765" w14:textId="77777777" w:rsidR="00D87C02" w:rsidRDefault="00D87C02" w:rsidP="00D87C02">
            <w:pPr>
              <w:suppressAutoHyphens/>
              <w:rPr>
                <w:rFonts w:ascii="Arial" w:hAnsi="Arial" w:cs="Arial"/>
                <w:sz w:val="18"/>
                <w:szCs w:val="18"/>
              </w:rPr>
            </w:pPr>
            <w:r>
              <w:rPr>
                <w:rFonts w:ascii="Arial" w:hAnsi="Arial" w:cs="Arial"/>
                <w:sz w:val="18"/>
                <w:szCs w:val="18"/>
              </w:rPr>
              <w:t>Kosmetologia u kobiet w ciąży i połogu/Rewitalizacja skóry w okresie poporodowym</w:t>
            </w:r>
          </w:p>
        </w:tc>
        <w:tc>
          <w:tcPr>
            <w:tcW w:w="2005" w:type="dxa"/>
            <w:vAlign w:val="center"/>
          </w:tcPr>
          <w:p w14:paraId="7C9C3158" w14:textId="341F92AA"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76FBD5A2" w14:textId="767340E4"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0F1DFCF3" w14:textId="15FD3F52" w:rsidR="00D87C02" w:rsidRDefault="004F764D"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0C7DB30C" w14:textId="77777777" w:rsidR="00D87C02" w:rsidRDefault="00D87C02" w:rsidP="00D87C02">
            <w:pPr>
              <w:suppressAutoHyphens/>
              <w:jc w:val="center"/>
              <w:rPr>
                <w:rFonts w:ascii="Arial" w:hAnsi="Arial" w:cs="Arial"/>
                <w:sz w:val="18"/>
                <w:szCs w:val="18"/>
              </w:rPr>
            </w:pPr>
            <w:r>
              <w:rPr>
                <w:rFonts w:ascii="Arial" w:hAnsi="Arial" w:cs="Arial"/>
                <w:sz w:val="18"/>
                <w:szCs w:val="18"/>
              </w:rPr>
              <w:t>1,8</w:t>
            </w:r>
          </w:p>
        </w:tc>
      </w:tr>
      <w:tr w:rsidR="00D87C02" w14:paraId="0065ADBD" w14:textId="77777777" w:rsidTr="00D87C02">
        <w:trPr>
          <w:trHeight w:val="397"/>
        </w:trPr>
        <w:tc>
          <w:tcPr>
            <w:tcW w:w="3207" w:type="dxa"/>
            <w:vAlign w:val="center"/>
          </w:tcPr>
          <w:p w14:paraId="40EC9CDA" w14:textId="77777777" w:rsidR="00D87C02" w:rsidRDefault="00D87C02" w:rsidP="00D87C02">
            <w:pPr>
              <w:suppressAutoHyphens/>
              <w:rPr>
                <w:rFonts w:ascii="Arial" w:hAnsi="Arial" w:cs="Arial"/>
                <w:sz w:val="18"/>
                <w:szCs w:val="18"/>
              </w:rPr>
            </w:pPr>
            <w:r>
              <w:rPr>
                <w:rFonts w:ascii="Arial" w:hAnsi="Arial" w:cs="Arial"/>
                <w:sz w:val="18"/>
                <w:szCs w:val="18"/>
              </w:rPr>
              <w:t>Holistyczna kosmetologia przeciwstarzeniowa/</w:t>
            </w:r>
          </w:p>
          <w:p w14:paraId="504A2D83" w14:textId="77777777" w:rsidR="00D87C02" w:rsidRDefault="00D87C02" w:rsidP="00D87C02">
            <w:pPr>
              <w:suppressAutoHyphens/>
              <w:rPr>
                <w:rFonts w:ascii="Arial" w:hAnsi="Arial" w:cs="Arial"/>
                <w:sz w:val="18"/>
                <w:szCs w:val="18"/>
              </w:rPr>
            </w:pPr>
            <w:r>
              <w:rPr>
                <w:rFonts w:ascii="Arial" w:hAnsi="Arial" w:cs="Arial"/>
                <w:sz w:val="18"/>
                <w:szCs w:val="18"/>
              </w:rPr>
              <w:t>Kosmetologia anty-aging</w:t>
            </w:r>
          </w:p>
        </w:tc>
        <w:tc>
          <w:tcPr>
            <w:tcW w:w="2005" w:type="dxa"/>
            <w:vAlign w:val="center"/>
          </w:tcPr>
          <w:p w14:paraId="2A124115" w14:textId="528DE166"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43F3A943" w14:textId="3E8D542D"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19577F40" w14:textId="69177413"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4CB96BB4"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1709F5F9" w14:textId="77777777" w:rsidTr="00D87C02">
        <w:trPr>
          <w:trHeight w:val="397"/>
        </w:trPr>
        <w:tc>
          <w:tcPr>
            <w:tcW w:w="3207" w:type="dxa"/>
            <w:vAlign w:val="center"/>
          </w:tcPr>
          <w:p w14:paraId="57C6DADD" w14:textId="77777777" w:rsidR="00D87C02" w:rsidRDefault="00D87C02" w:rsidP="00D87C02">
            <w:pPr>
              <w:suppressAutoHyphens/>
              <w:rPr>
                <w:rFonts w:ascii="Arial" w:hAnsi="Arial" w:cs="Arial"/>
                <w:sz w:val="18"/>
                <w:szCs w:val="18"/>
              </w:rPr>
            </w:pPr>
            <w:r>
              <w:rPr>
                <w:rFonts w:ascii="Arial" w:hAnsi="Arial" w:cs="Arial"/>
                <w:sz w:val="18"/>
                <w:szCs w:val="18"/>
              </w:rPr>
              <w:t>Aktywność fizyczna jako element zdrowego stylu życia/Prozdrowotne formy aktywności fizycznej</w:t>
            </w:r>
          </w:p>
        </w:tc>
        <w:tc>
          <w:tcPr>
            <w:tcW w:w="2005" w:type="dxa"/>
            <w:vAlign w:val="center"/>
          </w:tcPr>
          <w:p w14:paraId="302610F9" w14:textId="430F995B" w:rsidR="00D87C02" w:rsidRDefault="00A700AF" w:rsidP="00D87C02">
            <w:pPr>
              <w:suppressAutoHyphens/>
              <w:rPr>
                <w:rFonts w:ascii="Arial" w:hAnsi="Arial" w:cs="Arial"/>
                <w:sz w:val="18"/>
                <w:szCs w:val="18"/>
              </w:rPr>
            </w:pPr>
            <w:r>
              <w:rPr>
                <w:rFonts w:ascii="Arial" w:hAnsi="Arial" w:cs="Arial"/>
                <w:sz w:val="18"/>
                <w:szCs w:val="18"/>
              </w:rPr>
              <w:t>ć</w:t>
            </w:r>
            <w:r w:rsidR="00D87C02">
              <w:rPr>
                <w:rFonts w:ascii="Arial" w:hAnsi="Arial" w:cs="Arial"/>
                <w:sz w:val="18"/>
                <w:szCs w:val="18"/>
              </w:rPr>
              <w:t>wiczenia</w:t>
            </w:r>
          </w:p>
        </w:tc>
        <w:tc>
          <w:tcPr>
            <w:tcW w:w="1276" w:type="dxa"/>
            <w:vAlign w:val="center"/>
          </w:tcPr>
          <w:p w14:paraId="2E960CC5" w14:textId="4EE32B2C"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3F65FAE6" w14:textId="2764E585"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46571D40"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5E157C7A" w14:textId="77777777" w:rsidTr="00D87C02">
        <w:trPr>
          <w:trHeight w:val="397"/>
        </w:trPr>
        <w:tc>
          <w:tcPr>
            <w:tcW w:w="3207" w:type="dxa"/>
            <w:vAlign w:val="center"/>
          </w:tcPr>
          <w:p w14:paraId="742DFD23" w14:textId="09DDED19" w:rsidR="00D87C02" w:rsidRDefault="00D87C02" w:rsidP="00D87C02">
            <w:pPr>
              <w:suppressAutoHyphens/>
              <w:rPr>
                <w:rFonts w:ascii="Arial" w:hAnsi="Arial" w:cs="Arial"/>
                <w:sz w:val="18"/>
                <w:szCs w:val="18"/>
              </w:rPr>
            </w:pPr>
            <w:r>
              <w:rPr>
                <w:rFonts w:ascii="Arial" w:hAnsi="Arial" w:cs="Arial"/>
                <w:sz w:val="18"/>
                <w:szCs w:val="18"/>
              </w:rPr>
              <w:t>Pielęgnacja skóry męskiej</w:t>
            </w:r>
            <w:r w:rsidR="004F764D">
              <w:rPr>
                <w:rFonts w:ascii="Arial" w:hAnsi="Arial" w:cs="Arial"/>
                <w:sz w:val="18"/>
                <w:szCs w:val="18"/>
              </w:rPr>
              <w:t>/Stylizacja płytki paznokciowej</w:t>
            </w:r>
          </w:p>
        </w:tc>
        <w:tc>
          <w:tcPr>
            <w:tcW w:w="2005" w:type="dxa"/>
            <w:vAlign w:val="center"/>
          </w:tcPr>
          <w:p w14:paraId="1450DB0D" w14:textId="12A83257" w:rsidR="00D87C02" w:rsidRDefault="00A700AF" w:rsidP="00D87C02">
            <w:pPr>
              <w:suppressAutoHyphens/>
              <w:rPr>
                <w:rFonts w:ascii="Arial" w:hAnsi="Arial" w:cs="Arial"/>
                <w:sz w:val="18"/>
                <w:szCs w:val="18"/>
              </w:rPr>
            </w:pPr>
            <w:r>
              <w:rPr>
                <w:rFonts w:ascii="Arial" w:hAnsi="Arial" w:cs="Arial"/>
                <w:sz w:val="18"/>
                <w:szCs w:val="18"/>
              </w:rPr>
              <w:t>l</w:t>
            </w:r>
            <w:r w:rsidR="00D87C02">
              <w:rPr>
                <w:rFonts w:ascii="Arial" w:hAnsi="Arial" w:cs="Arial"/>
                <w:sz w:val="18"/>
                <w:szCs w:val="18"/>
              </w:rPr>
              <w:t>aboratorium</w:t>
            </w:r>
          </w:p>
        </w:tc>
        <w:tc>
          <w:tcPr>
            <w:tcW w:w="1276" w:type="dxa"/>
            <w:vAlign w:val="center"/>
          </w:tcPr>
          <w:p w14:paraId="116BE049" w14:textId="7BFC153E" w:rsidR="00D87C02" w:rsidRDefault="00D87C02" w:rsidP="00D87C02">
            <w:pPr>
              <w:suppressAutoHyphens/>
              <w:jc w:val="center"/>
              <w:rPr>
                <w:rFonts w:ascii="Arial" w:hAnsi="Arial" w:cs="Arial"/>
                <w:sz w:val="18"/>
                <w:szCs w:val="18"/>
              </w:rPr>
            </w:pPr>
            <w:r>
              <w:rPr>
                <w:rFonts w:ascii="Arial" w:hAnsi="Arial" w:cs="Arial"/>
                <w:sz w:val="18"/>
                <w:szCs w:val="18"/>
              </w:rPr>
              <w:t>10</w:t>
            </w:r>
          </w:p>
        </w:tc>
        <w:tc>
          <w:tcPr>
            <w:tcW w:w="1275" w:type="dxa"/>
            <w:vAlign w:val="center"/>
          </w:tcPr>
          <w:p w14:paraId="7CF036EB" w14:textId="21DD7CE0" w:rsidR="00D87C02" w:rsidRDefault="004F764D" w:rsidP="00D87C02">
            <w:pPr>
              <w:suppressAutoHyphens/>
              <w:jc w:val="center"/>
              <w:rPr>
                <w:rFonts w:ascii="Arial" w:hAnsi="Arial" w:cs="Arial"/>
                <w:sz w:val="18"/>
                <w:szCs w:val="18"/>
              </w:rPr>
            </w:pPr>
            <w:r>
              <w:rPr>
                <w:rFonts w:ascii="Arial" w:hAnsi="Arial" w:cs="Arial"/>
                <w:sz w:val="18"/>
                <w:szCs w:val="18"/>
              </w:rPr>
              <w:t>6</w:t>
            </w:r>
          </w:p>
        </w:tc>
        <w:tc>
          <w:tcPr>
            <w:tcW w:w="1448" w:type="dxa"/>
            <w:vAlign w:val="center"/>
          </w:tcPr>
          <w:p w14:paraId="2677D43A" w14:textId="77777777" w:rsidR="00D87C02" w:rsidRDefault="00D87C02" w:rsidP="00D87C02">
            <w:pPr>
              <w:suppressAutoHyphens/>
              <w:jc w:val="center"/>
              <w:rPr>
                <w:rFonts w:ascii="Arial" w:hAnsi="Arial" w:cs="Arial"/>
                <w:sz w:val="18"/>
                <w:szCs w:val="18"/>
              </w:rPr>
            </w:pPr>
            <w:r>
              <w:rPr>
                <w:rFonts w:ascii="Arial" w:hAnsi="Arial" w:cs="Arial"/>
                <w:sz w:val="18"/>
                <w:szCs w:val="18"/>
              </w:rPr>
              <w:t>1</w:t>
            </w:r>
          </w:p>
        </w:tc>
      </w:tr>
      <w:tr w:rsidR="00D87C02" w14:paraId="0873F736" w14:textId="77777777" w:rsidTr="00D87C02">
        <w:trPr>
          <w:trHeight w:val="397"/>
        </w:trPr>
        <w:tc>
          <w:tcPr>
            <w:tcW w:w="3207" w:type="dxa"/>
            <w:vAlign w:val="center"/>
          </w:tcPr>
          <w:p w14:paraId="7794E31E" w14:textId="77777777" w:rsidR="004F764D" w:rsidRDefault="00D87C02" w:rsidP="00D87C02">
            <w:pPr>
              <w:suppressAutoHyphens/>
              <w:rPr>
                <w:rFonts w:ascii="Arial" w:hAnsi="Arial" w:cs="Arial"/>
                <w:sz w:val="18"/>
                <w:szCs w:val="18"/>
              </w:rPr>
            </w:pPr>
            <w:r>
              <w:rPr>
                <w:rFonts w:ascii="Arial" w:hAnsi="Arial" w:cs="Arial"/>
                <w:sz w:val="18"/>
                <w:szCs w:val="18"/>
              </w:rPr>
              <w:t>Zarządzanie gabinetem kosmetologicznym/</w:t>
            </w:r>
          </w:p>
          <w:p w14:paraId="79553221" w14:textId="48F845A7" w:rsidR="00D87C02" w:rsidRDefault="00D87C02" w:rsidP="00D87C02">
            <w:pPr>
              <w:suppressAutoHyphens/>
              <w:rPr>
                <w:rFonts w:ascii="Arial" w:hAnsi="Arial" w:cs="Arial"/>
                <w:sz w:val="18"/>
                <w:szCs w:val="18"/>
              </w:rPr>
            </w:pPr>
            <w:r>
              <w:rPr>
                <w:rFonts w:ascii="Arial" w:hAnsi="Arial" w:cs="Arial"/>
                <w:sz w:val="18"/>
                <w:szCs w:val="18"/>
              </w:rPr>
              <w:lastRenderedPageBreak/>
              <w:t>Przedsiębiorczość z elementami marketingu</w:t>
            </w:r>
          </w:p>
        </w:tc>
        <w:tc>
          <w:tcPr>
            <w:tcW w:w="2005" w:type="dxa"/>
            <w:vAlign w:val="center"/>
          </w:tcPr>
          <w:p w14:paraId="0EF4FC59" w14:textId="3179581C" w:rsidR="00D87C02" w:rsidRDefault="00A700AF" w:rsidP="00D87C02">
            <w:pPr>
              <w:suppressAutoHyphens/>
              <w:rPr>
                <w:rFonts w:ascii="Arial" w:hAnsi="Arial" w:cs="Arial"/>
                <w:sz w:val="18"/>
                <w:szCs w:val="18"/>
              </w:rPr>
            </w:pPr>
            <w:r>
              <w:rPr>
                <w:rFonts w:ascii="Arial" w:hAnsi="Arial" w:cs="Arial"/>
                <w:sz w:val="18"/>
                <w:szCs w:val="18"/>
              </w:rPr>
              <w:lastRenderedPageBreak/>
              <w:t>ć</w:t>
            </w:r>
            <w:r w:rsidR="00D87C02">
              <w:rPr>
                <w:rFonts w:ascii="Arial" w:hAnsi="Arial" w:cs="Arial"/>
                <w:sz w:val="18"/>
                <w:szCs w:val="18"/>
              </w:rPr>
              <w:t>wiczenia</w:t>
            </w:r>
          </w:p>
        </w:tc>
        <w:tc>
          <w:tcPr>
            <w:tcW w:w="1276" w:type="dxa"/>
            <w:vAlign w:val="center"/>
          </w:tcPr>
          <w:p w14:paraId="67EE5538" w14:textId="10C7D8B2" w:rsidR="00D87C02" w:rsidRDefault="00D87C02" w:rsidP="00D87C02">
            <w:pPr>
              <w:suppressAutoHyphens/>
              <w:jc w:val="center"/>
              <w:rPr>
                <w:rFonts w:ascii="Arial" w:hAnsi="Arial" w:cs="Arial"/>
                <w:sz w:val="18"/>
                <w:szCs w:val="18"/>
              </w:rPr>
            </w:pPr>
            <w:r>
              <w:rPr>
                <w:rFonts w:ascii="Arial" w:hAnsi="Arial" w:cs="Arial"/>
                <w:sz w:val="18"/>
                <w:szCs w:val="18"/>
              </w:rPr>
              <w:t>20</w:t>
            </w:r>
          </w:p>
        </w:tc>
        <w:tc>
          <w:tcPr>
            <w:tcW w:w="1275" w:type="dxa"/>
            <w:vAlign w:val="center"/>
          </w:tcPr>
          <w:p w14:paraId="6781A504" w14:textId="7997A094" w:rsidR="00D87C02" w:rsidRDefault="004F764D" w:rsidP="00D87C02">
            <w:pPr>
              <w:suppressAutoHyphens/>
              <w:jc w:val="center"/>
              <w:rPr>
                <w:rFonts w:ascii="Arial" w:hAnsi="Arial" w:cs="Arial"/>
                <w:sz w:val="18"/>
                <w:szCs w:val="18"/>
              </w:rPr>
            </w:pPr>
            <w:r>
              <w:rPr>
                <w:rFonts w:ascii="Arial" w:hAnsi="Arial" w:cs="Arial"/>
                <w:sz w:val="18"/>
                <w:szCs w:val="18"/>
              </w:rPr>
              <w:t>12</w:t>
            </w:r>
          </w:p>
        </w:tc>
        <w:tc>
          <w:tcPr>
            <w:tcW w:w="1448" w:type="dxa"/>
            <w:vAlign w:val="center"/>
          </w:tcPr>
          <w:p w14:paraId="73A47D9D" w14:textId="77777777" w:rsidR="00D87C02" w:rsidRDefault="00D87C02" w:rsidP="00D87C02">
            <w:pPr>
              <w:suppressAutoHyphens/>
              <w:jc w:val="center"/>
              <w:rPr>
                <w:rFonts w:ascii="Arial" w:hAnsi="Arial" w:cs="Arial"/>
                <w:sz w:val="18"/>
                <w:szCs w:val="18"/>
              </w:rPr>
            </w:pPr>
            <w:r>
              <w:rPr>
                <w:rFonts w:ascii="Arial" w:hAnsi="Arial" w:cs="Arial"/>
                <w:sz w:val="18"/>
                <w:szCs w:val="18"/>
              </w:rPr>
              <w:t>2</w:t>
            </w:r>
          </w:p>
        </w:tc>
      </w:tr>
      <w:tr w:rsidR="00D87C02" w14:paraId="5491DCA4" w14:textId="77777777" w:rsidTr="00D87C02">
        <w:trPr>
          <w:trHeight w:val="397"/>
        </w:trPr>
        <w:tc>
          <w:tcPr>
            <w:tcW w:w="3207" w:type="dxa"/>
            <w:vAlign w:val="center"/>
          </w:tcPr>
          <w:p w14:paraId="63DF79CE" w14:textId="77777777" w:rsidR="00D87C02" w:rsidRDefault="00D87C02" w:rsidP="00D87C02">
            <w:pPr>
              <w:suppressAutoHyphens/>
              <w:rPr>
                <w:rFonts w:ascii="Arial" w:hAnsi="Arial" w:cs="Arial"/>
                <w:sz w:val="18"/>
                <w:szCs w:val="18"/>
              </w:rPr>
            </w:pPr>
            <w:r>
              <w:rPr>
                <w:rFonts w:ascii="Arial" w:hAnsi="Arial" w:cs="Arial"/>
                <w:sz w:val="18"/>
                <w:szCs w:val="18"/>
              </w:rPr>
              <w:t>Seminarium dyplomowe</w:t>
            </w:r>
          </w:p>
        </w:tc>
        <w:tc>
          <w:tcPr>
            <w:tcW w:w="2005" w:type="dxa"/>
            <w:vAlign w:val="center"/>
          </w:tcPr>
          <w:p w14:paraId="2520B7A7" w14:textId="651AD1B0" w:rsidR="00D87C02" w:rsidRDefault="00A700AF" w:rsidP="00D87C02">
            <w:pPr>
              <w:suppressAutoHyphens/>
              <w:rPr>
                <w:rFonts w:ascii="Arial" w:hAnsi="Arial" w:cs="Arial"/>
                <w:sz w:val="18"/>
                <w:szCs w:val="18"/>
              </w:rPr>
            </w:pPr>
            <w:r>
              <w:rPr>
                <w:rFonts w:ascii="Arial" w:hAnsi="Arial" w:cs="Arial"/>
                <w:sz w:val="18"/>
                <w:szCs w:val="18"/>
              </w:rPr>
              <w:t>s</w:t>
            </w:r>
            <w:r w:rsidR="00D87C02">
              <w:rPr>
                <w:rFonts w:ascii="Arial" w:hAnsi="Arial" w:cs="Arial"/>
                <w:sz w:val="18"/>
                <w:szCs w:val="18"/>
              </w:rPr>
              <w:t>eminarium</w:t>
            </w:r>
          </w:p>
        </w:tc>
        <w:tc>
          <w:tcPr>
            <w:tcW w:w="1276" w:type="dxa"/>
            <w:vAlign w:val="center"/>
          </w:tcPr>
          <w:p w14:paraId="1661F766" w14:textId="5DD0F12A" w:rsidR="00D87C02" w:rsidRDefault="00D87C02" w:rsidP="00D87C02">
            <w:pPr>
              <w:suppressAutoHyphens/>
              <w:jc w:val="center"/>
              <w:rPr>
                <w:rFonts w:ascii="Arial" w:hAnsi="Arial" w:cs="Arial"/>
                <w:sz w:val="18"/>
                <w:szCs w:val="18"/>
              </w:rPr>
            </w:pPr>
            <w:r>
              <w:rPr>
                <w:rFonts w:ascii="Arial" w:hAnsi="Arial" w:cs="Arial"/>
                <w:sz w:val="18"/>
                <w:szCs w:val="18"/>
              </w:rPr>
              <w:t>75</w:t>
            </w:r>
          </w:p>
        </w:tc>
        <w:tc>
          <w:tcPr>
            <w:tcW w:w="1275" w:type="dxa"/>
            <w:vAlign w:val="center"/>
          </w:tcPr>
          <w:p w14:paraId="733238D0" w14:textId="3541BB16" w:rsidR="00D87C02" w:rsidRDefault="004F764D" w:rsidP="00D87C02">
            <w:pPr>
              <w:suppressAutoHyphens/>
              <w:jc w:val="center"/>
              <w:rPr>
                <w:rFonts w:ascii="Arial" w:hAnsi="Arial" w:cs="Arial"/>
                <w:sz w:val="18"/>
                <w:szCs w:val="18"/>
              </w:rPr>
            </w:pPr>
            <w:r>
              <w:rPr>
                <w:rFonts w:ascii="Arial" w:hAnsi="Arial" w:cs="Arial"/>
                <w:sz w:val="18"/>
                <w:szCs w:val="18"/>
              </w:rPr>
              <w:t>42</w:t>
            </w:r>
          </w:p>
        </w:tc>
        <w:tc>
          <w:tcPr>
            <w:tcW w:w="1448" w:type="dxa"/>
            <w:vAlign w:val="center"/>
          </w:tcPr>
          <w:p w14:paraId="68BA77C6" w14:textId="77777777" w:rsidR="00D87C02" w:rsidRDefault="00D87C02" w:rsidP="00D87C02">
            <w:pPr>
              <w:suppressAutoHyphens/>
              <w:jc w:val="center"/>
              <w:rPr>
                <w:rFonts w:ascii="Arial" w:hAnsi="Arial" w:cs="Arial"/>
                <w:sz w:val="18"/>
                <w:szCs w:val="18"/>
              </w:rPr>
            </w:pPr>
            <w:r>
              <w:rPr>
                <w:rFonts w:ascii="Arial" w:hAnsi="Arial" w:cs="Arial"/>
                <w:sz w:val="18"/>
                <w:szCs w:val="18"/>
              </w:rPr>
              <w:t>5</w:t>
            </w:r>
          </w:p>
        </w:tc>
      </w:tr>
      <w:tr w:rsidR="00D87C02" w14:paraId="5FA1BA78" w14:textId="77777777" w:rsidTr="00D87C02">
        <w:trPr>
          <w:trHeight w:val="397"/>
        </w:trPr>
        <w:tc>
          <w:tcPr>
            <w:tcW w:w="3207" w:type="dxa"/>
            <w:vAlign w:val="center"/>
          </w:tcPr>
          <w:p w14:paraId="7ACA6720" w14:textId="77777777" w:rsidR="00D87C02" w:rsidRDefault="00D87C02" w:rsidP="00D87C02">
            <w:pPr>
              <w:suppressAutoHyphens/>
              <w:rPr>
                <w:rFonts w:ascii="Arial" w:hAnsi="Arial" w:cs="Arial"/>
                <w:sz w:val="18"/>
                <w:szCs w:val="18"/>
              </w:rPr>
            </w:pPr>
            <w:r>
              <w:rPr>
                <w:rFonts w:ascii="Arial" w:hAnsi="Arial" w:cs="Arial"/>
                <w:sz w:val="18"/>
                <w:szCs w:val="18"/>
              </w:rPr>
              <w:t>Praca dyplomowa</w:t>
            </w:r>
          </w:p>
        </w:tc>
        <w:tc>
          <w:tcPr>
            <w:tcW w:w="2005" w:type="dxa"/>
            <w:vAlign w:val="center"/>
          </w:tcPr>
          <w:p w14:paraId="41E337E0" w14:textId="334414C4" w:rsidR="00D87C02" w:rsidRDefault="004F764D" w:rsidP="00D87C02">
            <w:pPr>
              <w:suppressAutoHyphens/>
              <w:rPr>
                <w:rFonts w:ascii="Arial" w:hAnsi="Arial" w:cs="Arial"/>
                <w:sz w:val="18"/>
                <w:szCs w:val="18"/>
              </w:rPr>
            </w:pPr>
            <w:r>
              <w:rPr>
                <w:rFonts w:ascii="Arial" w:hAnsi="Arial" w:cs="Arial"/>
                <w:sz w:val="18"/>
                <w:szCs w:val="18"/>
              </w:rPr>
              <w:t>-</w:t>
            </w:r>
          </w:p>
        </w:tc>
        <w:tc>
          <w:tcPr>
            <w:tcW w:w="1276" w:type="dxa"/>
            <w:vAlign w:val="center"/>
          </w:tcPr>
          <w:p w14:paraId="4DB14EC8" w14:textId="33C0C38E" w:rsidR="00D87C02" w:rsidRDefault="00D87C02" w:rsidP="00D87C02">
            <w:pPr>
              <w:suppressAutoHyphens/>
              <w:jc w:val="center"/>
              <w:rPr>
                <w:rFonts w:ascii="Arial" w:hAnsi="Arial" w:cs="Arial"/>
                <w:sz w:val="18"/>
                <w:szCs w:val="18"/>
              </w:rPr>
            </w:pPr>
            <w:r>
              <w:rPr>
                <w:rFonts w:ascii="Arial" w:hAnsi="Arial" w:cs="Arial"/>
                <w:sz w:val="18"/>
                <w:szCs w:val="18"/>
              </w:rPr>
              <w:t>-</w:t>
            </w:r>
          </w:p>
        </w:tc>
        <w:tc>
          <w:tcPr>
            <w:tcW w:w="1275" w:type="dxa"/>
            <w:vAlign w:val="center"/>
          </w:tcPr>
          <w:p w14:paraId="44E372F4" w14:textId="35B31BF3" w:rsidR="00D87C02" w:rsidRDefault="004F764D" w:rsidP="00D87C02">
            <w:pPr>
              <w:suppressAutoHyphens/>
              <w:jc w:val="center"/>
              <w:rPr>
                <w:rFonts w:ascii="Arial" w:hAnsi="Arial" w:cs="Arial"/>
                <w:sz w:val="18"/>
                <w:szCs w:val="18"/>
              </w:rPr>
            </w:pPr>
            <w:r>
              <w:rPr>
                <w:rFonts w:ascii="Arial" w:hAnsi="Arial" w:cs="Arial"/>
                <w:sz w:val="18"/>
                <w:szCs w:val="18"/>
              </w:rPr>
              <w:t>-</w:t>
            </w:r>
          </w:p>
        </w:tc>
        <w:tc>
          <w:tcPr>
            <w:tcW w:w="1448" w:type="dxa"/>
            <w:vAlign w:val="center"/>
          </w:tcPr>
          <w:p w14:paraId="64BDC7AA" w14:textId="77777777" w:rsidR="00D87C02" w:rsidRDefault="00D87C02" w:rsidP="00D87C02">
            <w:pPr>
              <w:suppressAutoHyphens/>
              <w:jc w:val="center"/>
              <w:rPr>
                <w:rFonts w:ascii="Arial" w:hAnsi="Arial" w:cs="Arial"/>
                <w:sz w:val="18"/>
                <w:szCs w:val="18"/>
              </w:rPr>
            </w:pPr>
            <w:r>
              <w:rPr>
                <w:rFonts w:ascii="Arial" w:hAnsi="Arial" w:cs="Arial"/>
                <w:sz w:val="18"/>
                <w:szCs w:val="18"/>
              </w:rPr>
              <w:t xml:space="preserve"> 10 </w:t>
            </w:r>
          </w:p>
        </w:tc>
      </w:tr>
      <w:tr w:rsidR="00D87C02" w14:paraId="700B5DD8" w14:textId="77777777" w:rsidTr="00D87C02">
        <w:trPr>
          <w:trHeight w:val="397"/>
        </w:trPr>
        <w:tc>
          <w:tcPr>
            <w:tcW w:w="3207" w:type="dxa"/>
            <w:vAlign w:val="center"/>
          </w:tcPr>
          <w:p w14:paraId="5A7B7525" w14:textId="77777777" w:rsidR="00D87C02" w:rsidRDefault="00D87C02" w:rsidP="00D87C02">
            <w:pPr>
              <w:suppressAutoHyphens/>
              <w:rPr>
                <w:rFonts w:ascii="Arial" w:hAnsi="Arial" w:cs="Arial"/>
                <w:sz w:val="18"/>
                <w:szCs w:val="18"/>
              </w:rPr>
            </w:pPr>
            <w:r>
              <w:rPr>
                <w:rFonts w:ascii="Arial" w:hAnsi="Arial" w:cs="Arial"/>
                <w:sz w:val="18"/>
                <w:szCs w:val="18"/>
              </w:rPr>
              <w:t>Praktyka zawodowa 1</w:t>
            </w:r>
          </w:p>
        </w:tc>
        <w:tc>
          <w:tcPr>
            <w:tcW w:w="2005" w:type="dxa"/>
            <w:vAlign w:val="center"/>
          </w:tcPr>
          <w:p w14:paraId="4D49E754" w14:textId="76C10B64" w:rsidR="00D87C02" w:rsidRDefault="00A700AF" w:rsidP="00D87C02">
            <w:pPr>
              <w:suppressAutoHyphens/>
              <w:rPr>
                <w:rFonts w:ascii="Arial" w:hAnsi="Arial" w:cs="Arial"/>
                <w:sz w:val="18"/>
                <w:szCs w:val="18"/>
              </w:rPr>
            </w:pPr>
            <w:r>
              <w:rPr>
                <w:rFonts w:ascii="Arial" w:hAnsi="Arial" w:cs="Arial"/>
                <w:sz w:val="18"/>
                <w:szCs w:val="18"/>
              </w:rPr>
              <w:t>p</w:t>
            </w:r>
            <w:r w:rsidR="00D87C02">
              <w:rPr>
                <w:rFonts w:ascii="Arial" w:hAnsi="Arial" w:cs="Arial"/>
                <w:sz w:val="18"/>
                <w:szCs w:val="18"/>
              </w:rPr>
              <w:t>raktyka</w:t>
            </w:r>
            <w:r>
              <w:rPr>
                <w:rFonts w:ascii="Arial" w:hAnsi="Arial" w:cs="Arial"/>
                <w:sz w:val="18"/>
                <w:szCs w:val="18"/>
              </w:rPr>
              <w:t xml:space="preserve"> </w:t>
            </w:r>
            <w:r w:rsidRPr="008619C0">
              <w:rPr>
                <w:rFonts w:ascii="Arial" w:hAnsi="Arial" w:cs="Arial"/>
                <w:sz w:val="18"/>
                <w:szCs w:val="18"/>
              </w:rPr>
              <w:t>zawodowe</w:t>
            </w:r>
          </w:p>
        </w:tc>
        <w:tc>
          <w:tcPr>
            <w:tcW w:w="1276" w:type="dxa"/>
            <w:vAlign w:val="center"/>
          </w:tcPr>
          <w:p w14:paraId="6D9AE253" w14:textId="051AFCA0" w:rsidR="00D87C02" w:rsidRDefault="00D87C02" w:rsidP="00D87C02">
            <w:pPr>
              <w:suppressAutoHyphens/>
              <w:jc w:val="center"/>
              <w:rPr>
                <w:rFonts w:ascii="Arial" w:hAnsi="Arial" w:cs="Arial"/>
                <w:sz w:val="18"/>
                <w:szCs w:val="18"/>
              </w:rPr>
            </w:pPr>
            <w:r>
              <w:rPr>
                <w:rFonts w:ascii="Arial" w:hAnsi="Arial" w:cs="Arial"/>
                <w:sz w:val="18"/>
                <w:szCs w:val="18"/>
              </w:rPr>
              <w:t>250</w:t>
            </w:r>
          </w:p>
        </w:tc>
        <w:tc>
          <w:tcPr>
            <w:tcW w:w="1275" w:type="dxa"/>
            <w:vAlign w:val="center"/>
          </w:tcPr>
          <w:p w14:paraId="273C6805" w14:textId="77B9EFA5" w:rsidR="00D87C02" w:rsidRDefault="004F764D" w:rsidP="00D87C02">
            <w:pPr>
              <w:suppressAutoHyphens/>
              <w:jc w:val="center"/>
              <w:rPr>
                <w:rFonts w:ascii="Arial" w:hAnsi="Arial" w:cs="Arial"/>
                <w:sz w:val="18"/>
                <w:szCs w:val="18"/>
              </w:rPr>
            </w:pPr>
            <w:r>
              <w:rPr>
                <w:rFonts w:ascii="Arial" w:hAnsi="Arial" w:cs="Arial"/>
                <w:sz w:val="18"/>
                <w:szCs w:val="18"/>
              </w:rPr>
              <w:t>250</w:t>
            </w:r>
          </w:p>
        </w:tc>
        <w:tc>
          <w:tcPr>
            <w:tcW w:w="1448" w:type="dxa"/>
            <w:vAlign w:val="center"/>
          </w:tcPr>
          <w:p w14:paraId="536F4DE0" w14:textId="77777777" w:rsidR="00D87C02" w:rsidRDefault="00D87C02" w:rsidP="00D87C02">
            <w:pPr>
              <w:suppressAutoHyphens/>
              <w:jc w:val="center"/>
              <w:rPr>
                <w:rFonts w:ascii="Arial" w:hAnsi="Arial" w:cs="Arial"/>
                <w:sz w:val="18"/>
                <w:szCs w:val="18"/>
              </w:rPr>
            </w:pPr>
            <w:r>
              <w:rPr>
                <w:rFonts w:ascii="Arial" w:hAnsi="Arial" w:cs="Arial"/>
                <w:sz w:val="18"/>
                <w:szCs w:val="18"/>
              </w:rPr>
              <w:t>10</w:t>
            </w:r>
          </w:p>
        </w:tc>
      </w:tr>
      <w:tr w:rsidR="00D87C02" w14:paraId="718382D7" w14:textId="77777777" w:rsidTr="00D87C02">
        <w:trPr>
          <w:trHeight w:val="397"/>
        </w:trPr>
        <w:tc>
          <w:tcPr>
            <w:tcW w:w="3207" w:type="dxa"/>
            <w:vAlign w:val="center"/>
          </w:tcPr>
          <w:p w14:paraId="7F1C0EA4" w14:textId="77777777" w:rsidR="00D87C02" w:rsidRDefault="00D87C02" w:rsidP="00D87C02">
            <w:pPr>
              <w:suppressAutoHyphens/>
              <w:rPr>
                <w:rFonts w:ascii="Arial" w:hAnsi="Arial" w:cs="Arial"/>
                <w:sz w:val="18"/>
                <w:szCs w:val="18"/>
              </w:rPr>
            </w:pPr>
            <w:r>
              <w:rPr>
                <w:rFonts w:ascii="Arial" w:hAnsi="Arial" w:cs="Arial"/>
                <w:sz w:val="18"/>
                <w:szCs w:val="18"/>
              </w:rPr>
              <w:t>Praktyka zawodowa 2</w:t>
            </w:r>
          </w:p>
        </w:tc>
        <w:tc>
          <w:tcPr>
            <w:tcW w:w="2005" w:type="dxa"/>
            <w:vAlign w:val="center"/>
          </w:tcPr>
          <w:p w14:paraId="726AAE6C" w14:textId="710B2B7F" w:rsidR="00D87C02" w:rsidRDefault="00A700AF" w:rsidP="00D87C02">
            <w:pPr>
              <w:suppressAutoHyphens/>
              <w:rPr>
                <w:rFonts w:ascii="Arial" w:hAnsi="Arial" w:cs="Arial"/>
                <w:sz w:val="18"/>
                <w:szCs w:val="18"/>
              </w:rPr>
            </w:pPr>
            <w:r>
              <w:rPr>
                <w:rFonts w:ascii="Arial" w:hAnsi="Arial" w:cs="Arial"/>
                <w:sz w:val="18"/>
                <w:szCs w:val="18"/>
              </w:rPr>
              <w:t xml:space="preserve">praktyka </w:t>
            </w:r>
            <w:r w:rsidRPr="008619C0">
              <w:rPr>
                <w:rFonts w:ascii="Arial" w:hAnsi="Arial" w:cs="Arial"/>
                <w:sz w:val="18"/>
                <w:szCs w:val="18"/>
              </w:rPr>
              <w:t>zawodowe</w:t>
            </w:r>
          </w:p>
        </w:tc>
        <w:tc>
          <w:tcPr>
            <w:tcW w:w="1276" w:type="dxa"/>
            <w:vAlign w:val="center"/>
          </w:tcPr>
          <w:p w14:paraId="3C14FD58" w14:textId="775A3806" w:rsidR="00D87C02" w:rsidRDefault="00D87C02" w:rsidP="00D87C02">
            <w:pPr>
              <w:suppressAutoHyphens/>
              <w:jc w:val="center"/>
              <w:rPr>
                <w:rFonts w:ascii="Arial" w:hAnsi="Arial" w:cs="Arial"/>
                <w:sz w:val="18"/>
                <w:szCs w:val="18"/>
              </w:rPr>
            </w:pPr>
            <w:r>
              <w:rPr>
                <w:rFonts w:ascii="Arial" w:hAnsi="Arial" w:cs="Arial"/>
                <w:sz w:val="18"/>
                <w:szCs w:val="18"/>
              </w:rPr>
              <w:t>150</w:t>
            </w:r>
          </w:p>
        </w:tc>
        <w:tc>
          <w:tcPr>
            <w:tcW w:w="1275" w:type="dxa"/>
            <w:vAlign w:val="center"/>
          </w:tcPr>
          <w:p w14:paraId="01B26764" w14:textId="6762A971" w:rsidR="00D87C02" w:rsidRDefault="004F764D" w:rsidP="00D87C02">
            <w:pPr>
              <w:suppressAutoHyphens/>
              <w:jc w:val="center"/>
              <w:rPr>
                <w:rFonts w:ascii="Arial" w:hAnsi="Arial" w:cs="Arial"/>
                <w:sz w:val="18"/>
                <w:szCs w:val="18"/>
              </w:rPr>
            </w:pPr>
            <w:r>
              <w:rPr>
                <w:rFonts w:ascii="Arial" w:hAnsi="Arial" w:cs="Arial"/>
                <w:sz w:val="18"/>
                <w:szCs w:val="18"/>
              </w:rPr>
              <w:t>150</w:t>
            </w:r>
          </w:p>
        </w:tc>
        <w:tc>
          <w:tcPr>
            <w:tcW w:w="1448" w:type="dxa"/>
            <w:vAlign w:val="center"/>
          </w:tcPr>
          <w:p w14:paraId="34350813" w14:textId="77777777" w:rsidR="00D87C02" w:rsidRDefault="00D87C02" w:rsidP="00D87C02">
            <w:pPr>
              <w:suppressAutoHyphens/>
              <w:jc w:val="center"/>
              <w:rPr>
                <w:rFonts w:ascii="Arial" w:hAnsi="Arial" w:cs="Arial"/>
                <w:sz w:val="18"/>
                <w:szCs w:val="18"/>
              </w:rPr>
            </w:pPr>
            <w:r>
              <w:rPr>
                <w:rFonts w:ascii="Arial" w:hAnsi="Arial" w:cs="Arial"/>
                <w:sz w:val="18"/>
                <w:szCs w:val="18"/>
              </w:rPr>
              <w:t>6</w:t>
            </w:r>
          </w:p>
        </w:tc>
      </w:tr>
      <w:tr w:rsidR="00D87C02" w14:paraId="47074683" w14:textId="77777777" w:rsidTr="00D87C02">
        <w:trPr>
          <w:trHeight w:val="397"/>
        </w:trPr>
        <w:tc>
          <w:tcPr>
            <w:tcW w:w="3207" w:type="dxa"/>
            <w:vAlign w:val="center"/>
          </w:tcPr>
          <w:p w14:paraId="5D3F5CF4" w14:textId="77777777" w:rsidR="00D87C02" w:rsidRDefault="00D87C02" w:rsidP="00D87C02">
            <w:pPr>
              <w:suppressAutoHyphens/>
              <w:rPr>
                <w:rFonts w:ascii="Arial" w:hAnsi="Arial" w:cs="Arial"/>
                <w:sz w:val="18"/>
                <w:szCs w:val="18"/>
              </w:rPr>
            </w:pPr>
            <w:r>
              <w:rPr>
                <w:rFonts w:ascii="Arial" w:hAnsi="Arial" w:cs="Arial"/>
                <w:sz w:val="18"/>
                <w:szCs w:val="18"/>
              </w:rPr>
              <w:t>Praktyka zawodowa 3</w:t>
            </w:r>
          </w:p>
        </w:tc>
        <w:tc>
          <w:tcPr>
            <w:tcW w:w="2005" w:type="dxa"/>
            <w:vAlign w:val="center"/>
          </w:tcPr>
          <w:p w14:paraId="62DDD761" w14:textId="4862D51D" w:rsidR="00D87C02" w:rsidRDefault="00A700AF" w:rsidP="00D87C02">
            <w:pPr>
              <w:suppressAutoHyphens/>
              <w:rPr>
                <w:rFonts w:ascii="Arial" w:hAnsi="Arial" w:cs="Arial"/>
                <w:sz w:val="18"/>
                <w:szCs w:val="18"/>
              </w:rPr>
            </w:pPr>
            <w:r>
              <w:rPr>
                <w:rFonts w:ascii="Arial" w:hAnsi="Arial" w:cs="Arial"/>
                <w:sz w:val="18"/>
                <w:szCs w:val="18"/>
              </w:rPr>
              <w:t xml:space="preserve">praktyka </w:t>
            </w:r>
            <w:r w:rsidRPr="008619C0">
              <w:rPr>
                <w:rFonts w:ascii="Arial" w:hAnsi="Arial" w:cs="Arial"/>
                <w:sz w:val="18"/>
                <w:szCs w:val="18"/>
              </w:rPr>
              <w:t>zawodowe</w:t>
            </w:r>
          </w:p>
        </w:tc>
        <w:tc>
          <w:tcPr>
            <w:tcW w:w="1276" w:type="dxa"/>
            <w:vAlign w:val="center"/>
          </w:tcPr>
          <w:p w14:paraId="404614D8" w14:textId="5B243D55" w:rsidR="00D87C02" w:rsidRDefault="00D87C02" w:rsidP="00D87C02">
            <w:pPr>
              <w:suppressAutoHyphens/>
              <w:jc w:val="center"/>
              <w:rPr>
                <w:rFonts w:ascii="Arial" w:hAnsi="Arial" w:cs="Arial"/>
                <w:sz w:val="18"/>
                <w:szCs w:val="18"/>
              </w:rPr>
            </w:pPr>
            <w:r>
              <w:rPr>
                <w:rFonts w:ascii="Arial" w:hAnsi="Arial" w:cs="Arial"/>
                <w:sz w:val="18"/>
                <w:szCs w:val="18"/>
              </w:rPr>
              <w:t>250</w:t>
            </w:r>
          </w:p>
        </w:tc>
        <w:tc>
          <w:tcPr>
            <w:tcW w:w="1275" w:type="dxa"/>
            <w:vAlign w:val="center"/>
          </w:tcPr>
          <w:p w14:paraId="739C7CCD" w14:textId="1403E428" w:rsidR="00D87C02" w:rsidRDefault="004F764D" w:rsidP="00D87C02">
            <w:pPr>
              <w:suppressAutoHyphens/>
              <w:jc w:val="center"/>
              <w:rPr>
                <w:rFonts w:ascii="Arial" w:hAnsi="Arial" w:cs="Arial"/>
                <w:sz w:val="18"/>
                <w:szCs w:val="18"/>
              </w:rPr>
            </w:pPr>
            <w:r>
              <w:rPr>
                <w:rFonts w:ascii="Arial" w:hAnsi="Arial" w:cs="Arial"/>
                <w:sz w:val="18"/>
                <w:szCs w:val="18"/>
              </w:rPr>
              <w:t>250</w:t>
            </w:r>
          </w:p>
        </w:tc>
        <w:tc>
          <w:tcPr>
            <w:tcW w:w="1448" w:type="dxa"/>
            <w:vAlign w:val="center"/>
          </w:tcPr>
          <w:p w14:paraId="556CB923" w14:textId="77777777" w:rsidR="00D87C02" w:rsidRDefault="00D87C02" w:rsidP="00D87C02">
            <w:pPr>
              <w:suppressAutoHyphens/>
              <w:jc w:val="center"/>
              <w:rPr>
                <w:rFonts w:ascii="Arial" w:hAnsi="Arial" w:cs="Arial"/>
                <w:sz w:val="18"/>
                <w:szCs w:val="18"/>
              </w:rPr>
            </w:pPr>
            <w:r>
              <w:rPr>
                <w:rFonts w:ascii="Arial" w:hAnsi="Arial" w:cs="Arial"/>
                <w:sz w:val="18"/>
                <w:szCs w:val="18"/>
              </w:rPr>
              <w:t>10</w:t>
            </w:r>
          </w:p>
        </w:tc>
      </w:tr>
      <w:tr w:rsidR="00D87C02" w14:paraId="1950E227" w14:textId="77777777" w:rsidTr="00D87C02">
        <w:trPr>
          <w:trHeight w:val="397"/>
        </w:trPr>
        <w:tc>
          <w:tcPr>
            <w:tcW w:w="3207" w:type="dxa"/>
            <w:vAlign w:val="center"/>
          </w:tcPr>
          <w:p w14:paraId="7D28DE69" w14:textId="77777777" w:rsidR="00D87C02" w:rsidRDefault="00D87C02" w:rsidP="00D87C02">
            <w:pPr>
              <w:suppressAutoHyphens/>
              <w:rPr>
                <w:rFonts w:ascii="Arial" w:hAnsi="Arial" w:cs="Arial"/>
                <w:sz w:val="18"/>
                <w:szCs w:val="18"/>
              </w:rPr>
            </w:pPr>
            <w:r>
              <w:rPr>
                <w:rFonts w:ascii="Arial" w:hAnsi="Arial" w:cs="Arial"/>
                <w:sz w:val="18"/>
                <w:szCs w:val="18"/>
              </w:rPr>
              <w:t>Praktyka zawodowa 4</w:t>
            </w:r>
          </w:p>
        </w:tc>
        <w:tc>
          <w:tcPr>
            <w:tcW w:w="2005" w:type="dxa"/>
            <w:vAlign w:val="center"/>
          </w:tcPr>
          <w:p w14:paraId="23E965A5" w14:textId="366132E2" w:rsidR="00D87C02" w:rsidRDefault="00A700AF" w:rsidP="00D87C02">
            <w:pPr>
              <w:suppressAutoHyphens/>
              <w:rPr>
                <w:rFonts w:ascii="Arial" w:hAnsi="Arial" w:cs="Arial"/>
                <w:sz w:val="18"/>
                <w:szCs w:val="18"/>
              </w:rPr>
            </w:pPr>
            <w:r>
              <w:rPr>
                <w:rFonts w:ascii="Arial" w:hAnsi="Arial" w:cs="Arial"/>
                <w:sz w:val="18"/>
                <w:szCs w:val="18"/>
              </w:rPr>
              <w:t xml:space="preserve">praktyka </w:t>
            </w:r>
            <w:r w:rsidRPr="008619C0">
              <w:rPr>
                <w:rFonts w:ascii="Arial" w:hAnsi="Arial" w:cs="Arial"/>
                <w:sz w:val="18"/>
                <w:szCs w:val="18"/>
              </w:rPr>
              <w:t>zawodowe</w:t>
            </w:r>
          </w:p>
        </w:tc>
        <w:tc>
          <w:tcPr>
            <w:tcW w:w="1276" w:type="dxa"/>
            <w:vAlign w:val="center"/>
          </w:tcPr>
          <w:p w14:paraId="509CD480" w14:textId="1851C929" w:rsidR="00D87C02" w:rsidRDefault="00D87C02" w:rsidP="00D87C02">
            <w:pPr>
              <w:suppressAutoHyphens/>
              <w:jc w:val="center"/>
              <w:rPr>
                <w:rFonts w:ascii="Arial" w:hAnsi="Arial" w:cs="Arial"/>
                <w:sz w:val="18"/>
                <w:szCs w:val="18"/>
              </w:rPr>
            </w:pPr>
            <w:r>
              <w:rPr>
                <w:rFonts w:ascii="Arial" w:hAnsi="Arial" w:cs="Arial"/>
                <w:sz w:val="18"/>
                <w:szCs w:val="18"/>
              </w:rPr>
              <w:t>150</w:t>
            </w:r>
          </w:p>
        </w:tc>
        <w:tc>
          <w:tcPr>
            <w:tcW w:w="1275" w:type="dxa"/>
            <w:vAlign w:val="center"/>
          </w:tcPr>
          <w:p w14:paraId="4BED3C63" w14:textId="49DF1B8A" w:rsidR="00D87C02" w:rsidRDefault="004F764D" w:rsidP="00D87C02">
            <w:pPr>
              <w:suppressAutoHyphens/>
              <w:jc w:val="center"/>
              <w:rPr>
                <w:rFonts w:ascii="Arial" w:hAnsi="Arial" w:cs="Arial"/>
                <w:sz w:val="18"/>
                <w:szCs w:val="18"/>
              </w:rPr>
            </w:pPr>
            <w:r>
              <w:rPr>
                <w:rFonts w:ascii="Arial" w:hAnsi="Arial" w:cs="Arial"/>
                <w:sz w:val="18"/>
                <w:szCs w:val="18"/>
              </w:rPr>
              <w:t>150</w:t>
            </w:r>
          </w:p>
        </w:tc>
        <w:tc>
          <w:tcPr>
            <w:tcW w:w="1448" w:type="dxa"/>
            <w:vAlign w:val="center"/>
          </w:tcPr>
          <w:p w14:paraId="67328CCF" w14:textId="77777777" w:rsidR="00D87C02" w:rsidRDefault="00D87C02" w:rsidP="00D87C02">
            <w:pPr>
              <w:suppressAutoHyphens/>
              <w:jc w:val="center"/>
              <w:rPr>
                <w:rFonts w:ascii="Arial" w:hAnsi="Arial" w:cs="Arial"/>
                <w:sz w:val="18"/>
                <w:szCs w:val="18"/>
              </w:rPr>
            </w:pPr>
            <w:r>
              <w:rPr>
                <w:rFonts w:ascii="Arial" w:hAnsi="Arial" w:cs="Arial"/>
                <w:sz w:val="18"/>
                <w:szCs w:val="18"/>
              </w:rPr>
              <w:t>6</w:t>
            </w:r>
          </w:p>
        </w:tc>
      </w:tr>
      <w:tr w:rsidR="00D87C02" w14:paraId="61C4E26C" w14:textId="77777777" w:rsidTr="00D87C02">
        <w:trPr>
          <w:trHeight w:val="397"/>
        </w:trPr>
        <w:tc>
          <w:tcPr>
            <w:tcW w:w="3207" w:type="dxa"/>
            <w:vAlign w:val="center"/>
          </w:tcPr>
          <w:p w14:paraId="4F00BCCC" w14:textId="77777777" w:rsidR="00D87C02" w:rsidRDefault="00D87C02" w:rsidP="00D87C02">
            <w:pPr>
              <w:suppressAutoHyphens/>
              <w:rPr>
                <w:rFonts w:ascii="Arial" w:hAnsi="Arial" w:cs="Arial"/>
                <w:sz w:val="18"/>
                <w:szCs w:val="18"/>
              </w:rPr>
            </w:pPr>
            <w:r>
              <w:rPr>
                <w:rFonts w:ascii="Arial" w:hAnsi="Arial" w:cs="Arial"/>
                <w:sz w:val="18"/>
                <w:szCs w:val="18"/>
              </w:rPr>
              <w:t>Praktyka zawodowa 5</w:t>
            </w:r>
          </w:p>
        </w:tc>
        <w:tc>
          <w:tcPr>
            <w:tcW w:w="2005" w:type="dxa"/>
            <w:vAlign w:val="center"/>
          </w:tcPr>
          <w:p w14:paraId="6A57B4A6" w14:textId="2B5A1A10" w:rsidR="00D87C02" w:rsidRDefault="00A700AF" w:rsidP="00D87C02">
            <w:pPr>
              <w:suppressAutoHyphens/>
              <w:rPr>
                <w:rFonts w:ascii="Arial" w:hAnsi="Arial" w:cs="Arial"/>
                <w:sz w:val="18"/>
                <w:szCs w:val="18"/>
              </w:rPr>
            </w:pPr>
            <w:r>
              <w:rPr>
                <w:rFonts w:ascii="Arial" w:hAnsi="Arial" w:cs="Arial"/>
                <w:sz w:val="18"/>
                <w:szCs w:val="18"/>
              </w:rPr>
              <w:t xml:space="preserve">praktyka </w:t>
            </w:r>
            <w:r w:rsidRPr="008619C0">
              <w:rPr>
                <w:rFonts w:ascii="Arial" w:hAnsi="Arial" w:cs="Arial"/>
                <w:sz w:val="18"/>
                <w:szCs w:val="18"/>
              </w:rPr>
              <w:t>zawodowe</w:t>
            </w:r>
          </w:p>
        </w:tc>
        <w:tc>
          <w:tcPr>
            <w:tcW w:w="1276" w:type="dxa"/>
            <w:vAlign w:val="center"/>
          </w:tcPr>
          <w:p w14:paraId="772010F0" w14:textId="149EF739" w:rsidR="00D87C02" w:rsidRDefault="00D87C02" w:rsidP="00D87C02">
            <w:pPr>
              <w:suppressAutoHyphens/>
              <w:jc w:val="center"/>
              <w:rPr>
                <w:rFonts w:ascii="Arial" w:hAnsi="Arial" w:cs="Arial"/>
                <w:sz w:val="18"/>
                <w:szCs w:val="18"/>
              </w:rPr>
            </w:pPr>
            <w:r>
              <w:rPr>
                <w:rFonts w:ascii="Arial" w:hAnsi="Arial" w:cs="Arial"/>
                <w:sz w:val="18"/>
                <w:szCs w:val="18"/>
              </w:rPr>
              <w:t>160</w:t>
            </w:r>
          </w:p>
        </w:tc>
        <w:tc>
          <w:tcPr>
            <w:tcW w:w="1275" w:type="dxa"/>
            <w:vAlign w:val="center"/>
          </w:tcPr>
          <w:p w14:paraId="41BA3CA4" w14:textId="6562DFCA" w:rsidR="00D87C02" w:rsidRDefault="004F764D" w:rsidP="00D87C02">
            <w:pPr>
              <w:suppressAutoHyphens/>
              <w:jc w:val="center"/>
              <w:rPr>
                <w:rFonts w:ascii="Arial" w:hAnsi="Arial" w:cs="Arial"/>
                <w:sz w:val="18"/>
                <w:szCs w:val="18"/>
              </w:rPr>
            </w:pPr>
            <w:r>
              <w:rPr>
                <w:rFonts w:ascii="Arial" w:hAnsi="Arial" w:cs="Arial"/>
                <w:sz w:val="18"/>
                <w:szCs w:val="18"/>
              </w:rPr>
              <w:t>180</w:t>
            </w:r>
          </w:p>
        </w:tc>
        <w:tc>
          <w:tcPr>
            <w:tcW w:w="1448" w:type="dxa"/>
            <w:vAlign w:val="center"/>
          </w:tcPr>
          <w:p w14:paraId="20B52E7B" w14:textId="77777777" w:rsidR="00D87C02" w:rsidRDefault="00D87C02" w:rsidP="00D87C02">
            <w:pPr>
              <w:suppressAutoHyphens/>
              <w:jc w:val="center"/>
              <w:rPr>
                <w:rFonts w:ascii="Arial" w:hAnsi="Arial" w:cs="Arial"/>
                <w:sz w:val="18"/>
                <w:szCs w:val="18"/>
              </w:rPr>
            </w:pPr>
            <w:r>
              <w:rPr>
                <w:rFonts w:ascii="Arial" w:hAnsi="Arial" w:cs="Arial"/>
                <w:sz w:val="18"/>
                <w:szCs w:val="18"/>
              </w:rPr>
              <w:t>6</w:t>
            </w:r>
          </w:p>
        </w:tc>
      </w:tr>
      <w:tr w:rsidR="00D87C02" w14:paraId="22B488BA" w14:textId="77777777" w:rsidTr="00D87C02">
        <w:trPr>
          <w:trHeight w:val="416"/>
        </w:trPr>
        <w:tc>
          <w:tcPr>
            <w:tcW w:w="5212" w:type="dxa"/>
            <w:gridSpan w:val="2"/>
            <w:shd w:val="clear" w:color="auto" w:fill="FFFFFF" w:themeFill="background1"/>
            <w:vAlign w:val="center"/>
          </w:tcPr>
          <w:p w14:paraId="592F3CD9" w14:textId="77777777" w:rsidR="00D87C02" w:rsidRDefault="00D87C02" w:rsidP="00D87C02">
            <w:pPr>
              <w:suppressAutoHyphens/>
              <w:rPr>
                <w:rFonts w:ascii="Arial" w:hAnsi="Arial" w:cs="Arial"/>
                <w:b/>
                <w:sz w:val="18"/>
                <w:szCs w:val="18"/>
              </w:rPr>
            </w:pPr>
            <w:r>
              <w:rPr>
                <w:rFonts w:ascii="Arial" w:hAnsi="Arial" w:cs="Arial"/>
                <w:b/>
                <w:sz w:val="18"/>
                <w:szCs w:val="18"/>
              </w:rPr>
              <w:t>Razem</w:t>
            </w:r>
          </w:p>
        </w:tc>
        <w:tc>
          <w:tcPr>
            <w:tcW w:w="1276" w:type="dxa"/>
            <w:shd w:val="clear" w:color="auto" w:fill="FFFFFF" w:themeFill="background1"/>
            <w:vAlign w:val="center"/>
          </w:tcPr>
          <w:p w14:paraId="62F6CB62" w14:textId="514BE353" w:rsidR="00D87C02" w:rsidRDefault="00586983" w:rsidP="00D87C02">
            <w:pPr>
              <w:suppressAutoHyphens/>
              <w:jc w:val="center"/>
              <w:rPr>
                <w:rFonts w:ascii="Arial" w:hAnsi="Arial" w:cs="Arial"/>
                <w:b/>
                <w:sz w:val="18"/>
                <w:szCs w:val="18"/>
              </w:rPr>
            </w:pPr>
            <w:r>
              <w:rPr>
                <w:rFonts w:ascii="Arial" w:hAnsi="Arial" w:cs="Arial"/>
                <w:b/>
                <w:sz w:val="18"/>
                <w:szCs w:val="18"/>
              </w:rPr>
              <w:t>2015</w:t>
            </w:r>
          </w:p>
        </w:tc>
        <w:tc>
          <w:tcPr>
            <w:tcW w:w="1275" w:type="dxa"/>
            <w:shd w:val="clear" w:color="auto" w:fill="FFFFFF" w:themeFill="background1"/>
            <w:vAlign w:val="center"/>
          </w:tcPr>
          <w:p w14:paraId="043E3517" w14:textId="0C64D389" w:rsidR="00D87C02" w:rsidRDefault="004F764D" w:rsidP="00D87C02">
            <w:pPr>
              <w:suppressAutoHyphens/>
              <w:jc w:val="center"/>
              <w:rPr>
                <w:rFonts w:ascii="Arial" w:hAnsi="Arial" w:cs="Arial"/>
                <w:b/>
                <w:sz w:val="18"/>
                <w:szCs w:val="18"/>
              </w:rPr>
            </w:pPr>
            <w:r>
              <w:rPr>
                <w:rFonts w:ascii="Arial" w:hAnsi="Arial" w:cs="Arial"/>
                <w:b/>
                <w:sz w:val="18"/>
                <w:szCs w:val="18"/>
              </w:rPr>
              <w:t>1641</w:t>
            </w:r>
          </w:p>
        </w:tc>
        <w:tc>
          <w:tcPr>
            <w:tcW w:w="1448" w:type="dxa"/>
            <w:shd w:val="clear" w:color="auto" w:fill="FFFFFF" w:themeFill="background1"/>
            <w:vAlign w:val="center"/>
          </w:tcPr>
          <w:p w14:paraId="6187682E" w14:textId="72D861A5" w:rsidR="00D87C02" w:rsidRDefault="00D87C02" w:rsidP="00D87C02">
            <w:pPr>
              <w:suppressAutoHyphens/>
              <w:jc w:val="center"/>
              <w:rPr>
                <w:rFonts w:ascii="Arial" w:hAnsi="Arial" w:cs="Arial"/>
                <w:b/>
                <w:sz w:val="18"/>
                <w:szCs w:val="18"/>
              </w:rPr>
            </w:pPr>
            <w:r>
              <w:rPr>
                <w:rFonts w:ascii="Arial" w:hAnsi="Arial" w:cs="Arial"/>
                <w:b/>
                <w:sz w:val="18"/>
                <w:szCs w:val="18"/>
              </w:rPr>
              <w:t>14</w:t>
            </w:r>
            <w:r w:rsidR="008B22E6">
              <w:rPr>
                <w:rFonts w:ascii="Arial" w:hAnsi="Arial" w:cs="Arial"/>
                <w:b/>
                <w:sz w:val="18"/>
                <w:szCs w:val="18"/>
              </w:rPr>
              <w:t>3,2</w:t>
            </w:r>
          </w:p>
        </w:tc>
      </w:tr>
    </w:tbl>
    <w:p w14:paraId="106E8D23" w14:textId="31DAADDB" w:rsidR="00FC6140" w:rsidRDefault="00FC6140">
      <w:pPr>
        <w:suppressAutoHyphens/>
        <w:rPr>
          <w:rFonts w:ascii="Arial" w:hAnsi="Arial" w:cs="Arial"/>
          <w:b/>
          <w:sz w:val="18"/>
          <w:szCs w:val="18"/>
        </w:rPr>
      </w:pPr>
    </w:p>
    <w:p w14:paraId="025A4542" w14:textId="77777777" w:rsidR="00F6057D" w:rsidRDefault="00F6057D" w:rsidP="00F6057D">
      <w:pPr>
        <w:spacing w:line="240" w:lineRule="auto"/>
        <w:jc w:val="both"/>
        <w:rPr>
          <w:rFonts w:ascii="Arial" w:eastAsia="Arial" w:hAnsi="Arial" w:cs="Arial"/>
          <w:b/>
          <w:kern w:val="0"/>
          <w:sz w:val="18"/>
          <w:szCs w:val="18"/>
          <w:lang w:eastAsia="pl-PL"/>
        </w:rPr>
      </w:pPr>
      <w:r>
        <w:rPr>
          <w:rFonts w:ascii="Arial" w:eastAsia="Arial" w:hAnsi="Arial" w:cs="Arial"/>
          <w:b/>
          <w:sz w:val="18"/>
          <w:szCs w:val="18"/>
        </w:rPr>
        <w:t>Zajęcia lub grupy zajęć – kompetencji inżynierskich</w:t>
      </w: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2126"/>
        <w:gridCol w:w="2552"/>
        <w:gridCol w:w="1417"/>
      </w:tblGrid>
      <w:tr w:rsidR="00F6057D" w14:paraId="36B86E65" w14:textId="77777777" w:rsidTr="00F6057D">
        <w:trPr>
          <w:trHeight w:val="567"/>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5C1F9F03" w14:textId="77777777"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Nazwa zajęć/</w:t>
            </w:r>
          </w:p>
          <w:p w14:paraId="44240C1C" w14:textId="77777777"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grupy zajęć</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5F16CBB" w14:textId="77777777"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09E5249E" w14:textId="77777777"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Łączna liczba godzin zajęć</w:t>
            </w:r>
          </w:p>
          <w:p w14:paraId="36BA7D58" w14:textId="0670A979"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stacjonarne</w:t>
            </w:r>
            <w:r w:rsidRPr="00586983">
              <w:rPr>
                <w:rFonts w:ascii="Arial" w:hAnsi="Arial" w:cs="Arial"/>
                <w:b/>
                <w:bCs/>
                <w:sz w:val="18"/>
                <w:szCs w:val="18"/>
              </w:rPr>
              <w:t>/niestacjonarne</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B67586F" w14:textId="77777777" w:rsidR="00F6057D" w:rsidRDefault="00F6057D">
            <w:pPr>
              <w:spacing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F6057D" w14:paraId="53383817" w14:textId="77777777" w:rsidTr="00F6057D">
        <w:trPr>
          <w:trHeight w:val="397"/>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5C6FEAE3" w14:textId="77777777" w:rsidR="00F6057D" w:rsidRDefault="00F6057D">
            <w:pPr>
              <w:spacing w:line="240" w:lineRule="auto"/>
              <w:rPr>
                <w:rFonts w:ascii="Arial" w:eastAsia="Arial" w:hAnsi="Arial" w:cs="Arial"/>
                <w:sz w:val="18"/>
                <w:szCs w:val="18"/>
              </w:rPr>
            </w:pPr>
            <w:r>
              <w:rPr>
                <w:rFonts w:ascii="Arial" w:eastAsia="Arial" w:hAnsi="Arial" w:cs="Arial"/>
                <w:sz w:val="18"/>
                <w:szCs w:val="18"/>
              </w:rPr>
              <w:t>Nie dotyczy</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C92EA45" w14:textId="77777777" w:rsidR="00F6057D" w:rsidRDefault="00F6057D">
            <w:pPr>
              <w:spacing w:line="240" w:lineRule="auto"/>
              <w:jc w:val="center"/>
              <w:rPr>
                <w:rFonts w:ascii="Arial" w:eastAsia="Arial" w:hAnsi="Arial" w:cs="Arial"/>
                <w:sz w:val="18"/>
                <w:szCs w:val="18"/>
              </w:rPr>
            </w:pPr>
            <w:r>
              <w:rPr>
                <w:rFonts w:ascii="Arial" w:eastAsia="Arial" w:hAnsi="Arial" w:cs="Arial"/>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B3230CF" w14:textId="77777777" w:rsidR="00F6057D" w:rsidRDefault="00F6057D">
            <w:pPr>
              <w:spacing w:line="240" w:lineRule="auto"/>
              <w:jc w:val="center"/>
              <w:rPr>
                <w:rFonts w:ascii="Arial" w:eastAsia="Arial" w:hAnsi="Arial" w:cs="Arial"/>
                <w:sz w:val="18"/>
                <w:szCs w:val="18"/>
              </w:rPr>
            </w:pPr>
            <w:r>
              <w:rPr>
                <w:rFonts w:ascii="Arial" w:eastAsia="Arial" w:hAnsi="Arial" w:cs="Arial"/>
                <w:sz w:val="18"/>
                <w:szCs w:val="18"/>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F874394" w14:textId="77777777" w:rsidR="00F6057D" w:rsidRDefault="00F6057D">
            <w:pPr>
              <w:spacing w:line="240" w:lineRule="auto"/>
              <w:jc w:val="center"/>
              <w:rPr>
                <w:rFonts w:ascii="Arial" w:eastAsia="Arial" w:hAnsi="Arial" w:cs="Arial"/>
                <w:sz w:val="18"/>
                <w:szCs w:val="18"/>
              </w:rPr>
            </w:pPr>
            <w:r>
              <w:rPr>
                <w:rFonts w:ascii="Arial" w:eastAsia="Arial" w:hAnsi="Arial" w:cs="Arial"/>
                <w:sz w:val="18"/>
                <w:szCs w:val="18"/>
              </w:rPr>
              <w:t>-</w:t>
            </w:r>
          </w:p>
        </w:tc>
      </w:tr>
      <w:tr w:rsidR="00F6057D" w14:paraId="19597CBB" w14:textId="77777777" w:rsidTr="00F6057D">
        <w:trPr>
          <w:trHeight w:val="397"/>
        </w:trPr>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2ECCB475" w14:textId="77777777" w:rsidR="00F6057D" w:rsidRDefault="00F6057D">
            <w:pPr>
              <w:spacing w:line="240" w:lineRule="auto"/>
              <w:rPr>
                <w:rFonts w:ascii="Arial" w:eastAsia="Arial" w:hAnsi="Arial" w:cs="Arial"/>
                <w:b/>
                <w:sz w:val="18"/>
                <w:szCs w:val="18"/>
              </w:rPr>
            </w:pPr>
            <w:r>
              <w:rPr>
                <w:rFonts w:ascii="Arial" w:eastAsia="Arial" w:hAnsi="Arial" w:cs="Arial"/>
                <w:b/>
                <w:sz w:val="18"/>
                <w:szCs w:val="18"/>
              </w:rPr>
              <w:t>Razem:</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7E33A7C5" w14:textId="77777777" w:rsidR="00F6057D" w:rsidRDefault="00F6057D">
            <w:pPr>
              <w:spacing w:line="240" w:lineRule="auto"/>
              <w:jc w:val="center"/>
              <w:rPr>
                <w:rFonts w:ascii="Arial" w:eastAsia="Arial" w:hAnsi="Arial" w:cs="Arial"/>
                <w:sz w:val="18"/>
                <w:szCs w:val="18"/>
              </w:rPr>
            </w:pPr>
            <w:r>
              <w:rPr>
                <w:rFonts w:ascii="Arial" w:eastAsia="Arial" w:hAnsi="Arial" w:cs="Arial"/>
                <w:sz w:val="18"/>
                <w:szCs w:val="18"/>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EB82468" w14:textId="77777777" w:rsidR="00F6057D" w:rsidRDefault="00F6057D">
            <w:pPr>
              <w:spacing w:line="240" w:lineRule="auto"/>
              <w:jc w:val="center"/>
              <w:rPr>
                <w:rFonts w:ascii="Arial" w:eastAsia="Arial" w:hAnsi="Arial" w:cs="Arial"/>
                <w:sz w:val="18"/>
                <w:szCs w:val="18"/>
              </w:rPr>
            </w:pPr>
            <w:r>
              <w:rPr>
                <w:rFonts w:ascii="Arial" w:eastAsia="Arial" w:hAnsi="Arial" w:cs="Arial"/>
                <w:sz w:val="18"/>
                <w:szCs w:val="18"/>
              </w:rPr>
              <w:t>-</w:t>
            </w:r>
          </w:p>
        </w:tc>
      </w:tr>
    </w:tbl>
    <w:p w14:paraId="2D4C6860" w14:textId="77777777" w:rsidR="00F6057D" w:rsidRDefault="00F6057D">
      <w:pPr>
        <w:suppressAutoHyphens/>
        <w:rPr>
          <w:rFonts w:ascii="Arial" w:hAnsi="Arial" w:cs="Arial"/>
          <w:b/>
          <w:sz w:val="18"/>
          <w:szCs w:val="18"/>
        </w:rPr>
      </w:pPr>
    </w:p>
    <w:p w14:paraId="6EAE1A3C" w14:textId="7C293C1F" w:rsidR="009D2C79" w:rsidRDefault="00DC0F7A">
      <w:pPr>
        <w:suppressAutoHyphens/>
        <w:rPr>
          <w:rFonts w:ascii="Arial" w:hAnsi="Arial" w:cs="Arial"/>
          <w:b/>
          <w:sz w:val="18"/>
          <w:szCs w:val="18"/>
        </w:rPr>
      </w:pPr>
      <w:r>
        <w:rPr>
          <w:rFonts w:ascii="Arial" w:hAnsi="Arial" w:cs="Arial"/>
          <w:b/>
          <w:sz w:val="18"/>
          <w:szCs w:val="18"/>
        </w:rPr>
        <w:t>Zajęcia lub grupy zajęć, które mogą być prowadzone z wykorzystaniem metod i technik kształcenia na odległość, nie więcej niż 50% liczby punktów ECTS</w:t>
      </w:r>
    </w:p>
    <w:tbl>
      <w:tblPr>
        <w:tblW w:w="92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123"/>
        <w:gridCol w:w="1276"/>
        <w:gridCol w:w="1276"/>
        <w:gridCol w:w="1417"/>
      </w:tblGrid>
      <w:tr w:rsidR="00D87C02" w14:paraId="36DC65E7" w14:textId="77777777" w:rsidTr="00586983">
        <w:trPr>
          <w:trHeight w:val="578"/>
        </w:trPr>
        <w:tc>
          <w:tcPr>
            <w:tcW w:w="3119" w:type="dxa"/>
            <w:vAlign w:val="center"/>
          </w:tcPr>
          <w:p w14:paraId="28315F84" w14:textId="77777777" w:rsidR="00D87C02" w:rsidRDefault="00D87C02">
            <w:pPr>
              <w:suppressAutoHyphens/>
              <w:jc w:val="center"/>
              <w:rPr>
                <w:rFonts w:ascii="Arial" w:hAnsi="Arial" w:cs="Arial"/>
                <w:b/>
                <w:sz w:val="18"/>
                <w:szCs w:val="18"/>
              </w:rPr>
            </w:pPr>
            <w:r>
              <w:rPr>
                <w:rFonts w:ascii="Arial" w:hAnsi="Arial" w:cs="Arial"/>
                <w:b/>
                <w:sz w:val="18"/>
                <w:szCs w:val="18"/>
              </w:rPr>
              <w:t>Nazwa zajęć/</w:t>
            </w:r>
          </w:p>
          <w:p w14:paraId="092A1E34" w14:textId="77777777" w:rsidR="00D87C02" w:rsidRDefault="00D87C02">
            <w:pPr>
              <w:suppressAutoHyphens/>
              <w:jc w:val="center"/>
              <w:rPr>
                <w:rFonts w:ascii="Arial" w:hAnsi="Arial" w:cs="Arial"/>
                <w:b/>
                <w:sz w:val="18"/>
                <w:szCs w:val="18"/>
              </w:rPr>
            </w:pPr>
            <w:r>
              <w:rPr>
                <w:rFonts w:ascii="Arial" w:hAnsi="Arial" w:cs="Arial"/>
                <w:b/>
                <w:sz w:val="18"/>
                <w:szCs w:val="18"/>
              </w:rPr>
              <w:t>grup zajęć</w:t>
            </w:r>
          </w:p>
        </w:tc>
        <w:tc>
          <w:tcPr>
            <w:tcW w:w="2123" w:type="dxa"/>
            <w:vAlign w:val="center"/>
          </w:tcPr>
          <w:p w14:paraId="2FD55CCD" w14:textId="77777777" w:rsidR="00D87C02" w:rsidRDefault="00D87C02">
            <w:pPr>
              <w:suppressAutoHyphens/>
              <w:jc w:val="center"/>
              <w:rPr>
                <w:rFonts w:ascii="Arial" w:hAnsi="Arial" w:cs="Arial"/>
                <w:b/>
                <w:sz w:val="18"/>
                <w:szCs w:val="18"/>
              </w:rPr>
            </w:pPr>
            <w:r>
              <w:rPr>
                <w:rFonts w:ascii="Arial" w:hAnsi="Arial" w:cs="Arial"/>
                <w:b/>
                <w:sz w:val="18"/>
                <w:szCs w:val="18"/>
              </w:rPr>
              <w:t>Forma/formy zajęć</w:t>
            </w:r>
          </w:p>
        </w:tc>
        <w:tc>
          <w:tcPr>
            <w:tcW w:w="2552" w:type="dxa"/>
            <w:gridSpan w:val="2"/>
            <w:vAlign w:val="center"/>
          </w:tcPr>
          <w:p w14:paraId="0678CE22" w14:textId="77777777" w:rsidR="00D87C02" w:rsidRDefault="00D87C02" w:rsidP="00437899">
            <w:pPr>
              <w:suppressAutoHyphens/>
              <w:jc w:val="center"/>
              <w:rPr>
                <w:rFonts w:ascii="Arial" w:hAnsi="Arial" w:cs="Arial"/>
                <w:b/>
                <w:sz w:val="18"/>
                <w:szCs w:val="18"/>
              </w:rPr>
            </w:pPr>
            <w:r>
              <w:rPr>
                <w:rFonts w:ascii="Arial" w:hAnsi="Arial" w:cs="Arial"/>
                <w:b/>
                <w:sz w:val="18"/>
                <w:szCs w:val="18"/>
              </w:rPr>
              <w:t>Łączna liczna godzin zajęć</w:t>
            </w:r>
          </w:p>
          <w:p w14:paraId="7BB4E06D" w14:textId="6388B036" w:rsidR="00D87C02" w:rsidRDefault="00D87C02" w:rsidP="00A84F72">
            <w:pPr>
              <w:suppressAutoHyphens/>
              <w:jc w:val="center"/>
              <w:rPr>
                <w:rFonts w:ascii="Arial" w:hAnsi="Arial" w:cs="Arial"/>
                <w:b/>
                <w:sz w:val="18"/>
                <w:szCs w:val="18"/>
              </w:rPr>
            </w:pPr>
            <w:r w:rsidRPr="00586983">
              <w:rPr>
                <w:rFonts w:ascii="Arial" w:hAnsi="Arial" w:cs="Arial"/>
                <w:b/>
                <w:bCs/>
                <w:sz w:val="18"/>
                <w:szCs w:val="18"/>
              </w:rPr>
              <w:t>stacjonarne/niestacjonarne</w:t>
            </w:r>
          </w:p>
        </w:tc>
        <w:tc>
          <w:tcPr>
            <w:tcW w:w="1417" w:type="dxa"/>
            <w:vAlign w:val="center"/>
          </w:tcPr>
          <w:p w14:paraId="612A827A" w14:textId="6E7AE520" w:rsidR="00D87C02" w:rsidRDefault="00D87C02" w:rsidP="00A84F72">
            <w:pPr>
              <w:suppressAutoHyphens/>
              <w:jc w:val="center"/>
              <w:rPr>
                <w:rFonts w:ascii="Arial" w:hAnsi="Arial" w:cs="Arial"/>
                <w:b/>
                <w:sz w:val="18"/>
                <w:szCs w:val="18"/>
              </w:rPr>
            </w:pPr>
            <w:r>
              <w:rPr>
                <w:rFonts w:ascii="Arial" w:hAnsi="Arial" w:cs="Arial"/>
                <w:b/>
                <w:sz w:val="18"/>
                <w:szCs w:val="18"/>
              </w:rPr>
              <w:t>Liczba punktów ECTS</w:t>
            </w:r>
          </w:p>
        </w:tc>
      </w:tr>
      <w:tr w:rsidR="00D87C02" w14:paraId="4BD75CCC" w14:textId="77777777" w:rsidTr="00586983">
        <w:trPr>
          <w:trHeight w:val="397"/>
        </w:trPr>
        <w:tc>
          <w:tcPr>
            <w:tcW w:w="3119" w:type="dxa"/>
            <w:vAlign w:val="center"/>
          </w:tcPr>
          <w:p w14:paraId="403E11C1" w14:textId="77777777" w:rsidR="00D87C02" w:rsidRDefault="00D87C02">
            <w:pPr>
              <w:suppressAutoHyphens/>
              <w:rPr>
                <w:rFonts w:ascii="Arial" w:hAnsi="Arial" w:cs="Arial"/>
                <w:sz w:val="18"/>
                <w:szCs w:val="18"/>
              </w:rPr>
            </w:pPr>
            <w:r>
              <w:rPr>
                <w:rFonts w:ascii="Arial" w:hAnsi="Arial" w:cs="Arial"/>
                <w:sz w:val="18"/>
                <w:szCs w:val="18"/>
              </w:rPr>
              <w:t>Ochrona własności intelektualnej</w:t>
            </w:r>
          </w:p>
        </w:tc>
        <w:tc>
          <w:tcPr>
            <w:tcW w:w="2123" w:type="dxa"/>
            <w:vAlign w:val="center"/>
          </w:tcPr>
          <w:p w14:paraId="283BF3DA" w14:textId="6341279D"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1F06CAC3"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1984CED8" w14:textId="6CE5FC20" w:rsidR="00D87C02" w:rsidRDefault="00586983" w:rsidP="00586983">
            <w:pPr>
              <w:suppressAutoHyphens/>
              <w:jc w:val="center"/>
              <w:rPr>
                <w:rFonts w:ascii="Arial" w:hAnsi="Arial" w:cs="Arial"/>
                <w:sz w:val="18"/>
                <w:szCs w:val="18"/>
              </w:rPr>
            </w:pPr>
            <w:r>
              <w:rPr>
                <w:rFonts w:ascii="Arial" w:hAnsi="Arial" w:cs="Arial"/>
                <w:sz w:val="18"/>
                <w:szCs w:val="18"/>
              </w:rPr>
              <w:t>10</w:t>
            </w:r>
          </w:p>
        </w:tc>
        <w:tc>
          <w:tcPr>
            <w:tcW w:w="1417" w:type="dxa"/>
            <w:vAlign w:val="center"/>
          </w:tcPr>
          <w:p w14:paraId="629D6923" w14:textId="6512B3B3"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77EB3573" w14:textId="77777777" w:rsidTr="00586983">
        <w:trPr>
          <w:trHeight w:val="397"/>
        </w:trPr>
        <w:tc>
          <w:tcPr>
            <w:tcW w:w="3119" w:type="dxa"/>
            <w:vAlign w:val="center"/>
          </w:tcPr>
          <w:p w14:paraId="200FEC55" w14:textId="77777777" w:rsidR="00D87C02" w:rsidRDefault="00D87C02">
            <w:pPr>
              <w:suppressAutoHyphens/>
              <w:rPr>
                <w:rFonts w:ascii="Arial" w:hAnsi="Arial" w:cs="Arial"/>
                <w:sz w:val="18"/>
                <w:szCs w:val="18"/>
              </w:rPr>
            </w:pPr>
            <w:r>
              <w:rPr>
                <w:rFonts w:ascii="Arial" w:hAnsi="Arial" w:cs="Arial"/>
                <w:sz w:val="18"/>
                <w:szCs w:val="18"/>
              </w:rPr>
              <w:t>Anatomia</w:t>
            </w:r>
          </w:p>
        </w:tc>
        <w:tc>
          <w:tcPr>
            <w:tcW w:w="2123" w:type="dxa"/>
            <w:vAlign w:val="center"/>
          </w:tcPr>
          <w:p w14:paraId="1DEA33C6" w14:textId="016681B8"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3CD103ED"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737794D0" w14:textId="1DC2614A"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vAlign w:val="center"/>
          </w:tcPr>
          <w:p w14:paraId="39908280" w14:textId="16FFEEC4"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36E5F00C" w14:textId="77777777" w:rsidTr="00586983">
        <w:trPr>
          <w:trHeight w:val="397"/>
        </w:trPr>
        <w:tc>
          <w:tcPr>
            <w:tcW w:w="3119" w:type="dxa"/>
            <w:vAlign w:val="center"/>
          </w:tcPr>
          <w:p w14:paraId="156E6B86" w14:textId="77777777" w:rsidR="00D87C02" w:rsidRDefault="00D87C02">
            <w:pPr>
              <w:suppressAutoHyphens/>
              <w:rPr>
                <w:rFonts w:ascii="Arial" w:hAnsi="Arial" w:cs="Arial"/>
                <w:sz w:val="18"/>
                <w:szCs w:val="18"/>
              </w:rPr>
            </w:pPr>
            <w:r>
              <w:rPr>
                <w:rFonts w:ascii="Arial" w:hAnsi="Arial" w:cs="Arial"/>
                <w:sz w:val="18"/>
                <w:szCs w:val="18"/>
              </w:rPr>
              <w:t>Fizjologia</w:t>
            </w:r>
          </w:p>
        </w:tc>
        <w:tc>
          <w:tcPr>
            <w:tcW w:w="2123" w:type="dxa"/>
            <w:vAlign w:val="center"/>
          </w:tcPr>
          <w:p w14:paraId="481FB923" w14:textId="799A49AA"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040E5C2B"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66F855C7" w14:textId="451B0C27"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vAlign w:val="center"/>
          </w:tcPr>
          <w:p w14:paraId="35F2990A" w14:textId="4D94F7EE"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4AFC140F" w14:textId="77777777" w:rsidTr="00586983">
        <w:trPr>
          <w:trHeight w:val="397"/>
        </w:trPr>
        <w:tc>
          <w:tcPr>
            <w:tcW w:w="3119" w:type="dxa"/>
            <w:vAlign w:val="center"/>
          </w:tcPr>
          <w:p w14:paraId="2E36C6EA" w14:textId="77777777" w:rsidR="00D87C02" w:rsidRDefault="00D87C02">
            <w:pPr>
              <w:suppressAutoHyphens/>
              <w:rPr>
                <w:rFonts w:ascii="Arial" w:hAnsi="Arial" w:cs="Arial"/>
                <w:sz w:val="18"/>
                <w:szCs w:val="18"/>
              </w:rPr>
            </w:pPr>
            <w:r>
              <w:rPr>
                <w:rFonts w:ascii="Arial" w:hAnsi="Arial" w:cs="Arial"/>
                <w:sz w:val="18"/>
                <w:szCs w:val="18"/>
              </w:rPr>
              <w:t>Dermatologia i onkologia skóry</w:t>
            </w:r>
          </w:p>
        </w:tc>
        <w:tc>
          <w:tcPr>
            <w:tcW w:w="2123" w:type="dxa"/>
            <w:vAlign w:val="center"/>
          </w:tcPr>
          <w:p w14:paraId="0679CE96" w14:textId="0710165B"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09F7003A"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6B713087" w14:textId="39AE1DD1"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vAlign w:val="center"/>
          </w:tcPr>
          <w:p w14:paraId="63D0593B" w14:textId="5FFF97D8"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705D4298" w14:textId="77777777" w:rsidTr="00586983">
        <w:trPr>
          <w:trHeight w:val="397"/>
        </w:trPr>
        <w:tc>
          <w:tcPr>
            <w:tcW w:w="3119" w:type="dxa"/>
            <w:vAlign w:val="center"/>
          </w:tcPr>
          <w:p w14:paraId="439A654E" w14:textId="77777777" w:rsidR="00D87C02" w:rsidRDefault="00D87C02">
            <w:pPr>
              <w:suppressAutoHyphens/>
              <w:rPr>
                <w:rFonts w:ascii="Arial" w:hAnsi="Arial" w:cs="Arial"/>
                <w:sz w:val="18"/>
                <w:szCs w:val="18"/>
              </w:rPr>
            </w:pPr>
            <w:r>
              <w:rPr>
                <w:rFonts w:ascii="Arial" w:hAnsi="Arial" w:cs="Arial"/>
                <w:sz w:val="18"/>
                <w:szCs w:val="18"/>
              </w:rPr>
              <w:t>Podstawy biologii człowieka</w:t>
            </w:r>
          </w:p>
        </w:tc>
        <w:tc>
          <w:tcPr>
            <w:tcW w:w="2123" w:type="dxa"/>
            <w:vAlign w:val="center"/>
          </w:tcPr>
          <w:p w14:paraId="152D43B8" w14:textId="342A685D"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048BB048" w14:textId="77777777" w:rsidR="00D87C02" w:rsidRDefault="00D87C02">
            <w:pPr>
              <w:suppressAutoHyphens/>
              <w:jc w:val="center"/>
              <w:rPr>
                <w:rFonts w:ascii="Arial" w:hAnsi="Arial" w:cs="Arial"/>
                <w:sz w:val="18"/>
                <w:szCs w:val="18"/>
              </w:rPr>
            </w:pPr>
            <w:r>
              <w:rPr>
                <w:rFonts w:ascii="Arial" w:hAnsi="Arial" w:cs="Arial"/>
                <w:sz w:val="18"/>
                <w:szCs w:val="18"/>
              </w:rPr>
              <w:t>30</w:t>
            </w:r>
          </w:p>
        </w:tc>
        <w:tc>
          <w:tcPr>
            <w:tcW w:w="1276" w:type="dxa"/>
            <w:vAlign w:val="center"/>
          </w:tcPr>
          <w:p w14:paraId="1F145A43" w14:textId="015C4D61" w:rsidR="00D87C02" w:rsidRDefault="00586983" w:rsidP="00586983">
            <w:pPr>
              <w:suppressAutoHyphens/>
              <w:jc w:val="center"/>
              <w:rPr>
                <w:rFonts w:ascii="Arial" w:hAnsi="Arial" w:cs="Arial"/>
                <w:sz w:val="18"/>
                <w:szCs w:val="18"/>
              </w:rPr>
            </w:pPr>
            <w:r>
              <w:rPr>
                <w:rFonts w:ascii="Arial" w:hAnsi="Arial" w:cs="Arial"/>
                <w:sz w:val="18"/>
                <w:szCs w:val="18"/>
              </w:rPr>
              <w:t>18</w:t>
            </w:r>
          </w:p>
        </w:tc>
        <w:tc>
          <w:tcPr>
            <w:tcW w:w="1417" w:type="dxa"/>
            <w:vAlign w:val="center"/>
          </w:tcPr>
          <w:p w14:paraId="7DF663BD" w14:textId="705F9CEE" w:rsidR="00D87C02" w:rsidRDefault="00D87C02">
            <w:pPr>
              <w:suppressAutoHyphens/>
              <w:jc w:val="center"/>
              <w:rPr>
                <w:rFonts w:ascii="Arial" w:hAnsi="Arial" w:cs="Arial"/>
                <w:sz w:val="18"/>
                <w:szCs w:val="18"/>
              </w:rPr>
            </w:pPr>
            <w:r>
              <w:rPr>
                <w:rFonts w:ascii="Arial" w:hAnsi="Arial" w:cs="Arial"/>
                <w:sz w:val="18"/>
                <w:szCs w:val="18"/>
              </w:rPr>
              <w:t>1,2</w:t>
            </w:r>
          </w:p>
        </w:tc>
      </w:tr>
      <w:tr w:rsidR="00D87C02" w14:paraId="58FC479E" w14:textId="77777777" w:rsidTr="00586983">
        <w:trPr>
          <w:trHeight w:val="397"/>
        </w:trPr>
        <w:tc>
          <w:tcPr>
            <w:tcW w:w="3119" w:type="dxa"/>
            <w:vAlign w:val="center"/>
          </w:tcPr>
          <w:p w14:paraId="44D0A1A7" w14:textId="77777777" w:rsidR="00D87C02" w:rsidRDefault="00D87C02">
            <w:pPr>
              <w:suppressAutoHyphens/>
              <w:rPr>
                <w:rFonts w:ascii="Arial" w:hAnsi="Arial" w:cs="Arial"/>
                <w:sz w:val="18"/>
                <w:szCs w:val="18"/>
              </w:rPr>
            </w:pPr>
            <w:r>
              <w:rPr>
                <w:rFonts w:ascii="Arial" w:hAnsi="Arial" w:cs="Arial"/>
                <w:sz w:val="18"/>
                <w:szCs w:val="18"/>
              </w:rPr>
              <w:t>Podstawy chemii z biochemią z biochemią</w:t>
            </w:r>
          </w:p>
        </w:tc>
        <w:tc>
          <w:tcPr>
            <w:tcW w:w="2123" w:type="dxa"/>
            <w:vAlign w:val="center"/>
          </w:tcPr>
          <w:p w14:paraId="12D654D2" w14:textId="46C9FB54"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4380A4E6" w14:textId="77777777" w:rsidR="00D87C02" w:rsidRDefault="00D87C02">
            <w:pPr>
              <w:suppressAutoHyphens/>
              <w:jc w:val="center"/>
              <w:rPr>
                <w:rFonts w:ascii="Arial" w:hAnsi="Arial" w:cs="Arial"/>
                <w:sz w:val="18"/>
                <w:szCs w:val="18"/>
              </w:rPr>
            </w:pPr>
            <w:r>
              <w:rPr>
                <w:rFonts w:ascii="Arial" w:hAnsi="Arial" w:cs="Arial"/>
                <w:sz w:val="18"/>
                <w:szCs w:val="18"/>
              </w:rPr>
              <w:t>20</w:t>
            </w:r>
          </w:p>
        </w:tc>
        <w:tc>
          <w:tcPr>
            <w:tcW w:w="1276" w:type="dxa"/>
            <w:vAlign w:val="center"/>
          </w:tcPr>
          <w:p w14:paraId="68D4D4F9" w14:textId="26E20F31" w:rsidR="00D87C02" w:rsidRDefault="00586983" w:rsidP="00586983">
            <w:pPr>
              <w:suppressAutoHyphens/>
              <w:jc w:val="center"/>
              <w:rPr>
                <w:rFonts w:ascii="Arial" w:hAnsi="Arial" w:cs="Arial"/>
                <w:sz w:val="18"/>
                <w:szCs w:val="18"/>
              </w:rPr>
            </w:pPr>
            <w:r>
              <w:rPr>
                <w:rFonts w:ascii="Arial" w:hAnsi="Arial" w:cs="Arial"/>
                <w:sz w:val="18"/>
                <w:szCs w:val="18"/>
              </w:rPr>
              <w:t>12</w:t>
            </w:r>
          </w:p>
        </w:tc>
        <w:tc>
          <w:tcPr>
            <w:tcW w:w="1417" w:type="dxa"/>
            <w:vAlign w:val="center"/>
          </w:tcPr>
          <w:p w14:paraId="3942F6A1" w14:textId="6AD7834B" w:rsidR="00D87C02" w:rsidRDefault="00D87C02">
            <w:pPr>
              <w:suppressAutoHyphens/>
              <w:jc w:val="center"/>
              <w:rPr>
                <w:rFonts w:ascii="Arial" w:hAnsi="Arial" w:cs="Arial"/>
                <w:sz w:val="18"/>
                <w:szCs w:val="18"/>
              </w:rPr>
            </w:pPr>
            <w:r>
              <w:rPr>
                <w:rFonts w:ascii="Arial" w:hAnsi="Arial" w:cs="Arial"/>
                <w:sz w:val="18"/>
                <w:szCs w:val="18"/>
              </w:rPr>
              <w:t>0,8</w:t>
            </w:r>
          </w:p>
        </w:tc>
      </w:tr>
      <w:tr w:rsidR="00D87C02" w14:paraId="5BDE0281" w14:textId="77777777" w:rsidTr="00586983">
        <w:trPr>
          <w:trHeight w:val="397"/>
        </w:trPr>
        <w:tc>
          <w:tcPr>
            <w:tcW w:w="3119" w:type="dxa"/>
            <w:vAlign w:val="center"/>
          </w:tcPr>
          <w:p w14:paraId="61545D07" w14:textId="77777777" w:rsidR="00D87C02" w:rsidRDefault="00D87C02">
            <w:pPr>
              <w:suppressAutoHyphens/>
              <w:rPr>
                <w:rFonts w:ascii="Arial" w:hAnsi="Arial" w:cs="Arial"/>
                <w:sz w:val="18"/>
                <w:szCs w:val="18"/>
              </w:rPr>
            </w:pPr>
            <w:r>
              <w:rPr>
                <w:rFonts w:ascii="Arial" w:hAnsi="Arial" w:cs="Arial"/>
                <w:sz w:val="18"/>
                <w:szCs w:val="18"/>
              </w:rPr>
              <w:t xml:space="preserve">Mikrobiologia z higieną i profilaktyką zawodową z higieną i profilaktyką zawodową </w:t>
            </w:r>
          </w:p>
        </w:tc>
        <w:tc>
          <w:tcPr>
            <w:tcW w:w="2123" w:type="dxa"/>
            <w:vAlign w:val="center"/>
          </w:tcPr>
          <w:p w14:paraId="7C81AD35" w14:textId="2FF76D96"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15DEB807" w14:textId="77777777" w:rsidR="00D87C02" w:rsidRDefault="00D87C02">
            <w:pPr>
              <w:suppressAutoHyphens/>
              <w:jc w:val="center"/>
              <w:rPr>
                <w:rFonts w:ascii="Arial" w:hAnsi="Arial" w:cs="Arial"/>
                <w:sz w:val="18"/>
                <w:szCs w:val="18"/>
              </w:rPr>
            </w:pPr>
            <w:r>
              <w:rPr>
                <w:rFonts w:ascii="Arial" w:hAnsi="Arial" w:cs="Arial"/>
                <w:sz w:val="18"/>
                <w:szCs w:val="18"/>
              </w:rPr>
              <w:t>30</w:t>
            </w:r>
          </w:p>
        </w:tc>
        <w:tc>
          <w:tcPr>
            <w:tcW w:w="1276" w:type="dxa"/>
            <w:vAlign w:val="center"/>
          </w:tcPr>
          <w:p w14:paraId="0A87E725" w14:textId="0C10333F" w:rsidR="00D87C02" w:rsidRDefault="00586983" w:rsidP="00586983">
            <w:pPr>
              <w:suppressAutoHyphens/>
              <w:jc w:val="center"/>
              <w:rPr>
                <w:rFonts w:ascii="Arial" w:hAnsi="Arial" w:cs="Arial"/>
                <w:sz w:val="18"/>
                <w:szCs w:val="18"/>
              </w:rPr>
            </w:pPr>
            <w:r>
              <w:rPr>
                <w:rFonts w:ascii="Arial" w:hAnsi="Arial" w:cs="Arial"/>
                <w:sz w:val="18"/>
                <w:szCs w:val="18"/>
              </w:rPr>
              <w:t>18</w:t>
            </w:r>
          </w:p>
        </w:tc>
        <w:tc>
          <w:tcPr>
            <w:tcW w:w="1417" w:type="dxa"/>
            <w:vAlign w:val="center"/>
          </w:tcPr>
          <w:p w14:paraId="1C469C11" w14:textId="47FB30B2" w:rsidR="00D87C02" w:rsidRDefault="00D87C02">
            <w:pPr>
              <w:suppressAutoHyphens/>
              <w:jc w:val="center"/>
              <w:rPr>
                <w:rFonts w:ascii="Arial" w:hAnsi="Arial" w:cs="Arial"/>
                <w:sz w:val="18"/>
                <w:szCs w:val="18"/>
              </w:rPr>
            </w:pPr>
            <w:r>
              <w:rPr>
                <w:rFonts w:ascii="Arial" w:hAnsi="Arial" w:cs="Arial"/>
                <w:sz w:val="18"/>
                <w:szCs w:val="18"/>
              </w:rPr>
              <w:t>1,2</w:t>
            </w:r>
          </w:p>
        </w:tc>
      </w:tr>
      <w:tr w:rsidR="00D87C02" w14:paraId="13C24D02" w14:textId="77777777" w:rsidTr="00586983">
        <w:trPr>
          <w:trHeight w:val="397"/>
        </w:trPr>
        <w:tc>
          <w:tcPr>
            <w:tcW w:w="3119" w:type="dxa"/>
            <w:vAlign w:val="center"/>
          </w:tcPr>
          <w:p w14:paraId="6F12EFE5" w14:textId="77777777" w:rsidR="00D87C02" w:rsidRDefault="00D87C02">
            <w:pPr>
              <w:suppressAutoHyphens/>
              <w:rPr>
                <w:rFonts w:ascii="Arial" w:hAnsi="Arial" w:cs="Arial"/>
                <w:sz w:val="18"/>
                <w:szCs w:val="18"/>
              </w:rPr>
            </w:pPr>
            <w:r>
              <w:rPr>
                <w:rFonts w:ascii="Arial" w:hAnsi="Arial" w:cs="Arial"/>
                <w:sz w:val="18"/>
                <w:szCs w:val="18"/>
              </w:rPr>
              <w:t>Promocja zdrowia</w:t>
            </w:r>
          </w:p>
        </w:tc>
        <w:tc>
          <w:tcPr>
            <w:tcW w:w="2123" w:type="dxa"/>
            <w:vAlign w:val="center"/>
          </w:tcPr>
          <w:p w14:paraId="448A06A6" w14:textId="5DF67E1C"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7E2DDBDA"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1C6E8993" w14:textId="648AC19D"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40583A53" w14:textId="1ABB3F0D"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589961DD" w14:textId="77777777" w:rsidTr="00586983">
        <w:trPr>
          <w:trHeight w:val="397"/>
        </w:trPr>
        <w:tc>
          <w:tcPr>
            <w:tcW w:w="3119" w:type="dxa"/>
            <w:vAlign w:val="center"/>
          </w:tcPr>
          <w:p w14:paraId="20110AD0" w14:textId="77777777" w:rsidR="00D87C02" w:rsidRDefault="00D87C02">
            <w:pPr>
              <w:suppressAutoHyphens/>
              <w:rPr>
                <w:rFonts w:ascii="Arial" w:hAnsi="Arial" w:cs="Arial"/>
                <w:sz w:val="18"/>
                <w:szCs w:val="18"/>
              </w:rPr>
            </w:pPr>
            <w:r>
              <w:rPr>
                <w:rFonts w:ascii="Arial" w:hAnsi="Arial" w:cs="Arial"/>
                <w:sz w:val="18"/>
                <w:szCs w:val="18"/>
              </w:rPr>
              <w:t>Psychologia zdrowia</w:t>
            </w:r>
          </w:p>
        </w:tc>
        <w:tc>
          <w:tcPr>
            <w:tcW w:w="2123" w:type="dxa"/>
            <w:vAlign w:val="center"/>
          </w:tcPr>
          <w:p w14:paraId="48D8932C" w14:textId="3C6D2510"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3792CF02"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4755FE5F" w14:textId="3A329A0C"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161C5945" w14:textId="57A09A8D"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056276AA" w14:textId="77777777" w:rsidTr="00586983">
        <w:trPr>
          <w:trHeight w:val="397"/>
        </w:trPr>
        <w:tc>
          <w:tcPr>
            <w:tcW w:w="3119" w:type="dxa"/>
            <w:vAlign w:val="center"/>
          </w:tcPr>
          <w:p w14:paraId="0F4C452A" w14:textId="77777777" w:rsidR="00D87C02" w:rsidRDefault="00D87C02">
            <w:pPr>
              <w:suppressAutoHyphens/>
              <w:rPr>
                <w:rFonts w:ascii="Arial" w:hAnsi="Arial" w:cs="Arial"/>
                <w:sz w:val="18"/>
                <w:szCs w:val="18"/>
              </w:rPr>
            </w:pPr>
            <w:r>
              <w:rPr>
                <w:rFonts w:ascii="Arial" w:hAnsi="Arial" w:cs="Arial"/>
                <w:sz w:val="18"/>
                <w:szCs w:val="18"/>
              </w:rPr>
              <w:t>Wizaż i stylizacja</w:t>
            </w:r>
          </w:p>
        </w:tc>
        <w:tc>
          <w:tcPr>
            <w:tcW w:w="2123" w:type="dxa"/>
            <w:vAlign w:val="center"/>
          </w:tcPr>
          <w:p w14:paraId="7C06029E" w14:textId="53A82CDE"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0D9F679B"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78CA0B2D" w14:textId="424C9B6C"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375650B1" w14:textId="490C529C"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1B10F332" w14:textId="77777777" w:rsidTr="00586983">
        <w:trPr>
          <w:trHeight w:val="397"/>
        </w:trPr>
        <w:tc>
          <w:tcPr>
            <w:tcW w:w="3119" w:type="dxa"/>
            <w:vAlign w:val="center"/>
          </w:tcPr>
          <w:p w14:paraId="2D6EFB80" w14:textId="77777777" w:rsidR="00D87C02" w:rsidRDefault="00D87C02">
            <w:pPr>
              <w:suppressAutoHyphens/>
              <w:rPr>
                <w:rFonts w:ascii="Arial" w:hAnsi="Arial" w:cs="Arial"/>
                <w:sz w:val="18"/>
                <w:szCs w:val="18"/>
              </w:rPr>
            </w:pPr>
            <w:r>
              <w:rPr>
                <w:rFonts w:ascii="Arial" w:hAnsi="Arial" w:cs="Arial"/>
                <w:sz w:val="18"/>
                <w:szCs w:val="18"/>
              </w:rPr>
              <w:t>Kosmetologia pielęgnacyjna</w:t>
            </w:r>
          </w:p>
        </w:tc>
        <w:tc>
          <w:tcPr>
            <w:tcW w:w="2123" w:type="dxa"/>
            <w:vAlign w:val="center"/>
          </w:tcPr>
          <w:p w14:paraId="15B329A1" w14:textId="7D682FC3"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1550CDF2" w14:textId="77777777" w:rsidR="00D87C02" w:rsidRDefault="00D87C02">
            <w:pPr>
              <w:suppressAutoHyphens/>
              <w:jc w:val="center"/>
              <w:rPr>
                <w:rFonts w:ascii="Arial" w:hAnsi="Arial" w:cs="Arial"/>
                <w:sz w:val="18"/>
                <w:szCs w:val="18"/>
              </w:rPr>
            </w:pPr>
            <w:r>
              <w:rPr>
                <w:rFonts w:ascii="Arial" w:hAnsi="Arial" w:cs="Arial"/>
                <w:sz w:val="18"/>
                <w:szCs w:val="18"/>
              </w:rPr>
              <w:t>50</w:t>
            </w:r>
          </w:p>
        </w:tc>
        <w:tc>
          <w:tcPr>
            <w:tcW w:w="1276" w:type="dxa"/>
            <w:vAlign w:val="center"/>
          </w:tcPr>
          <w:p w14:paraId="14FE9F14" w14:textId="5C6E8550" w:rsidR="00D87C02" w:rsidRDefault="00586983" w:rsidP="00586983">
            <w:pPr>
              <w:suppressAutoHyphens/>
              <w:jc w:val="center"/>
              <w:rPr>
                <w:rFonts w:ascii="Arial" w:hAnsi="Arial" w:cs="Arial"/>
                <w:sz w:val="18"/>
                <w:szCs w:val="18"/>
              </w:rPr>
            </w:pPr>
            <w:r>
              <w:rPr>
                <w:rFonts w:ascii="Arial" w:hAnsi="Arial" w:cs="Arial"/>
                <w:sz w:val="18"/>
                <w:szCs w:val="18"/>
              </w:rPr>
              <w:t>30</w:t>
            </w:r>
          </w:p>
        </w:tc>
        <w:tc>
          <w:tcPr>
            <w:tcW w:w="1417" w:type="dxa"/>
            <w:vAlign w:val="center"/>
          </w:tcPr>
          <w:p w14:paraId="57F98931" w14:textId="7A1BBBC0" w:rsidR="00D87C02" w:rsidRDefault="00D87C02">
            <w:pPr>
              <w:suppressAutoHyphens/>
              <w:jc w:val="center"/>
              <w:rPr>
                <w:rFonts w:ascii="Arial" w:hAnsi="Arial" w:cs="Arial"/>
                <w:sz w:val="18"/>
                <w:szCs w:val="18"/>
              </w:rPr>
            </w:pPr>
            <w:r>
              <w:rPr>
                <w:rFonts w:ascii="Arial" w:hAnsi="Arial" w:cs="Arial"/>
                <w:sz w:val="18"/>
                <w:szCs w:val="18"/>
              </w:rPr>
              <w:t>2</w:t>
            </w:r>
          </w:p>
        </w:tc>
      </w:tr>
      <w:tr w:rsidR="00D87C02" w14:paraId="148F1F2E" w14:textId="77777777" w:rsidTr="00586983">
        <w:trPr>
          <w:trHeight w:val="397"/>
        </w:trPr>
        <w:tc>
          <w:tcPr>
            <w:tcW w:w="3119" w:type="dxa"/>
            <w:vAlign w:val="center"/>
          </w:tcPr>
          <w:p w14:paraId="744E8932" w14:textId="77777777" w:rsidR="00D87C02" w:rsidRDefault="00D87C02">
            <w:pPr>
              <w:suppressAutoHyphens/>
              <w:rPr>
                <w:rFonts w:ascii="Arial" w:hAnsi="Arial" w:cs="Arial"/>
                <w:sz w:val="18"/>
                <w:szCs w:val="18"/>
              </w:rPr>
            </w:pPr>
            <w:r>
              <w:rPr>
                <w:rFonts w:ascii="Arial" w:hAnsi="Arial" w:cs="Arial"/>
                <w:sz w:val="18"/>
                <w:szCs w:val="18"/>
              </w:rPr>
              <w:t>Alergologia i immunologia</w:t>
            </w:r>
          </w:p>
        </w:tc>
        <w:tc>
          <w:tcPr>
            <w:tcW w:w="2123" w:type="dxa"/>
            <w:vAlign w:val="center"/>
          </w:tcPr>
          <w:p w14:paraId="03F240AC" w14:textId="2F7ADDD5"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7FA7C38C"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5B26DC3F" w14:textId="0FF348A4"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vAlign w:val="center"/>
          </w:tcPr>
          <w:p w14:paraId="6205D37C" w14:textId="07296C28"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0EB8548F" w14:textId="77777777" w:rsidTr="00586983">
        <w:trPr>
          <w:trHeight w:val="397"/>
        </w:trPr>
        <w:tc>
          <w:tcPr>
            <w:tcW w:w="3119" w:type="dxa"/>
            <w:vAlign w:val="center"/>
          </w:tcPr>
          <w:p w14:paraId="51ABE719" w14:textId="77777777" w:rsidR="00D87C02" w:rsidRDefault="00D87C02">
            <w:pPr>
              <w:suppressAutoHyphens/>
              <w:rPr>
                <w:rFonts w:ascii="Arial" w:hAnsi="Arial" w:cs="Arial"/>
                <w:sz w:val="18"/>
                <w:szCs w:val="18"/>
              </w:rPr>
            </w:pPr>
            <w:r>
              <w:rPr>
                <w:rFonts w:ascii="Arial" w:hAnsi="Arial" w:cs="Arial"/>
                <w:sz w:val="18"/>
                <w:szCs w:val="18"/>
              </w:rPr>
              <w:t>Receptura kosmetyczna</w:t>
            </w:r>
          </w:p>
        </w:tc>
        <w:tc>
          <w:tcPr>
            <w:tcW w:w="2123" w:type="dxa"/>
            <w:vAlign w:val="center"/>
          </w:tcPr>
          <w:p w14:paraId="4ACD9D8C" w14:textId="7C9F49E3"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4D21DA2D" w14:textId="77777777" w:rsidR="00D87C02" w:rsidRDefault="00D87C02">
            <w:pPr>
              <w:suppressAutoHyphens/>
              <w:jc w:val="center"/>
              <w:rPr>
                <w:rFonts w:ascii="Arial" w:hAnsi="Arial" w:cs="Arial"/>
                <w:sz w:val="18"/>
                <w:szCs w:val="18"/>
              </w:rPr>
            </w:pPr>
            <w:r>
              <w:rPr>
                <w:rFonts w:ascii="Arial" w:hAnsi="Arial" w:cs="Arial"/>
                <w:sz w:val="18"/>
                <w:szCs w:val="18"/>
              </w:rPr>
              <w:t>25</w:t>
            </w:r>
          </w:p>
        </w:tc>
        <w:tc>
          <w:tcPr>
            <w:tcW w:w="1276" w:type="dxa"/>
            <w:vAlign w:val="center"/>
          </w:tcPr>
          <w:p w14:paraId="2B6ADE5C" w14:textId="0CE1A434" w:rsidR="00D87C02" w:rsidRDefault="00586983" w:rsidP="00586983">
            <w:pPr>
              <w:suppressAutoHyphens/>
              <w:jc w:val="center"/>
              <w:rPr>
                <w:rFonts w:ascii="Arial" w:hAnsi="Arial" w:cs="Arial"/>
                <w:sz w:val="18"/>
                <w:szCs w:val="18"/>
              </w:rPr>
            </w:pPr>
            <w:r>
              <w:rPr>
                <w:rFonts w:ascii="Arial" w:hAnsi="Arial" w:cs="Arial"/>
                <w:sz w:val="18"/>
                <w:szCs w:val="18"/>
              </w:rPr>
              <w:t>12</w:t>
            </w:r>
          </w:p>
        </w:tc>
        <w:tc>
          <w:tcPr>
            <w:tcW w:w="1417" w:type="dxa"/>
            <w:vAlign w:val="center"/>
          </w:tcPr>
          <w:p w14:paraId="26BBD3C8" w14:textId="7CDC530C" w:rsidR="00D87C02" w:rsidRDefault="00D87C02">
            <w:pPr>
              <w:suppressAutoHyphens/>
              <w:jc w:val="center"/>
              <w:rPr>
                <w:rFonts w:ascii="Arial" w:hAnsi="Arial" w:cs="Arial"/>
                <w:sz w:val="18"/>
                <w:szCs w:val="18"/>
              </w:rPr>
            </w:pPr>
            <w:r>
              <w:rPr>
                <w:rFonts w:ascii="Arial" w:hAnsi="Arial" w:cs="Arial"/>
                <w:sz w:val="18"/>
                <w:szCs w:val="18"/>
              </w:rPr>
              <w:t>1</w:t>
            </w:r>
          </w:p>
        </w:tc>
      </w:tr>
      <w:tr w:rsidR="00D87C02" w14:paraId="5DC0DADA" w14:textId="77777777" w:rsidTr="00586983">
        <w:trPr>
          <w:trHeight w:val="397"/>
        </w:trPr>
        <w:tc>
          <w:tcPr>
            <w:tcW w:w="3119" w:type="dxa"/>
            <w:vAlign w:val="center"/>
          </w:tcPr>
          <w:p w14:paraId="5090AE91" w14:textId="77777777" w:rsidR="00D87C02" w:rsidRDefault="00D87C02">
            <w:pPr>
              <w:suppressAutoHyphens/>
              <w:rPr>
                <w:rFonts w:ascii="Arial" w:hAnsi="Arial" w:cs="Arial"/>
                <w:sz w:val="18"/>
                <w:szCs w:val="18"/>
              </w:rPr>
            </w:pPr>
            <w:r>
              <w:rPr>
                <w:rFonts w:ascii="Arial" w:hAnsi="Arial" w:cs="Arial"/>
                <w:sz w:val="18"/>
                <w:szCs w:val="18"/>
              </w:rPr>
              <w:t>Farmakologia w kosmetologii</w:t>
            </w:r>
          </w:p>
        </w:tc>
        <w:tc>
          <w:tcPr>
            <w:tcW w:w="2123" w:type="dxa"/>
            <w:vAlign w:val="center"/>
          </w:tcPr>
          <w:p w14:paraId="5985C87E" w14:textId="5DA5E401"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7C695F1D"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033809E2" w14:textId="4765142A"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7172D777" w14:textId="3DE13196"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0793A216" w14:textId="77777777" w:rsidTr="00586983">
        <w:trPr>
          <w:trHeight w:val="397"/>
        </w:trPr>
        <w:tc>
          <w:tcPr>
            <w:tcW w:w="3119" w:type="dxa"/>
            <w:vAlign w:val="center"/>
          </w:tcPr>
          <w:p w14:paraId="4A98C951" w14:textId="77777777" w:rsidR="00D87C02" w:rsidRDefault="00D87C02">
            <w:pPr>
              <w:suppressAutoHyphens/>
              <w:rPr>
                <w:rFonts w:ascii="Arial" w:hAnsi="Arial" w:cs="Arial"/>
                <w:sz w:val="18"/>
                <w:szCs w:val="18"/>
              </w:rPr>
            </w:pPr>
            <w:r>
              <w:rPr>
                <w:rFonts w:ascii="Arial" w:hAnsi="Arial" w:cs="Arial"/>
                <w:sz w:val="18"/>
                <w:szCs w:val="18"/>
              </w:rPr>
              <w:t>Kosmetologia specjalistyczna i biorewitalizacja skóry</w:t>
            </w:r>
          </w:p>
        </w:tc>
        <w:tc>
          <w:tcPr>
            <w:tcW w:w="2123" w:type="dxa"/>
            <w:vAlign w:val="center"/>
          </w:tcPr>
          <w:p w14:paraId="62700662" w14:textId="7A89B33D"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7EB1D542" w14:textId="77777777" w:rsidR="00D87C02" w:rsidRDefault="00D87C02">
            <w:pPr>
              <w:suppressAutoHyphens/>
              <w:jc w:val="center"/>
              <w:rPr>
                <w:rFonts w:ascii="Arial" w:hAnsi="Arial" w:cs="Arial"/>
                <w:sz w:val="18"/>
                <w:szCs w:val="18"/>
              </w:rPr>
            </w:pPr>
            <w:r>
              <w:rPr>
                <w:rFonts w:ascii="Arial" w:hAnsi="Arial" w:cs="Arial"/>
                <w:sz w:val="18"/>
                <w:szCs w:val="18"/>
              </w:rPr>
              <w:t>35</w:t>
            </w:r>
          </w:p>
        </w:tc>
        <w:tc>
          <w:tcPr>
            <w:tcW w:w="1276" w:type="dxa"/>
            <w:vAlign w:val="center"/>
          </w:tcPr>
          <w:p w14:paraId="00D601D7" w14:textId="637B4C0D" w:rsidR="00D87C02" w:rsidRDefault="00586983" w:rsidP="00586983">
            <w:pPr>
              <w:suppressAutoHyphens/>
              <w:jc w:val="center"/>
              <w:rPr>
                <w:rFonts w:ascii="Arial" w:hAnsi="Arial" w:cs="Arial"/>
                <w:sz w:val="18"/>
                <w:szCs w:val="18"/>
              </w:rPr>
            </w:pPr>
            <w:r>
              <w:rPr>
                <w:rFonts w:ascii="Arial" w:hAnsi="Arial" w:cs="Arial"/>
                <w:sz w:val="18"/>
                <w:szCs w:val="18"/>
              </w:rPr>
              <w:t>21</w:t>
            </w:r>
          </w:p>
        </w:tc>
        <w:tc>
          <w:tcPr>
            <w:tcW w:w="1417" w:type="dxa"/>
            <w:vAlign w:val="center"/>
          </w:tcPr>
          <w:p w14:paraId="074F4841" w14:textId="17DFD408" w:rsidR="00D87C02" w:rsidRDefault="00D87C02">
            <w:pPr>
              <w:suppressAutoHyphens/>
              <w:jc w:val="center"/>
              <w:rPr>
                <w:rFonts w:ascii="Arial" w:hAnsi="Arial" w:cs="Arial"/>
                <w:sz w:val="18"/>
                <w:szCs w:val="18"/>
              </w:rPr>
            </w:pPr>
            <w:r>
              <w:rPr>
                <w:rFonts w:ascii="Arial" w:hAnsi="Arial" w:cs="Arial"/>
                <w:sz w:val="18"/>
                <w:szCs w:val="18"/>
              </w:rPr>
              <w:t>1,4</w:t>
            </w:r>
          </w:p>
        </w:tc>
      </w:tr>
      <w:tr w:rsidR="00D87C02" w14:paraId="19FEF013" w14:textId="77777777" w:rsidTr="00586983">
        <w:trPr>
          <w:trHeight w:val="397"/>
        </w:trPr>
        <w:tc>
          <w:tcPr>
            <w:tcW w:w="3119" w:type="dxa"/>
            <w:vAlign w:val="center"/>
          </w:tcPr>
          <w:p w14:paraId="45BDC982" w14:textId="77777777" w:rsidR="00D87C02" w:rsidRDefault="00D87C02">
            <w:pPr>
              <w:suppressAutoHyphens/>
              <w:rPr>
                <w:rFonts w:ascii="Arial" w:hAnsi="Arial" w:cs="Arial"/>
                <w:sz w:val="18"/>
                <w:szCs w:val="18"/>
              </w:rPr>
            </w:pPr>
            <w:r>
              <w:rPr>
                <w:rFonts w:ascii="Arial" w:hAnsi="Arial" w:cs="Arial"/>
                <w:sz w:val="18"/>
                <w:szCs w:val="18"/>
              </w:rPr>
              <w:lastRenderedPageBreak/>
              <w:t>Podstawy żywienia człowieka</w:t>
            </w:r>
          </w:p>
        </w:tc>
        <w:tc>
          <w:tcPr>
            <w:tcW w:w="2123" w:type="dxa"/>
            <w:vAlign w:val="center"/>
          </w:tcPr>
          <w:p w14:paraId="1CE85DD1" w14:textId="27524581"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1963C962" w14:textId="77777777" w:rsidR="00D87C02" w:rsidRDefault="00D87C02">
            <w:pPr>
              <w:suppressAutoHyphens/>
              <w:jc w:val="center"/>
              <w:rPr>
                <w:rFonts w:ascii="Arial" w:hAnsi="Arial" w:cs="Arial"/>
                <w:sz w:val="18"/>
                <w:szCs w:val="18"/>
              </w:rPr>
            </w:pPr>
            <w:r>
              <w:rPr>
                <w:rFonts w:ascii="Arial" w:hAnsi="Arial" w:cs="Arial"/>
                <w:sz w:val="18"/>
                <w:szCs w:val="18"/>
              </w:rPr>
              <w:t>20</w:t>
            </w:r>
          </w:p>
        </w:tc>
        <w:tc>
          <w:tcPr>
            <w:tcW w:w="1276" w:type="dxa"/>
            <w:vAlign w:val="center"/>
          </w:tcPr>
          <w:p w14:paraId="0C7BDDE6" w14:textId="7E10504B" w:rsidR="00D87C02" w:rsidRDefault="00586983" w:rsidP="00586983">
            <w:pPr>
              <w:suppressAutoHyphens/>
              <w:jc w:val="center"/>
              <w:rPr>
                <w:rFonts w:ascii="Arial" w:hAnsi="Arial" w:cs="Arial"/>
                <w:sz w:val="18"/>
                <w:szCs w:val="18"/>
              </w:rPr>
            </w:pPr>
            <w:r>
              <w:rPr>
                <w:rFonts w:ascii="Arial" w:hAnsi="Arial" w:cs="Arial"/>
                <w:sz w:val="18"/>
                <w:szCs w:val="18"/>
              </w:rPr>
              <w:t>12</w:t>
            </w:r>
          </w:p>
        </w:tc>
        <w:tc>
          <w:tcPr>
            <w:tcW w:w="1417" w:type="dxa"/>
            <w:vAlign w:val="center"/>
          </w:tcPr>
          <w:p w14:paraId="24317FC2" w14:textId="2D1151CD" w:rsidR="00D87C02" w:rsidRDefault="00D87C02">
            <w:pPr>
              <w:suppressAutoHyphens/>
              <w:jc w:val="center"/>
              <w:rPr>
                <w:rFonts w:ascii="Arial" w:hAnsi="Arial" w:cs="Arial"/>
                <w:sz w:val="18"/>
                <w:szCs w:val="18"/>
              </w:rPr>
            </w:pPr>
            <w:r>
              <w:rPr>
                <w:rFonts w:ascii="Arial" w:hAnsi="Arial" w:cs="Arial"/>
                <w:sz w:val="18"/>
                <w:szCs w:val="18"/>
              </w:rPr>
              <w:t>0,8</w:t>
            </w:r>
          </w:p>
        </w:tc>
      </w:tr>
      <w:tr w:rsidR="00D87C02" w14:paraId="493A82E1" w14:textId="77777777" w:rsidTr="00586983">
        <w:trPr>
          <w:trHeight w:val="397"/>
        </w:trPr>
        <w:tc>
          <w:tcPr>
            <w:tcW w:w="3119" w:type="dxa"/>
            <w:shd w:val="clear" w:color="auto" w:fill="auto"/>
            <w:vAlign w:val="center"/>
          </w:tcPr>
          <w:p w14:paraId="644CBE06" w14:textId="77777777" w:rsidR="00D87C02" w:rsidRDefault="00D87C02">
            <w:pPr>
              <w:suppressAutoHyphens/>
              <w:rPr>
                <w:rFonts w:ascii="Arial" w:hAnsi="Arial" w:cs="Arial"/>
                <w:sz w:val="18"/>
                <w:szCs w:val="18"/>
              </w:rPr>
            </w:pPr>
            <w:r>
              <w:rPr>
                <w:rFonts w:ascii="Arial" w:hAnsi="Arial" w:cs="Arial"/>
                <w:sz w:val="18"/>
                <w:szCs w:val="18"/>
              </w:rPr>
              <w:t>Fizjologia starzenia</w:t>
            </w:r>
          </w:p>
        </w:tc>
        <w:tc>
          <w:tcPr>
            <w:tcW w:w="2123" w:type="dxa"/>
            <w:shd w:val="clear" w:color="auto" w:fill="auto"/>
            <w:vAlign w:val="center"/>
          </w:tcPr>
          <w:p w14:paraId="6F22E410" w14:textId="4F7B8482"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shd w:val="clear" w:color="auto" w:fill="auto"/>
            <w:vAlign w:val="center"/>
          </w:tcPr>
          <w:p w14:paraId="28942BA1"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1E6AD39A" w14:textId="52E543C8"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shd w:val="clear" w:color="auto" w:fill="auto"/>
            <w:vAlign w:val="center"/>
          </w:tcPr>
          <w:p w14:paraId="575A9608" w14:textId="06FC76EB"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41533ACD" w14:textId="77777777" w:rsidTr="00586983">
        <w:trPr>
          <w:trHeight w:val="397"/>
        </w:trPr>
        <w:tc>
          <w:tcPr>
            <w:tcW w:w="3119" w:type="dxa"/>
            <w:vAlign w:val="center"/>
          </w:tcPr>
          <w:p w14:paraId="64BBC0A3" w14:textId="77777777" w:rsidR="00D87C02" w:rsidRDefault="00D87C02">
            <w:pPr>
              <w:suppressAutoHyphens/>
              <w:rPr>
                <w:rFonts w:ascii="Arial" w:hAnsi="Arial" w:cs="Arial"/>
                <w:sz w:val="18"/>
                <w:szCs w:val="18"/>
              </w:rPr>
            </w:pPr>
            <w:r>
              <w:rPr>
                <w:rFonts w:ascii="Arial" w:hAnsi="Arial" w:cs="Arial"/>
                <w:sz w:val="18"/>
                <w:szCs w:val="18"/>
              </w:rPr>
              <w:t>Kształtowanie sylwetki i odnowa biologiczna</w:t>
            </w:r>
          </w:p>
        </w:tc>
        <w:tc>
          <w:tcPr>
            <w:tcW w:w="2123" w:type="dxa"/>
            <w:vAlign w:val="center"/>
          </w:tcPr>
          <w:p w14:paraId="11DA1152" w14:textId="581434C0"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75D7440A" w14:textId="77777777" w:rsidR="00D87C02" w:rsidRDefault="00D87C02">
            <w:pPr>
              <w:suppressAutoHyphens/>
              <w:jc w:val="center"/>
              <w:rPr>
                <w:rFonts w:ascii="Arial" w:hAnsi="Arial" w:cs="Arial"/>
                <w:sz w:val="18"/>
                <w:szCs w:val="18"/>
              </w:rPr>
            </w:pPr>
            <w:r>
              <w:rPr>
                <w:rFonts w:ascii="Arial" w:hAnsi="Arial" w:cs="Arial"/>
                <w:sz w:val="18"/>
                <w:szCs w:val="18"/>
              </w:rPr>
              <w:t>20</w:t>
            </w:r>
          </w:p>
        </w:tc>
        <w:tc>
          <w:tcPr>
            <w:tcW w:w="1276" w:type="dxa"/>
            <w:vAlign w:val="center"/>
          </w:tcPr>
          <w:p w14:paraId="7553CF8F" w14:textId="2C63A704" w:rsidR="00D87C02" w:rsidRDefault="00586983" w:rsidP="00586983">
            <w:pPr>
              <w:suppressAutoHyphens/>
              <w:jc w:val="center"/>
              <w:rPr>
                <w:rFonts w:ascii="Arial" w:hAnsi="Arial" w:cs="Arial"/>
                <w:sz w:val="18"/>
                <w:szCs w:val="18"/>
              </w:rPr>
            </w:pPr>
            <w:r>
              <w:rPr>
                <w:rFonts w:ascii="Arial" w:hAnsi="Arial" w:cs="Arial"/>
                <w:sz w:val="18"/>
                <w:szCs w:val="18"/>
              </w:rPr>
              <w:t>12</w:t>
            </w:r>
          </w:p>
        </w:tc>
        <w:tc>
          <w:tcPr>
            <w:tcW w:w="1417" w:type="dxa"/>
            <w:vAlign w:val="center"/>
          </w:tcPr>
          <w:p w14:paraId="5E5A17E3" w14:textId="03447BF3" w:rsidR="00D87C02" w:rsidRDefault="00D87C02">
            <w:pPr>
              <w:suppressAutoHyphens/>
              <w:jc w:val="center"/>
              <w:rPr>
                <w:rFonts w:ascii="Arial" w:hAnsi="Arial" w:cs="Arial"/>
                <w:sz w:val="18"/>
                <w:szCs w:val="18"/>
              </w:rPr>
            </w:pPr>
            <w:r>
              <w:rPr>
                <w:rFonts w:ascii="Arial" w:hAnsi="Arial" w:cs="Arial"/>
                <w:sz w:val="18"/>
                <w:szCs w:val="18"/>
              </w:rPr>
              <w:t>0,8</w:t>
            </w:r>
          </w:p>
        </w:tc>
      </w:tr>
      <w:tr w:rsidR="00D87C02" w14:paraId="5E7E8458" w14:textId="77777777" w:rsidTr="00586983">
        <w:trPr>
          <w:trHeight w:val="397"/>
        </w:trPr>
        <w:tc>
          <w:tcPr>
            <w:tcW w:w="3119" w:type="dxa"/>
            <w:vAlign w:val="center"/>
          </w:tcPr>
          <w:p w14:paraId="3103B46C" w14:textId="77777777" w:rsidR="00D87C02" w:rsidRDefault="00D87C02">
            <w:pPr>
              <w:suppressAutoHyphens/>
              <w:rPr>
                <w:rFonts w:ascii="Arial" w:hAnsi="Arial" w:cs="Arial"/>
                <w:sz w:val="18"/>
                <w:szCs w:val="18"/>
              </w:rPr>
            </w:pPr>
            <w:r>
              <w:rPr>
                <w:rFonts w:ascii="Arial" w:hAnsi="Arial" w:cs="Arial"/>
                <w:sz w:val="18"/>
                <w:szCs w:val="18"/>
              </w:rPr>
              <w:t>Aparatura w kosmetologii</w:t>
            </w:r>
          </w:p>
        </w:tc>
        <w:tc>
          <w:tcPr>
            <w:tcW w:w="2123" w:type="dxa"/>
            <w:vAlign w:val="center"/>
          </w:tcPr>
          <w:p w14:paraId="762D66ED" w14:textId="06B8170A"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46D28E2E" w14:textId="77777777" w:rsidR="00D87C02" w:rsidRDefault="00D87C02">
            <w:pPr>
              <w:suppressAutoHyphens/>
              <w:jc w:val="center"/>
              <w:rPr>
                <w:rFonts w:ascii="Arial" w:hAnsi="Arial" w:cs="Arial"/>
                <w:sz w:val="18"/>
                <w:szCs w:val="18"/>
              </w:rPr>
            </w:pPr>
            <w:r>
              <w:rPr>
                <w:rFonts w:ascii="Arial" w:hAnsi="Arial" w:cs="Arial"/>
                <w:sz w:val="18"/>
                <w:szCs w:val="18"/>
              </w:rPr>
              <w:t>20</w:t>
            </w:r>
          </w:p>
        </w:tc>
        <w:tc>
          <w:tcPr>
            <w:tcW w:w="1276" w:type="dxa"/>
            <w:vAlign w:val="center"/>
          </w:tcPr>
          <w:p w14:paraId="031A676E" w14:textId="6F1DE863" w:rsidR="00D87C02" w:rsidRDefault="00586983" w:rsidP="00586983">
            <w:pPr>
              <w:suppressAutoHyphens/>
              <w:jc w:val="center"/>
              <w:rPr>
                <w:rFonts w:ascii="Arial" w:hAnsi="Arial" w:cs="Arial"/>
                <w:sz w:val="18"/>
                <w:szCs w:val="18"/>
              </w:rPr>
            </w:pPr>
            <w:r>
              <w:rPr>
                <w:rFonts w:ascii="Arial" w:hAnsi="Arial" w:cs="Arial"/>
                <w:sz w:val="18"/>
                <w:szCs w:val="18"/>
              </w:rPr>
              <w:t>12</w:t>
            </w:r>
          </w:p>
        </w:tc>
        <w:tc>
          <w:tcPr>
            <w:tcW w:w="1417" w:type="dxa"/>
            <w:vAlign w:val="center"/>
          </w:tcPr>
          <w:p w14:paraId="16A54CC3" w14:textId="2B4EA4F0" w:rsidR="00D87C02" w:rsidRDefault="00D87C02">
            <w:pPr>
              <w:suppressAutoHyphens/>
              <w:jc w:val="center"/>
              <w:rPr>
                <w:rFonts w:ascii="Arial" w:hAnsi="Arial" w:cs="Arial"/>
                <w:sz w:val="18"/>
                <w:szCs w:val="18"/>
              </w:rPr>
            </w:pPr>
            <w:r>
              <w:rPr>
                <w:rFonts w:ascii="Arial" w:hAnsi="Arial" w:cs="Arial"/>
                <w:sz w:val="18"/>
                <w:szCs w:val="18"/>
              </w:rPr>
              <w:t>0,8</w:t>
            </w:r>
          </w:p>
        </w:tc>
      </w:tr>
      <w:tr w:rsidR="00D87C02" w14:paraId="7F7DC9F3" w14:textId="77777777" w:rsidTr="00586983">
        <w:trPr>
          <w:trHeight w:val="397"/>
        </w:trPr>
        <w:tc>
          <w:tcPr>
            <w:tcW w:w="3119" w:type="dxa"/>
            <w:vAlign w:val="center"/>
          </w:tcPr>
          <w:p w14:paraId="36A803F4" w14:textId="77777777" w:rsidR="00D87C02" w:rsidRDefault="00D87C02">
            <w:pPr>
              <w:suppressAutoHyphens/>
              <w:rPr>
                <w:rFonts w:ascii="Arial" w:hAnsi="Arial" w:cs="Arial"/>
                <w:sz w:val="18"/>
                <w:szCs w:val="18"/>
              </w:rPr>
            </w:pPr>
            <w:r>
              <w:rPr>
                <w:rFonts w:ascii="Arial" w:hAnsi="Arial" w:cs="Arial"/>
                <w:sz w:val="18"/>
                <w:szCs w:val="18"/>
              </w:rPr>
              <w:t>Kosmetologia stanów podologicznych</w:t>
            </w:r>
          </w:p>
        </w:tc>
        <w:tc>
          <w:tcPr>
            <w:tcW w:w="2123" w:type="dxa"/>
            <w:vAlign w:val="center"/>
          </w:tcPr>
          <w:p w14:paraId="66AC7544" w14:textId="612B928B"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011B9271"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0E2A46E0" w14:textId="7F3BBA6F" w:rsidR="00D87C02" w:rsidRDefault="00586983" w:rsidP="00586983">
            <w:pPr>
              <w:suppressAutoHyphens/>
              <w:jc w:val="center"/>
              <w:rPr>
                <w:rFonts w:ascii="Arial" w:hAnsi="Arial" w:cs="Arial"/>
                <w:sz w:val="18"/>
                <w:szCs w:val="18"/>
              </w:rPr>
            </w:pPr>
            <w:r>
              <w:rPr>
                <w:rFonts w:ascii="Arial" w:hAnsi="Arial" w:cs="Arial"/>
                <w:sz w:val="18"/>
                <w:szCs w:val="18"/>
              </w:rPr>
              <w:t>16</w:t>
            </w:r>
          </w:p>
        </w:tc>
        <w:tc>
          <w:tcPr>
            <w:tcW w:w="1417" w:type="dxa"/>
            <w:vAlign w:val="center"/>
          </w:tcPr>
          <w:p w14:paraId="19CD9946" w14:textId="26FE8B14"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2E7BF4FA" w14:textId="77777777" w:rsidTr="00586983">
        <w:trPr>
          <w:trHeight w:val="397"/>
        </w:trPr>
        <w:tc>
          <w:tcPr>
            <w:tcW w:w="3119" w:type="dxa"/>
            <w:vAlign w:val="center"/>
          </w:tcPr>
          <w:p w14:paraId="17B96B79" w14:textId="77777777" w:rsidR="00D87C02" w:rsidRDefault="00D87C02">
            <w:pPr>
              <w:suppressAutoHyphens/>
              <w:rPr>
                <w:rFonts w:ascii="Arial" w:hAnsi="Arial" w:cs="Arial"/>
                <w:sz w:val="18"/>
                <w:szCs w:val="18"/>
              </w:rPr>
            </w:pPr>
            <w:r>
              <w:rPr>
                <w:rFonts w:ascii="Arial" w:hAnsi="Arial" w:cs="Arial"/>
                <w:sz w:val="18"/>
                <w:szCs w:val="18"/>
              </w:rPr>
              <w:t>Fitoterapia w kosmetologii</w:t>
            </w:r>
          </w:p>
        </w:tc>
        <w:tc>
          <w:tcPr>
            <w:tcW w:w="2123" w:type="dxa"/>
            <w:vAlign w:val="center"/>
          </w:tcPr>
          <w:p w14:paraId="3F5CCA50" w14:textId="5D120B6B"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65CA323B"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6B73FE84" w14:textId="316C41F1"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18F5F31A" w14:textId="06EDCA3B"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75231A33" w14:textId="77777777" w:rsidTr="00586983">
        <w:trPr>
          <w:trHeight w:val="397"/>
        </w:trPr>
        <w:tc>
          <w:tcPr>
            <w:tcW w:w="3119" w:type="dxa"/>
            <w:vAlign w:val="center"/>
          </w:tcPr>
          <w:p w14:paraId="6471EE10" w14:textId="77777777" w:rsidR="00D87C02" w:rsidRDefault="00D87C02">
            <w:pPr>
              <w:suppressAutoHyphens/>
              <w:rPr>
                <w:rFonts w:ascii="Arial" w:hAnsi="Arial" w:cs="Arial"/>
                <w:sz w:val="18"/>
                <w:szCs w:val="18"/>
              </w:rPr>
            </w:pPr>
            <w:r>
              <w:rPr>
                <w:rFonts w:ascii="Arial" w:hAnsi="Arial" w:cs="Arial"/>
                <w:sz w:val="18"/>
                <w:szCs w:val="18"/>
              </w:rPr>
              <w:t>Podstawy trychologii</w:t>
            </w:r>
          </w:p>
        </w:tc>
        <w:tc>
          <w:tcPr>
            <w:tcW w:w="2123" w:type="dxa"/>
            <w:vAlign w:val="center"/>
          </w:tcPr>
          <w:p w14:paraId="01C6D473" w14:textId="597029CC"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43D10430"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533BC932" w14:textId="212A79B8"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449A790F" w14:textId="5BF7F9EC"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086A65D8" w14:textId="77777777" w:rsidTr="00586983">
        <w:trPr>
          <w:trHeight w:val="397"/>
        </w:trPr>
        <w:tc>
          <w:tcPr>
            <w:tcW w:w="3119" w:type="dxa"/>
            <w:shd w:val="clear" w:color="auto" w:fill="FFFFFF" w:themeFill="background1"/>
            <w:vAlign w:val="center"/>
          </w:tcPr>
          <w:p w14:paraId="5EB109FE" w14:textId="77777777" w:rsidR="00D87C02" w:rsidRDefault="00D87C02">
            <w:pPr>
              <w:suppressAutoHyphens/>
              <w:rPr>
                <w:rFonts w:ascii="Arial" w:hAnsi="Arial" w:cs="Arial"/>
                <w:sz w:val="18"/>
                <w:szCs w:val="18"/>
              </w:rPr>
            </w:pPr>
            <w:r>
              <w:rPr>
                <w:rFonts w:ascii="Arial" w:hAnsi="Arial" w:cs="Arial"/>
                <w:sz w:val="18"/>
                <w:szCs w:val="18"/>
              </w:rPr>
              <w:t>Biotechnologia i substancje aktywne w kosmetykach</w:t>
            </w:r>
          </w:p>
        </w:tc>
        <w:tc>
          <w:tcPr>
            <w:tcW w:w="2123" w:type="dxa"/>
            <w:shd w:val="clear" w:color="auto" w:fill="FFFFFF" w:themeFill="background1"/>
            <w:vAlign w:val="center"/>
          </w:tcPr>
          <w:p w14:paraId="48D92BAA" w14:textId="095C7565"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shd w:val="clear" w:color="auto" w:fill="FFFFFF" w:themeFill="background1"/>
            <w:vAlign w:val="center"/>
          </w:tcPr>
          <w:p w14:paraId="4E6D0328"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shd w:val="clear" w:color="auto" w:fill="FFFFFF" w:themeFill="background1"/>
            <w:vAlign w:val="center"/>
          </w:tcPr>
          <w:p w14:paraId="6BD69586" w14:textId="758C4009"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shd w:val="clear" w:color="auto" w:fill="FFFFFF" w:themeFill="background1"/>
            <w:vAlign w:val="center"/>
          </w:tcPr>
          <w:p w14:paraId="471EECAC" w14:textId="37A263AC"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01C592F7" w14:textId="77777777" w:rsidTr="00586983">
        <w:trPr>
          <w:trHeight w:val="397"/>
        </w:trPr>
        <w:tc>
          <w:tcPr>
            <w:tcW w:w="3119" w:type="dxa"/>
            <w:shd w:val="clear" w:color="auto" w:fill="FFFFFF" w:themeFill="background1"/>
            <w:vAlign w:val="center"/>
          </w:tcPr>
          <w:p w14:paraId="74D1BD66" w14:textId="77777777" w:rsidR="00D87C02" w:rsidRDefault="00D87C02">
            <w:pPr>
              <w:suppressAutoHyphens/>
              <w:rPr>
                <w:rFonts w:ascii="Arial" w:hAnsi="Arial" w:cs="Arial"/>
                <w:sz w:val="18"/>
                <w:szCs w:val="18"/>
              </w:rPr>
            </w:pPr>
            <w:r>
              <w:rPr>
                <w:rFonts w:ascii="Arial" w:hAnsi="Arial" w:cs="Arial"/>
                <w:sz w:val="18"/>
                <w:szCs w:val="18"/>
              </w:rPr>
              <w:t>Fizykoterapia w kosmetologii</w:t>
            </w:r>
          </w:p>
        </w:tc>
        <w:tc>
          <w:tcPr>
            <w:tcW w:w="2123" w:type="dxa"/>
            <w:shd w:val="clear" w:color="auto" w:fill="FFFFFF" w:themeFill="background1"/>
            <w:vAlign w:val="center"/>
          </w:tcPr>
          <w:p w14:paraId="2D5BD928" w14:textId="7BF2C98A"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shd w:val="clear" w:color="auto" w:fill="FFFFFF" w:themeFill="background1"/>
            <w:vAlign w:val="center"/>
          </w:tcPr>
          <w:p w14:paraId="37A6AAF9"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shd w:val="clear" w:color="auto" w:fill="FFFFFF" w:themeFill="background1"/>
            <w:vAlign w:val="center"/>
          </w:tcPr>
          <w:p w14:paraId="1E5CB6D1" w14:textId="2081A251"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shd w:val="clear" w:color="auto" w:fill="FFFFFF" w:themeFill="background1"/>
            <w:vAlign w:val="center"/>
          </w:tcPr>
          <w:p w14:paraId="0FF9EB53" w14:textId="22331FEE"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401469F7" w14:textId="77777777" w:rsidTr="00586983">
        <w:trPr>
          <w:trHeight w:val="397"/>
        </w:trPr>
        <w:tc>
          <w:tcPr>
            <w:tcW w:w="3119" w:type="dxa"/>
            <w:vAlign w:val="center"/>
          </w:tcPr>
          <w:p w14:paraId="13A3CFF8" w14:textId="77777777" w:rsidR="00D87C02" w:rsidRDefault="00D87C02">
            <w:pPr>
              <w:suppressAutoHyphens/>
              <w:rPr>
                <w:rFonts w:ascii="Arial" w:hAnsi="Arial" w:cs="Arial"/>
                <w:sz w:val="18"/>
                <w:szCs w:val="18"/>
              </w:rPr>
            </w:pPr>
            <w:r>
              <w:rPr>
                <w:rFonts w:ascii="Arial" w:hAnsi="Arial" w:cs="Arial"/>
                <w:sz w:val="18"/>
                <w:szCs w:val="18"/>
              </w:rPr>
              <w:t>Praca  kosmetologa z pacjentem onkologicznym*/ Metody rewitalizacji skóry po terapiach onkologicznych*</w:t>
            </w:r>
          </w:p>
        </w:tc>
        <w:tc>
          <w:tcPr>
            <w:tcW w:w="2123" w:type="dxa"/>
            <w:vAlign w:val="center"/>
          </w:tcPr>
          <w:p w14:paraId="32C5F3F4" w14:textId="7F1A45F2"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6F2C99E0"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1AC0E163" w14:textId="283CB972"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1D181618" w14:textId="65DE4318"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286F289F" w14:textId="77777777" w:rsidTr="00586983">
        <w:trPr>
          <w:trHeight w:val="397"/>
        </w:trPr>
        <w:tc>
          <w:tcPr>
            <w:tcW w:w="3119" w:type="dxa"/>
            <w:vAlign w:val="center"/>
          </w:tcPr>
          <w:p w14:paraId="6A31FB00" w14:textId="77777777" w:rsidR="00D87C02" w:rsidRDefault="00D87C02">
            <w:pPr>
              <w:suppressAutoHyphens/>
              <w:rPr>
                <w:rFonts w:ascii="Arial" w:hAnsi="Arial" w:cs="Arial"/>
                <w:sz w:val="18"/>
                <w:szCs w:val="18"/>
              </w:rPr>
            </w:pPr>
            <w:r>
              <w:rPr>
                <w:rFonts w:ascii="Arial" w:hAnsi="Arial" w:cs="Arial"/>
                <w:sz w:val="18"/>
                <w:szCs w:val="18"/>
              </w:rPr>
              <w:t>Kosmetologia u kobiet w ciąży i połogu/ Rewitalizacja skóry w okresie poporodowym</w:t>
            </w:r>
          </w:p>
        </w:tc>
        <w:tc>
          <w:tcPr>
            <w:tcW w:w="2123" w:type="dxa"/>
            <w:vAlign w:val="center"/>
          </w:tcPr>
          <w:p w14:paraId="6624948C" w14:textId="778652E2"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2463B3F9"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5429EA62" w14:textId="3CA310D9"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1FFC2DA0" w14:textId="74935B7E"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40D69369" w14:textId="77777777" w:rsidTr="00586983">
        <w:trPr>
          <w:trHeight w:val="397"/>
        </w:trPr>
        <w:tc>
          <w:tcPr>
            <w:tcW w:w="3119" w:type="dxa"/>
            <w:vAlign w:val="center"/>
          </w:tcPr>
          <w:p w14:paraId="4B7618E7" w14:textId="77777777" w:rsidR="00D87C02" w:rsidRDefault="00D87C02">
            <w:pPr>
              <w:suppressAutoHyphens/>
              <w:rPr>
                <w:rFonts w:ascii="Arial" w:hAnsi="Arial" w:cs="Arial"/>
                <w:sz w:val="18"/>
                <w:szCs w:val="18"/>
              </w:rPr>
            </w:pPr>
            <w:r>
              <w:rPr>
                <w:rFonts w:ascii="Arial" w:hAnsi="Arial" w:cs="Arial"/>
                <w:sz w:val="18"/>
                <w:szCs w:val="18"/>
              </w:rPr>
              <w:t>Holistyczna kosmetologia przeciwstarzeniowa/Kosmetologia anty-aging</w:t>
            </w:r>
          </w:p>
        </w:tc>
        <w:tc>
          <w:tcPr>
            <w:tcW w:w="2123" w:type="dxa"/>
            <w:vAlign w:val="center"/>
          </w:tcPr>
          <w:p w14:paraId="5FC4E8AA" w14:textId="1D28574B"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201E99F3" w14:textId="77777777" w:rsidR="00D87C02" w:rsidRDefault="00D87C02">
            <w:pPr>
              <w:suppressAutoHyphens/>
              <w:jc w:val="center"/>
              <w:rPr>
                <w:rFonts w:ascii="Arial" w:hAnsi="Arial" w:cs="Arial"/>
                <w:sz w:val="18"/>
                <w:szCs w:val="18"/>
              </w:rPr>
            </w:pPr>
            <w:r>
              <w:rPr>
                <w:rFonts w:ascii="Arial" w:hAnsi="Arial" w:cs="Arial"/>
                <w:sz w:val="18"/>
                <w:szCs w:val="18"/>
              </w:rPr>
              <w:t>15</w:t>
            </w:r>
          </w:p>
        </w:tc>
        <w:tc>
          <w:tcPr>
            <w:tcW w:w="1276" w:type="dxa"/>
            <w:vAlign w:val="center"/>
          </w:tcPr>
          <w:p w14:paraId="25FFCCA8" w14:textId="56CA24C8" w:rsidR="00D87C02" w:rsidRDefault="00586983" w:rsidP="00586983">
            <w:pPr>
              <w:suppressAutoHyphens/>
              <w:jc w:val="center"/>
              <w:rPr>
                <w:rFonts w:ascii="Arial" w:hAnsi="Arial" w:cs="Arial"/>
                <w:sz w:val="18"/>
                <w:szCs w:val="18"/>
              </w:rPr>
            </w:pPr>
            <w:r>
              <w:rPr>
                <w:rFonts w:ascii="Arial" w:hAnsi="Arial" w:cs="Arial"/>
                <w:sz w:val="18"/>
                <w:szCs w:val="18"/>
              </w:rPr>
              <w:t>9</w:t>
            </w:r>
          </w:p>
        </w:tc>
        <w:tc>
          <w:tcPr>
            <w:tcW w:w="1417" w:type="dxa"/>
            <w:vAlign w:val="center"/>
          </w:tcPr>
          <w:p w14:paraId="5104D119" w14:textId="671183F2" w:rsidR="00D87C02" w:rsidRDefault="00D87C02">
            <w:pPr>
              <w:suppressAutoHyphens/>
              <w:jc w:val="center"/>
              <w:rPr>
                <w:rFonts w:ascii="Arial" w:hAnsi="Arial" w:cs="Arial"/>
                <w:sz w:val="18"/>
                <w:szCs w:val="18"/>
              </w:rPr>
            </w:pPr>
            <w:r>
              <w:rPr>
                <w:rFonts w:ascii="Arial" w:hAnsi="Arial" w:cs="Arial"/>
                <w:sz w:val="18"/>
                <w:szCs w:val="18"/>
              </w:rPr>
              <w:t>0,6</w:t>
            </w:r>
          </w:p>
        </w:tc>
      </w:tr>
      <w:tr w:rsidR="00D87C02" w14:paraId="3A3FB445" w14:textId="77777777" w:rsidTr="00586983">
        <w:trPr>
          <w:trHeight w:val="397"/>
        </w:trPr>
        <w:tc>
          <w:tcPr>
            <w:tcW w:w="3119" w:type="dxa"/>
            <w:vAlign w:val="center"/>
          </w:tcPr>
          <w:p w14:paraId="02E1E922" w14:textId="77777777" w:rsidR="00D87C02" w:rsidRDefault="00D87C02">
            <w:pPr>
              <w:suppressAutoHyphens/>
              <w:rPr>
                <w:rFonts w:ascii="Arial" w:hAnsi="Arial" w:cs="Arial"/>
                <w:sz w:val="18"/>
                <w:szCs w:val="18"/>
              </w:rPr>
            </w:pPr>
            <w:r>
              <w:rPr>
                <w:rFonts w:ascii="Arial" w:hAnsi="Arial" w:cs="Arial"/>
                <w:sz w:val="18"/>
                <w:szCs w:val="18"/>
              </w:rPr>
              <w:t>Zarządzanie gabinetem kosmetycznym/ Przedsiębiorczość z elementami marketingu</w:t>
            </w:r>
          </w:p>
        </w:tc>
        <w:tc>
          <w:tcPr>
            <w:tcW w:w="2123" w:type="dxa"/>
            <w:vAlign w:val="center"/>
          </w:tcPr>
          <w:p w14:paraId="762A9DB5" w14:textId="1FE7D5D0" w:rsidR="00D87C02" w:rsidRDefault="00A700AF" w:rsidP="00353466">
            <w:pPr>
              <w:suppressAutoHyphens/>
              <w:rPr>
                <w:rFonts w:ascii="Arial" w:hAnsi="Arial" w:cs="Arial"/>
                <w:sz w:val="18"/>
                <w:szCs w:val="18"/>
              </w:rPr>
            </w:pPr>
            <w:r>
              <w:rPr>
                <w:rFonts w:ascii="Arial" w:hAnsi="Arial" w:cs="Arial"/>
                <w:sz w:val="18"/>
                <w:szCs w:val="18"/>
              </w:rPr>
              <w:t>w</w:t>
            </w:r>
            <w:r w:rsidR="00D87C02">
              <w:rPr>
                <w:rFonts w:ascii="Arial" w:hAnsi="Arial" w:cs="Arial"/>
                <w:sz w:val="18"/>
                <w:szCs w:val="18"/>
              </w:rPr>
              <w:t>ykład</w:t>
            </w:r>
          </w:p>
        </w:tc>
        <w:tc>
          <w:tcPr>
            <w:tcW w:w="1276" w:type="dxa"/>
            <w:vAlign w:val="center"/>
          </w:tcPr>
          <w:p w14:paraId="5BF11DCA" w14:textId="77777777" w:rsidR="00D87C02" w:rsidRDefault="00D87C02">
            <w:pPr>
              <w:suppressAutoHyphens/>
              <w:jc w:val="center"/>
              <w:rPr>
                <w:rFonts w:ascii="Arial" w:hAnsi="Arial" w:cs="Arial"/>
                <w:sz w:val="18"/>
                <w:szCs w:val="18"/>
              </w:rPr>
            </w:pPr>
            <w:r>
              <w:rPr>
                <w:rFonts w:ascii="Arial" w:hAnsi="Arial" w:cs="Arial"/>
                <w:sz w:val="18"/>
                <w:szCs w:val="18"/>
              </w:rPr>
              <w:t>10</w:t>
            </w:r>
          </w:p>
        </w:tc>
        <w:tc>
          <w:tcPr>
            <w:tcW w:w="1276" w:type="dxa"/>
            <w:vAlign w:val="center"/>
          </w:tcPr>
          <w:p w14:paraId="7EC8E887" w14:textId="23F1DF3B" w:rsidR="00D87C02" w:rsidRDefault="00586983" w:rsidP="00586983">
            <w:pPr>
              <w:suppressAutoHyphens/>
              <w:jc w:val="center"/>
              <w:rPr>
                <w:rFonts w:ascii="Arial" w:hAnsi="Arial" w:cs="Arial"/>
                <w:sz w:val="18"/>
                <w:szCs w:val="18"/>
              </w:rPr>
            </w:pPr>
            <w:r>
              <w:rPr>
                <w:rFonts w:ascii="Arial" w:hAnsi="Arial" w:cs="Arial"/>
                <w:sz w:val="18"/>
                <w:szCs w:val="18"/>
              </w:rPr>
              <w:t>6</w:t>
            </w:r>
          </w:p>
        </w:tc>
        <w:tc>
          <w:tcPr>
            <w:tcW w:w="1417" w:type="dxa"/>
            <w:vAlign w:val="center"/>
          </w:tcPr>
          <w:p w14:paraId="4C10C418" w14:textId="615B1887" w:rsidR="00D87C02" w:rsidRDefault="00D87C02">
            <w:pPr>
              <w:suppressAutoHyphens/>
              <w:jc w:val="center"/>
              <w:rPr>
                <w:rFonts w:ascii="Arial" w:hAnsi="Arial" w:cs="Arial"/>
                <w:sz w:val="18"/>
                <w:szCs w:val="18"/>
              </w:rPr>
            </w:pPr>
            <w:r>
              <w:rPr>
                <w:rFonts w:ascii="Arial" w:hAnsi="Arial" w:cs="Arial"/>
                <w:sz w:val="18"/>
                <w:szCs w:val="18"/>
              </w:rPr>
              <w:t>0,4</w:t>
            </w:r>
          </w:p>
        </w:tc>
      </w:tr>
      <w:tr w:rsidR="00D87C02" w14:paraId="4DE8DF24" w14:textId="77777777" w:rsidTr="00586983">
        <w:trPr>
          <w:trHeight w:val="397"/>
        </w:trPr>
        <w:tc>
          <w:tcPr>
            <w:tcW w:w="3119" w:type="dxa"/>
            <w:vAlign w:val="center"/>
          </w:tcPr>
          <w:p w14:paraId="38F395F5" w14:textId="77777777" w:rsidR="00D87C02" w:rsidRDefault="00D87C02">
            <w:pPr>
              <w:suppressAutoHyphens/>
              <w:rPr>
                <w:rFonts w:ascii="Arial" w:hAnsi="Arial" w:cs="Arial"/>
                <w:sz w:val="18"/>
                <w:szCs w:val="18"/>
              </w:rPr>
            </w:pPr>
            <w:r>
              <w:rPr>
                <w:rFonts w:ascii="Arial" w:hAnsi="Arial" w:cs="Arial"/>
                <w:sz w:val="18"/>
                <w:szCs w:val="18"/>
              </w:rPr>
              <w:t>Seminarium dyplomowe</w:t>
            </w:r>
          </w:p>
        </w:tc>
        <w:tc>
          <w:tcPr>
            <w:tcW w:w="2123" w:type="dxa"/>
            <w:vAlign w:val="center"/>
          </w:tcPr>
          <w:p w14:paraId="73CC9824" w14:textId="3CEA895D" w:rsidR="00D87C02" w:rsidRDefault="00A700AF" w:rsidP="00353466">
            <w:pPr>
              <w:suppressAutoHyphens/>
              <w:rPr>
                <w:rFonts w:ascii="Arial" w:hAnsi="Arial" w:cs="Arial"/>
                <w:sz w:val="18"/>
                <w:szCs w:val="18"/>
              </w:rPr>
            </w:pPr>
            <w:r>
              <w:rPr>
                <w:rFonts w:ascii="Arial" w:hAnsi="Arial" w:cs="Arial"/>
                <w:sz w:val="18"/>
                <w:szCs w:val="18"/>
              </w:rPr>
              <w:t>s</w:t>
            </w:r>
            <w:r w:rsidR="00D87C02">
              <w:rPr>
                <w:rFonts w:ascii="Arial" w:hAnsi="Arial" w:cs="Arial"/>
                <w:sz w:val="18"/>
                <w:szCs w:val="18"/>
              </w:rPr>
              <w:t>eminarium</w:t>
            </w:r>
          </w:p>
        </w:tc>
        <w:tc>
          <w:tcPr>
            <w:tcW w:w="1276" w:type="dxa"/>
            <w:vAlign w:val="center"/>
          </w:tcPr>
          <w:p w14:paraId="0AF58981" w14:textId="77777777" w:rsidR="00D87C02" w:rsidRDefault="00D87C02">
            <w:pPr>
              <w:suppressAutoHyphens/>
              <w:jc w:val="center"/>
              <w:rPr>
                <w:rFonts w:ascii="Arial" w:hAnsi="Arial" w:cs="Arial"/>
                <w:sz w:val="18"/>
                <w:szCs w:val="18"/>
              </w:rPr>
            </w:pPr>
            <w:r>
              <w:rPr>
                <w:rFonts w:ascii="Arial" w:hAnsi="Arial" w:cs="Arial"/>
                <w:sz w:val="18"/>
                <w:szCs w:val="18"/>
              </w:rPr>
              <w:t>60</w:t>
            </w:r>
          </w:p>
        </w:tc>
        <w:tc>
          <w:tcPr>
            <w:tcW w:w="1276" w:type="dxa"/>
            <w:vAlign w:val="center"/>
          </w:tcPr>
          <w:p w14:paraId="5ADCE60C" w14:textId="51012A32" w:rsidR="00D87C02" w:rsidRDefault="00586983" w:rsidP="00586983">
            <w:pPr>
              <w:suppressAutoHyphens/>
              <w:jc w:val="center"/>
              <w:rPr>
                <w:rFonts w:ascii="Arial" w:hAnsi="Arial" w:cs="Arial"/>
                <w:sz w:val="18"/>
                <w:szCs w:val="18"/>
              </w:rPr>
            </w:pPr>
            <w:r>
              <w:rPr>
                <w:rFonts w:ascii="Arial" w:hAnsi="Arial" w:cs="Arial"/>
                <w:sz w:val="18"/>
                <w:szCs w:val="18"/>
              </w:rPr>
              <w:t>36</w:t>
            </w:r>
          </w:p>
        </w:tc>
        <w:tc>
          <w:tcPr>
            <w:tcW w:w="1417" w:type="dxa"/>
            <w:vAlign w:val="center"/>
          </w:tcPr>
          <w:p w14:paraId="08A8C70C" w14:textId="7C8D7C0C" w:rsidR="00D87C02" w:rsidRDefault="00D87C02">
            <w:pPr>
              <w:suppressAutoHyphens/>
              <w:jc w:val="center"/>
              <w:rPr>
                <w:rFonts w:ascii="Arial" w:hAnsi="Arial" w:cs="Arial"/>
                <w:sz w:val="18"/>
                <w:szCs w:val="18"/>
              </w:rPr>
            </w:pPr>
            <w:r>
              <w:rPr>
                <w:rFonts w:ascii="Arial" w:hAnsi="Arial" w:cs="Arial"/>
                <w:sz w:val="18"/>
                <w:szCs w:val="18"/>
              </w:rPr>
              <w:t>2,4</w:t>
            </w:r>
          </w:p>
        </w:tc>
      </w:tr>
      <w:tr w:rsidR="00D87C02" w14:paraId="3F01FE68" w14:textId="77777777" w:rsidTr="00586983">
        <w:trPr>
          <w:trHeight w:val="397"/>
        </w:trPr>
        <w:tc>
          <w:tcPr>
            <w:tcW w:w="5242" w:type="dxa"/>
            <w:gridSpan w:val="2"/>
            <w:vAlign w:val="center"/>
          </w:tcPr>
          <w:p w14:paraId="79C5425D" w14:textId="77777777" w:rsidR="00D87C02" w:rsidRDefault="00D87C02">
            <w:pPr>
              <w:suppressAutoHyphens/>
              <w:rPr>
                <w:rFonts w:ascii="Arial" w:hAnsi="Arial" w:cs="Arial"/>
                <w:b/>
                <w:sz w:val="18"/>
                <w:szCs w:val="18"/>
              </w:rPr>
            </w:pPr>
            <w:r>
              <w:rPr>
                <w:rFonts w:ascii="Arial" w:hAnsi="Arial" w:cs="Arial"/>
                <w:b/>
                <w:sz w:val="18"/>
                <w:szCs w:val="18"/>
              </w:rPr>
              <w:t>Razem:</w:t>
            </w:r>
          </w:p>
        </w:tc>
        <w:tc>
          <w:tcPr>
            <w:tcW w:w="1276" w:type="dxa"/>
            <w:vAlign w:val="center"/>
          </w:tcPr>
          <w:p w14:paraId="1F8FE545" w14:textId="77777777" w:rsidR="00D87C02" w:rsidRDefault="00D87C02">
            <w:pPr>
              <w:suppressAutoHyphens/>
              <w:jc w:val="center"/>
              <w:rPr>
                <w:rFonts w:ascii="Arial" w:hAnsi="Arial" w:cs="Arial"/>
                <w:b/>
                <w:bCs/>
                <w:sz w:val="18"/>
                <w:szCs w:val="18"/>
              </w:rPr>
            </w:pPr>
            <w:r>
              <w:rPr>
                <w:rFonts w:ascii="Arial" w:hAnsi="Arial" w:cs="Arial"/>
                <w:b/>
                <w:bCs/>
                <w:sz w:val="18"/>
                <w:szCs w:val="18"/>
              </w:rPr>
              <w:t>535</w:t>
            </w:r>
          </w:p>
        </w:tc>
        <w:tc>
          <w:tcPr>
            <w:tcW w:w="1276" w:type="dxa"/>
            <w:vAlign w:val="center"/>
          </w:tcPr>
          <w:p w14:paraId="26123A21" w14:textId="1CD27E8E" w:rsidR="00D87C02" w:rsidRDefault="00586983" w:rsidP="00586983">
            <w:pPr>
              <w:suppressAutoHyphens/>
              <w:jc w:val="center"/>
              <w:rPr>
                <w:rFonts w:ascii="Arial" w:hAnsi="Arial" w:cs="Arial"/>
                <w:b/>
                <w:bCs/>
                <w:sz w:val="18"/>
                <w:szCs w:val="18"/>
              </w:rPr>
            </w:pPr>
            <w:r>
              <w:rPr>
                <w:rFonts w:ascii="Arial" w:hAnsi="Arial" w:cs="Arial"/>
                <w:b/>
                <w:bCs/>
                <w:sz w:val="18"/>
                <w:szCs w:val="18"/>
              </w:rPr>
              <w:t>329</w:t>
            </w:r>
          </w:p>
        </w:tc>
        <w:tc>
          <w:tcPr>
            <w:tcW w:w="1417" w:type="dxa"/>
            <w:vAlign w:val="center"/>
          </w:tcPr>
          <w:p w14:paraId="6E5B48BA" w14:textId="677246C7" w:rsidR="00D87C02" w:rsidRDefault="00D87C02">
            <w:pPr>
              <w:suppressAutoHyphens/>
              <w:jc w:val="center"/>
              <w:rPr>
                <w:rFonts w:ascii="Arial" w:hAnsi="Arial" w:cs="Arial"/>
                <w:b/>
                <w:bCs/>
                <w:sz w:val="18"/>
                <w:szCs w:val="18"/>
              </w:rPr>
            </w:pPr>
            <w:r>
              <w:rPr>
                <w:rFonts w:ascii="Arial" w:hAnsi="Arial" w:cs="Arial"/>
                <w:b/>
                <w:bCs/>
                <w:sz w:val="18"/>
                <w:szCs w:val="18"/>
              </w:rPr>
              <w:t>21,4</w:t>
            </w:r>
          </w:p>
        </w:tc>
      </w:tr>
    </w:tbl>
    <w:p w14:paraId="4A89B8EB" w14:textId="5C0E1C5D" w:rsidR="009D2C79" w:rsidRDefault="009D2C79">
      <w:pPr>
        <w:suppressAutoHyphens/>
        <w:jc w:val="both"/>
        <w:rPr>
          <w:rFonts w:ascii="Arial" w:hAnsi="Arial" w:cs="Arial"/>
          <w:sz w:val="18"/>
          <w:szCs w:val="18"/>
        </w:rPr>
      </w:pPr>
    </w:p>
    <w:p w14:paraId="2087E0BF" w14:textId="77777777" w:rsidR="009D2C79" w:rsidRDefault="00DC0F7A">
      <w:pPr>
        <w:spacing w:line="240" w:lineRule="auto"/>
        <w:jc w:val="both"/>
        <w:rPr>
          <w:rFonts w:eastAsia="Times New Roman"/>
          <w:kern w:val="0"/>
          <w:sz w:val="24"/>
          <w:szCs w:val="24"/>
          <w:lang w:eastAsia="pl-PL"/>
        </w:rPr>
      </w:pPr>
      <w:r>
        <w:rPr>
          <w:rFonts w:ascii="Arial" w:eastAsia="Times New Roman" w:hAnsi="Arial" w:cs="Arial"/>
          <w:b/>
          <w:bCs/>
          <w:color w:val="000000"/>
          <w:kern w:val="0"/>
          <w:sz w:val="18"/>
          <w:szCs w:val="18"/>
          <w:lang w:eastAsia="pl-PL"/>
        </w:rPr>
        <w:t>Zajęcia lub grupy zajęć do wyboru, nie mniej niż 30% liczby punktów ECTS</w:t>
      </w:r>
    </w:p>
    <w:tbl>
      <w:tblPr>
        <w:tblW w:w="92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6"/>
        <w:gridCol w:w="2126"/>
        <w:gridCol w:w="1276"/>
        <w:gridCol w:w="1279"/>
        <w:gridCol w:w="1414"/>
      </w:tblGrid>
      <w:tr w:rsidR="00D87C02" w14:paraId="47589D9C" w14:textId="77777777" w:rsidTr="00F1100D">
        <w:trPr>
          <w:trHeight w:val="578"/>
        </w:trPr>
        <w:tc>
          <w:tcPr>
            <w:tcW w:w="3116" w:type="dxa"/>
            <w:vAlign w:val="center"/>
          </w:tcPr>
          <w:p w14:paraId="54BD16FF" w14:textId="77777777" w:rsidR="00D87C02" w:rsidRDefault="00D87C02" w:rsidP="00C8734D">
            <w:pPr>
              <w:suppressAutoHyphens/>
              <w:jc w:val="center"/>
              <w:rPr>
                <w:rFonts w:ascii="Arial" w:hAnsi="Arial" w:cs="Arial"/>
                <w:b/>
                <w:sz w:val="18"/>
                <w:szCs w:val="18"/>
              </w:rPr>
            </w:pPr>
            <w:r>
              <w:rPr>
                <w:rFonts w:ascii="Arial" w:hAnsi="Arial" w:cs="Arial"/>
                <w:b/>
                <w:sz w:val="18"/>
                <w:szCs w:val="18"/>
              </w:rPr>
              <w:t>Nazwa zajęć/</w:t>
            </w:r>
          </w:p>
          <w:p w14:paraId="752822EE" w14:textId="77777777" w:rsidR="00D87C02" w:rsidRDefault="00D87C02" w:rsidP="00C8734D">
            <w:pPr>
              <w:suppressAutoHyphens/>
              <w:jc w:val="center"/>
              <w:rPr>
                <w:rFonts w:ascii="Arial" w:hAnsi="Arial" w:cs="Arial"/>
                <w:b/>
                <w:sz w:val="18"/>
                <w:szCs w:val="18"/>
              </w:rPr>
            </w:pPr>
            <w:r>
              <w:rPr>
                <w:rFonts w:ascii="Arial" w:hAnsi="Arial" w:cs="Arial"/>
                <w:b/>
                <w:sz w:val="18"/>
                <w:szCs w:val="18"/>
              </w:rPr>
              <w:t>grup zajęć</w:t>
            </w:r>
          </w:p>
        </w:tc>
        <w:tc>
          <w:tcPr>
            <w:tcW w:w="2126" w:type="dxa"/>
            <w:vAlign w:val="center"/>
          </w:tcPr>
          <w:p w14:paraId="1FD0ECB0" w14:textId="77777777" w:rsidR="00D87C02" w:rsidRDefault="00D87C02" w:rsidP="00C8734D">
            <w:pPr>
              <w:suppressAutoHyphens/>
              <w:jc w:val="center"/>
              <w:rPr>
                <w:rFonts w:ascii="Arial" w:hAnsi="Arial" w:cs="Arial"/>
                <w:b/>
                <w:sz w:val="18"/>
                <w:szCs w:val="18"/>
              </w:rPr>
            </w:pPr>
            <w:r>
              <w:rPr>
                <w:rFonts w:ascii="Arial" w:hAnsi="Arial" w:cs="Arial"/>
                <w:b/>
                <w:sz w:val="18"/>
                <w:szCs w:val="18"/>
              </w:rPr>
              <w:t>Forma/formy zajęć</w:t>
            </w:r>
          </w:p>
        </w:tc>
        <w:tc>
          <w:tcPr>
            <w:tcW w:w="2555" w:type="dxa"/>
            <w:gridSpan w:val="2"/>
            <w:vAlign w:val="center"/>
          </w:tcPr>
          <w:p w14:paraId="2D14E8E4" w14:textId="77777777" w:rsidR="00D87C02" w:rsidRDefault="00D87C02" w:rsidP="00C8734D">
            <w:pPr>
              <w:suppressAutoHyphens/>
              <w:jc w:val="center"/>
              <w:rPr>
                <w:rFonts w:ascii="Arial" w:hAnsi="Arial" w:cs="Arial"/>
                <w:b/>
                <w:sz w:val="18"/>
                <w:szCs w:val="18"/>
              </w:rPr>
            </w:pPr>
            <w:r>
              <w:rPr>
                <w:rFonts w:ascii="Arial" w:hAnsi="Arial" w:cs="Arial"/>
                <w:b/>
                <w:sz w:val="18"/>
                <w:szCs w:val="18"/>
              </w:rPr>
              <w:t>Łączna liczna godzin zajęć</w:t>
            </w:r>
          </w:p>
          <w:p w14:paraId="16373B36" w14:textId="77777777" w:rsidR="00D87C02" w:rsidRDefault="00D87C02" w:rsidP="00C8734D">
            <w:pPr>
              <w:suppressAutoHyphens/>
              <w:jc w:val="center"/>
              <w:rPr>
                <w:rFonts w:ascii="Arial" w:hAnsi="Arial" w:cs="Arial"/>
                <w:b/>
                <w:sz w:val="18"/>
                <w:szCs w:val="18"/>
              </w:rPr>
            </w:pPr>
            <w:r w:rsidRPr="002F199C">
              <w:rPr>
                <w:rFonts w:ascii="Arial" w:hAnsi="Arial" w:cs="Arial"/>
                <w:b/>
                <w:bCs/>
                <w:sz w:val="18"/>
                <w:szCs w:val="18"/>
              </w:rPr>
              <w:t>stacjonarne/niestacjonarne</w:t>
            </w:r>
          </w:p>
        </w:tc>
        <w:tc>
          <w:tcPr>
            <w:tcW w:w="1414" w:type="dxa"/>
            <w:vAlign w:val="center"/>
          </w:tcPr>
          <w:p w14:paraId="5FE74BED" w14:textId="77777777" w:rsidR="00D87C02" w:rsidRDefault="00D87C02" w:rsidP="00C8734D">
            <w:pPr>
              <w:suppressAutoHyphens/>
              <w:jc w:val="center"/>
              <w:rPr>
                <w:rFonts w:ascii="Arial" w:hAnsi="Arial" w:cs="Arial"/>
                <w:b/>
                <w:sz w:val="18"/>
                <w:szCs w:val="18"/>
              </w:rPr>
            </w:pPr>
            <w:r>
              <w:rPr>
                <w:rFonts w:ascii="Arial" w:hAnsi="Arial" w:cs="Arial"/>
                <w:b/>
                <w:sz w:val="18"/>
                <w:szCs w:val="18"/>
              </w:rPr>
              <w:t>Liczba punktów ECTS</w:t>
            </w:r>
          </w:p>
        </w:tc>
      </w:tr>
      <w:tr w:rsidR="00D87C02" w14:paraId="6EC6658E"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AF784E" w14:textId="77777777" w:rsidR="00D87C02" w:rsidRDefault="00D87C02">
            <w:pPr>
              <w:spacing w:line="240" w:lineRule="auto"/>
              <w:rPr>
                <w:rFonts w:ascii="Arial" w:eastAsia="Times New Roman" w:hAnsi="Arial" w:cs="Arial"/>
                <w:kern w:val="0"/>
                <w:sz w:val="18"/>
                <w:szCs w:val="18"/>
                <w:lang w:eastAsia="pl-PL"/>
              </w:rPr>
            </w:pPr>
            <w:r>
              <w:rPr>
                <w:rFonts w:ascii="Arial" w:eastAsia="Times New Roman" w:hAnsi="Arial" w:cs="Arial"/>
                <w:kern w:val="0"/>
                <w:sz w:val="18"/>
                <w:szCs w:val="18"/>
                <w:lang w:eastAsia="pl-PL"/>
              </w:rPr>
              <w:t>Język obcy</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A730A2" w14:textId="1E797363" w:rsidR="00D87C02" w:rsidRDefault="00A700AF">
            <w:pPr>
              <w:spacing w:line="240" w:lineRule="auto"/>
              <w:rPr>
                <w:rFonts w:eastAsia="Times New Roman"/>
                <w:kern w:val="0"/>
                <w:sz w:val="18"/>
                <w:szCs w:val="18"/>
                <w:lang w:eastAsia="pl-PL"/>
              </w:rPr>
            </w:pPr>
            <w:r>
              <w:rPr>
                <w:rFonts w:ascii="Arial" w:eastAsia="Times New Roman" w:hAnsi="Arial" w:cs="Arial"/>
                <w:kern w:val="0"/>
                <w:sz w:val="18"/>
                <w:szCs w:val="18"/>
                <w:lang w:eastAsia="pl-PL"/>
              </w:rPr>
              <w:t>ć</w:t>
            </w:r>
            <w:r w:rsidR="00D87C02">
              <w:rPr>
                <w:rFonts w:ascii="Arial" w:eastAsia="Times New Roman" w:hAnsi="Arial" w:cs="Arial"/>
                <w:kern w:val="0"/>
                <w:sz w:val="18"/>
                <w:szCs w:val="18"/>
                <w:lang w:eastAsia="pl-PL"/>
              </w:rPr>
              <w:t>wiczenia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01B10F" w14:textId="77777777" w:rsidR="00D87C02" w:rsidRDefault="00D87C02">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120</w:t>
            </w:r>
          </w:p>
        </w:tc>
        <w:tc>
          <w:tcPr>
            <w:tcW w:w="1279" w:type="dxa"/>
            <w:tcBorders>
              <w:top w:val="single" w:sz="4" w:space="0" w:color="000000"/>
              <w:left w:val="single" w:sz="4" w:space="0" w:color="000000"/>
              <w:bottom w:val="single" w:sz="4" w:space="0" w:color="000000"/>
              <w:right w:val="single" w:sz="4" w:space="0" w:color="000000"/>
            </w:tcBorders>
            <w:vAlign w:val="center"/>
          </w:tcPr>
          <w:p w14:paraId="1525E63C" w14:textId="057151B6" w:rsidR="00D87C02" w:rsidRDefault="000065BD" w:rsidP="000065BD">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72</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F2702F" w14:textId="654EA53C" w:rsidR="00D87C02" w:rsidRDefault="00D87C02">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8</w:t>
            </w:r>
          </w:p>
        </w:tc>
      </w:tr>
      <w:tr w:rsidR="00D87C02" w14:paraId="5DCF0037"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32F86A" w14:textId="77777777" w:rsidR="00D87C02" w:rsidRDefault="00D87C02">
            <w:pPr>
              <w:spacing w:line="240" w:lineRule="auto"/>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Komunikacja </w:t>
            </w:r>
          </w:p>
          <w:p w14:paraId="5A70CFDA" w14:textId="77777777" w:rsidR="00D87C02" w:rsidRDefault="00D87C02">
            <w:pPr>
              <w:spacing w:line="240" w:lineRule="auto"/>
              <w:rPr>
                <w:rFonts w:ascii="Arial" w:eastAsia="Times New Roman" w:hAnsi="Arial" w:cs="Arial"/>
                <w:kern w:val="0"/>
                <w:sz w:val="18"/>
                <w:szCs w:val="18"/>
                <w:lang w:eastAsia="pl-PL"/>
              </w:rPr>
            </w:pPr>
            <w:r>
              <w:rPr>
                <w:rFonts w:ascii="Arial" w:eastAsia="Times New Roman" w:hAnsi="Arial" w:cs="Arial"/>
                <w:kern w:val="0"/>
                <w:sz w:val="18"/>
                <w:szCs w:val="18"/>
                <w:lang w:eastAsia="pl-PL"/>
              </w:rPr>
              <w:t>interpersonalna</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E2B3C4" w14:textId="72266925" w:rsidR="00D87C02" w:rsidRDefault="00A700AF">
            <w:pPr>
              <w:spacing w:line="240" w:lineRule="auto"/>
              <w:rPr>
                <w:rFonts w:ascii="Arial" w:eastAsia="Times New Roman" w:hAnsi="Arial" w:cs="Arial"/>
                <w:kern w:val="0"/>
                <w:sz w:val="18"/>
                <w:szCs w:val="18"/>
                <w:lang w:eastAsia="pl-PL"/>
              </w:rPr>
            </w:pPr>
            <w:r>
              <w:rPr>
                <w:rFonts w:ascii="Arial" w:eastAsia="Times New Roman" w:hAnsi="Arial" w:cs="Arial"/>
                <w:kern w:val="0"/>
                <w:sz w:val="18"/>
                <w:szCs w:val="18"/>
                <w:lang w:eastAsia="pl-PL"/>
              </w:rPr>
              <w:t>ć</w:t>
            </w:r>
            <w:r w:rsidR="00D87C02">
              <w:rPr>
                <w:rFonts w:ascii="Arial" w:eastAsia="Times New Roman" w:hAnsi="Arial" w:cs="Arial"/>
                <w:kern w:val="0"/>
                <w:sz w:val="18"/>
                <w:szCs w:val="18"/>
                <w:lang w:eastAsia="pl-PL"/>
              </w:rPr>
              <w:t>wiczenia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172A4F" w14:textId="77777777" w:rsidR="00D87C02" w:rsidRDefault="00D87C02">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w:t>
            </w:r>
          </w:p>
        </w:tc>
        <w:tc>
          <w:tcPr>
            <w:tcW w:w="1279" w:type="dxa"/>
            <w:tcBorders>
              <w:top w:val="single" w:sz="4" w:space="0" w:color="000000"/>
              <w:left w:val="single" w:sz="4" w:space="0" w:color="000000"/>
              <w:bottom w:val="single" w:sz="4" w:space="0" w:color="000000"/>
              <w:right w:val="single" w:sz="4" w:space="0" w:color="000000"/>
            </w:tcBorders>
            <w:vAlign w:val="center"/>
          </w:tcPr>
          <w:p w14:paraId="5CE1CEAA" w14:textId="67585488" w:rsidR="00D87C02" w:rsidRDefault="000065BD" w:rsidP="000065BD">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BF1D2D" w14:textId="69FE53CD" w:rsidR="00D87C02" w:rsidRDefault="00D87C02">
            <w:pPr>
              <w:spacing w:line="240" w:lineRule="auto"/>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w:t>
            </w:r>
          </w:p>
        </w:tc>
      </w:tr>
      <w:tr w:rsidR="00D87C02" w14:paraId="2A80EA12"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0E460C"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Praca kosmetologa z </w:t>
            </w:r>
          </w:p>
          <w:p w14:paraId="69483903" w14:textId="594B126A"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pacjentem onkologicznym/</w:t>
            </w:r>
          </w:p>
          <w:p w14:paraId="1B46D631"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Metody rewitalizacji skóry </w:t>
            </w:r>
          </w:p>
          <w:p w14:paraId="12C00BAC" w14:textId="2EA21686"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po terapiach onkologicznych</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8C8851" w14:textId="04DDF3EF"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w:t>
            </w:r>
            <w:r w:rsidR="00D87C02">
              <w:rPr>
                <w:rFonts w:ascii="Arial" w:eastAsia="Times New Roman" w:hAnsi="Arial" w:cs="Arial"/>
                <w:kern w:val="0"/>
                <w:sz w:val="18"/>
                <w:szCs w:val="18"/>
                <w:lang w:eastAsia="pl-PL"/>
              </w:rPr>
              <w:t>ykład</w:t>
            </w:r>
          </w:p>
          <w:p w14:paraId="66568C86" w14:textId="2965CCE2"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l</w:t>
            </w:r>
            <w:r w:rsidR="00D87C02">
              <w:rPr>
                <w:rFonts w:ascii="Arial" w:eastAsia="Times New Roman" w:hAnsi="Arial" w:cs="Arial"/>
                <w:kern w:val="0"/>
                <w:sz w:val="18"/>
                <w:szCs w:val="18"/>
                <w:lang w:eastAsia="pl-PL"/>
              </w:rPr>
              <w:t>aboratorium</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59EFAF"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10+10</w:t>
            </w:r>
          </w:p>
        </w:tc>
        <w:tc>
          <w:tcPr>
            <w:tcW w:w="1279" w:type="dxa"/>
            <w:tcBorders>
              <w:top w:val="single" w:sz="4" w:space="0" w:color="000000"/>
              <w:left w:val="single" w:sz="4" w:space="0" w:color="000000"/>
              <w:bottom w:val="single" w:sz="4" w:space="0" w:color="000000"/>
              <w:right w:val="single" w:sz="4" w:space="0" w:color="000000"/>
            </w:tcBorders>
            <w:vAlign w:val="center"/>
          </w:tcPr>
          <w:p w14:paraId="7FF2FF86" w14:textId="20987338"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6+6</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4CE1D9" w14:textId="5DC23EE0"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3</w:t>
            </w:r>
          </w:p>
        </w:tc>
      </w:tr>
      <w:tr w:rsidR="00D87C02" w14:paraId="75885B6B"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662EE2"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Kosmetologia u kobiet </w:t>
            </w:r>
          </w:p>
          <w:p w14:paraId="2EA07CC5" w14:textId="0793E288"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 ciąży i połogu/</w:t>
            </w:r>
          </w:p>
          <w:p w14:paraId="024A3653"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Rewitalizacja skóry </w:t>
            </w:r>
          </w:p>
          <w:p w14:paraId="5DDF6F4D" w14:textId="1E2165C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 okresie poporodowym</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BDBFBA" w14:textId="41E32F84"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w:t>
            </w:r>
            <w:r w:rsidR="00D87C02">
              <w:rPr>
                <w:rFonts w:ascii="Arial" w:eastAsia="Times New Roman" w:hAnsi="Arial" w:cs="Arial"/>
                <w:kern w:val="0"/>
                <w:sz w:val="18"/>
                <w:szCs w:val="18"/>
                <w:lang w:eastAsia="pl-PL"/>
              </w:rPr>
              <w:t>ykład</w:t>
            </w:r>
          </w:p>
          <w:p w14:paraId="0D712BD9" w14:textId="518EDD7B"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l</w:t>
            </w:r>
            <w:r w:rsidR="00D87C02">
              <w:rPr>
                <w:rFonts w:ascii="Arial" w:eastAsia="Times New Roman" w:hAnsi="Arial" w:cs="Arial"/>
                <w:kern w:val="0"/>
                <w:sz w:val="18"/>
                <w:szCs w:val="18"/>
                <w:lang w:eastAsia="pl-PL"/>
              </w:rPr>
              <w:t>aboratorium</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ABDF2D"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10+10</w:t>
            </w:r>
          </w:p>
        </w:tc>
        <w:tc>
          <w:tcPr>
            <w:tcW w:w="1279" w:type="dxa"/>
            <w:tcBorders>
              <w:top w:val="single" w:sz="4" w:space="0" w:color="000000"/>
              <w:left w:val="single" w:sz="4" w:space="0" w:color="000000"/>
              <w:bottom w:val="single" w:sz="4" w:space="0" w:color="000000"/>
              <w:right w:val="single" w:sz="4" w:space="0" w:color="000000"/>
            </w:tcBorders>
            <w:vAlign w:val="center"/>
          </w:tcPr>
          <w:p w14:paraId="793B8D3F" w14:textId="07AA6F81"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6+6</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9D95CA" w14:textId="2841A3F4"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3</w:t>
            </w:r>
          </w:p>
        </w:tc>
      </w:tr>
      <w:tr w:rsidR="00D87C02" w14:paraId="7F0F7F12"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280D70"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Holistyczna kosmetologia przeciwstarzeniowa/</w:t>
            </w:r>
          </w:p>
          <w:p w14:paraId="1A983504"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Kosmetologia anty-aging</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369E30" w14:textId="013A5F92"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w:t>
            </w:r>
            <w:r w:rsidR="00D87C02">
              <w:rPr>
                <w:rFonts w:ascii="Arial" w:eastAsia="Times New Roman" w:hAnsi="Arial" w:cs="Arial"/>
                <w:kern w:val="0"/>
                <w:sz w:val="18"/>
                <w:szCs w:val="18"/>
                <w:lang w:eastAsia="pl-PL"/>
              </w:rPr>
              <w:t>ykład</w:t>
            </w:r>
          </w:p>
          <w:p w14:paraId="365F7912" w14:textId="0610921E"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l</w:t>
            </w:r>
            <w:r w:rsidR="00D87C02">
              <w:rPr>
                <w:rFonts w:ascii="Arial" w:eastAsia="Times New Roman" w:hAnsi="Arial" w:cs="Arial"/>
                <w:kern w:val="0"/>
                <w:sz w:val="18"/>
                <w:szCs w:val="18"/>
                <w:lang w:eastAsia="pl-PL"/>
              </w:rPr>
              <w:t>aboratorium</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B47505"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15+20</w:t>
            </w:r>
          </w:p>
        </w:tc>
        <w:tc>
          <w:tcPr>
            <w:tcW w:w="1279" w:type="dxa"/>
            <w:tcBorders>
              <w:top w:val="single" w:sz="4" w:space="0" w:color="000000"/>
              <w:left w:val="single" w:sz="4" w:space="0" w:color="000000"/>
              <w:bottom w:val="single" w:sz="4" w:space="0" w:color="000000"/>
              <w:right w:val="single" w:sz="4" w:space="0" w:color="000000"/>
            </w:tcBorders>
            <w:vAlign w:val="center"/>
          </w:tcPr>
          <w:p w14:paraId="1F5F76F9" w14:textId="544BCE55"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9+12</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F9ED40" w14:textId="7CA6A045"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4</w:t>
            </w:r>
          </w:p>
        </w:tc>
      </w:tr>
      <w:tr w:rsidR="00D87C02" w14:paraId="20369507"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DD8336"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Aktywność fizyczna jako </w:t>
            </w:r>
          </w:p>
          <w:p w14:paraId="473AC061"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element zdrowego stylu </w:t>
            </w:r>
          </w:p>
          <w:p w14:paraId="39B52615" w14:textId="33F31ECF" w:rsidR="00D87C02" w:rsidRDefault="00D87C02" w:rsidP="00F736CD">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życia/Prozdrowotne formy aktywności fizycznej</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82B81C" w14:textId="694E2F29" w:rsidR="00D87C02" w:rsidRDefault="00A700AF">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ć</w:t>
            </w:r>
            <w:r w:rsidR="00D87C02">
              <w:rPr>
                <w:rFonts w:ascii="Arial" w:eastAsia="Times New Roman" w:hAnsi="Arial" w:cs="Arial"/>
                <w:kern w:val="0"/>
                <w:sz w:val="18"/>
                <w:szCs w:val="18"/>
                <w:lang w:eastAsia="pl-PL"/>
              </w:rPr>
              <w:t>wiczenia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DE0B20"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20</w:t>
            </w:r>
          </w:p>
        </w:tc>
        <w:tc>
          <w:tcPr>
            <w:tcW w:w="1279" w:type="dxa"/>
            <w:tcBorders>
              <w:top w:val="single" w:sz="4" w:space="0" w:color="000000"/>
              <w:left w:val="single" w:sz="4" w:space="0" w:color="000000"/>
              <w:bottom w:val="single" w:sz="4" w:space="0" w:color="000000"/>
              <w:right w:val="single" w:sz="4" w:space="0" w:color="000000"/>
            </w:tcBorders>
            <w:vAlign w:val="center"/>
          </w:tcPr>
          <w:p w14:paraId="0F3B5B5C" w14:textId="17474C8C"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12</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5D9555" w14:textId="2C63E455"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w:t>
            </w:r>
          </w:p>
        </w:tc>
      </w:tr>
      <w:tr w:rsidR="00D87C02" w14:paraId="3E80F1B3"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FFFB64"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Pielęgnacja skóry męskiej/</w:t>
            </w:r>
          </w:p>
          <w:p w14:paraId="22DF47D0"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Stylizacja płytki </w:t>
            </w:r>
          </w:p>
          <w:p w14:paraId="3F5C20F7" w14:textId="10F1AF50"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paznokciowej</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698450" w14:textId="3B940290"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l</w:t>
            </w:r>
            <w:r w:rsidR="00D87C02">
              <w:rPr>
                <w:rFonts w:ascii="Arial" w:eastAsia="Times New Roman" w:hAnsi="Arial" w:cs="Arial"/>
                <w:kern w:val="0"/>
                <w:sz w:val="18"/>
                <w:szCs w:val="18"/>
                <w:lang w:eastAsia="pl-PL"/>
              </w:rPr>
              <w:t>aboratorium</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05D013"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w:t>
            </w:r>
          </w:p>
        </w:tc>
        <w:tc>
          <w:tcPr>
            <w:tcW w:w="1279" w:type="dxa"/>
            <w:tcBorders>
              <w:top w:val="single" w:sz="4" w:space="0" w:color="000000"/>
              <w:left w:val="single" w:sz="4" w:space="0" w:color="000000"/>
              <w:bottom w:val="single" w:sz="4" w:space="0" w:color="000000"/>
              <w:right w:val="single" w:sz="4" w:space="0" w:color="000000"/>
            </w:tcBorders>
            <w:vAlign w:val="center"/>
          </w:tcPr>
          <w:p w14:paraId="122A63C2" w14:textId="25504996"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0C28AC" w14:textId="732CA106"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w:t>
            </w:r>
          </w:p>
        </w:tc>
      </w:tr>
      <w:tr w:rsidR="00D87C02" w14:paraId="3E81A1A5"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A109FF" w14:textId="77777777" w:rsidR="00D87C02" w:rsidRDefault="00D87C02" w:rsidP="00A84F7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lastRenderedPageBreak/>
              <w:t xml:space="preserve">Zarządzanie gabinetem </w:t>
            </w:r>
          </w:p>
          <w:p w14:paraId="08C48D37" w14:textId="77777777" w:rsidR="00D87C02" w:rsidRDefault="00D87C02" w:rsidP="00A84F7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kosmetycznym/</w:t>
            </w:r>
          </w:p>
          <w:p w14:paraId="3ED77D15" w14:textId="77777777" w:rsidR="00D87C02" w:rsidRDefault="00D87C02" w:rsidP="00A84F7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Przedsiębiorczość </w:t>
            </w:r>
          </w:p>
          <w:p w14:paraId="726BF2BF" w14:textId="776A29EE" w:rsidR="00D87C02" w:rsidRDefault="00D87C02" w:rsidP="00A84F7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z elementami marketingu</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4C7968" w14:textId="5FE1BD2C"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w</w:t>
            </w:r>
            <w:r w:rsidR="00D87C02">
              <w:rPr>
                <w:rFonts w:ascii="Arial" w:eastAsia="Times New Roman" w:hAnsi="Arial" w:cs="Arial"/>
                <w:kern w:val="0"/>
                <w:sz w:val="18"/>
                <w:szCs w:val="18"/>
                <w:lang w:eastAsia="pl-PL"/>
              </w:rPr>
              <w:t>ykład</w:t>
            </w:r>
            <w:r w:rsidR="00D87C02">
              <w:rPr>
                <w:rFonts w:ascii="Arial" w:eastAsia="Times New Roman" w:hAnsi="Arial" w:cs="Arial"/>
                <w:kern w:val="0"/>
                <w:sz w:val="18"/>
                <w:szCs w:val="18"/>
                <w:lang w:eastAsia="pl-PL"/>
              </w:rPr>
              <w:br/>
            </w:r>
            <w:r>
              <w:rPr>
                <w:rFonts w:ascii="Arial" w:eastAsia="Times New Roman" w:hAnsi="Arial" w:cs="Arial"/>
                <w:kern w:val="0"/>
                <w:sz w:val="18"/>
                <w:szCs w:val="18"/>
                <w:lang w:eastAsia="pl-PL"/>
              </w:rPr>
              <w:t>ć</w:t>
            </w:r>
            <w:r w:rsidR="00D87C02">
              <w:rPr>
                <w:rFonts w:ascii="Arial" w:eastAsia="Times New Roman" w:hAnsi="Arial" w:cs="Arial"/>
                <w:kern w:val="0"/>
                <w:sz w:val="18"/>
                <w:szCs w:val="18"/>
                <w:lang w:eastAsia="pl-PL"/>
              </w:rPr>
              <w:t>wiczenia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DA538A"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10+20</w:t>
            </w:r>
          </w:p>
        </w:tc>
        <w:tc>
          <w:tcPr>
            <w:tcW w:w="1279" w:type="dxa"/>
            <w:tcBorders>
              <w:top w:val="single" w:sz="4" w:space="0" w:color="000000"/>
              <w:left w:val="single" w:sz="4" w:space="0" w:color="000000"/>
              <w:bottom w:val="single" w:sz="4" w:space="0" w:color="000000"/>
              <w:right w:val="single" w:sz="4" w:space="0" w:color="000000"/>
            </w:tcBorders>
            <w:vAlign w:val="center"/>
          </w:tcPr>
          <w:p w14:paraId="1BFA0046" w14:textId="28412F38"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6+12</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C396EB" w14:textId="7F41D7A0"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3</w:t>
            </w:r>
          </w:p>
        </w:tc>
      </w:tr>
      <w:tr w:rsidR="00D87C02" w14:paraId="7F773CB8"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22FC7A"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 xml:space="preserve">Seminarium </w:t>
            </w:r>
            <w:r>
              <w:rPr>
                <w:rFonts w:ascii="Arial" w:eastAsia="Times New Roman" w:hAnsi="Arial" w:cs="Arial"/>
                <w:kern w:val="0"/>
                <w:sz w:val="18"/>
                <w:szCs w:val="18"/>
                <w:lang w:eastAsia="pl-PL"/>
              </w:rPr>
              <w:br/>
              <w:t>dyplomowe</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3C9D5F" w14:textId="67BD51A1" w:rsidR="00D87C02" w:rsidRDefault="000065BD" w:rsidP="00202BA4">
            <w:pPr>
              <w:spacing w:line="0" w:lineRule="atLeast"/>
              <w:rPr>
                <w:rFonts w:eastAsia="Times New Roman"/>
                <w:kern w:val="0"/>
                <w:sz w:val="24"/>
                <w:szCs w:val="24"/>
                <w:lang w:eastAsia="pl-PL"/>
              </w:rPr>
            </w:pPr>
            <w:r>
              <w:rPr>
                <w:rFonts w:eastAsia="Times New Roman"/>
                <w:kern w:val="0"/>
                <w:sz w:val="24"/>
                <w:szCs w:val="24"/>
                <w:lang w:eastAsia="pl-PL"/>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6E498A" w14:textId="75D36ABB" w:rsidR="00D87C02" w:rsidRDefault="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75</w:t>
            </w:r>
          </w:p>
        </w:tc>
        <w:tc>
          <w:tcPr>
            <w:tcW w:w="1279" w:type="dxa"/>
            <w:tcBorders>
              <w:top w:val="single" w:sz="4" w:space="0" w:color="000000"/>
              <w:left w:val="single" w:sz="4" w:space="0" w:color="000000"/>
              <w:bottom w:val="single" w:sz="4" w:space="0" w:color="000000"/>
              <w:right w:val="single" w:sz="4" w:space="0" w:color="000000"/>
            </w:tcBorders>
            <w:vAlign w:val="center"/>
          </w:tcPr>
          <w:p w14:paraId="7155D44A" w14:textId="3E963308"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42</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07E8B5" w14:textId="60E94DAD"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5</w:t>
            </w:r>
          </w:p>
        </w:tc>
      </w:tr>
      <w:tr w:rsidR="00D87C02" w14:paraId="4194A202"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615E4D"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Praktyka zawodowa 1</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6B6266" w14:textId="494FD0BC"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w:t>
            </w:r>
            <w:r w:rsidR="00D87C02">
              <w:rPr>
                <w:rFonts w:ascii="Arial" w:eastAsia="Times New Roman" w:hAnsi="Arial" w:cs="Arial"/>
                <w:kern w:val="0"/>
                <w:sz w:val="18"/>
                <w:szCs w:val="18"/>
                <w:lang w:eastAsia="pl-PL"/>
              </w:rPr>
              <w:t>raktyka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AAC642"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250</w:t>
            </w:r>
          </w:p>
        </w:tc>
        <w:tc>
          <w:tcPr>
            <w:tcW w:w="1279" w:type="dxa"/>
            <w:tcBorders>
              <w:top w:val="single" w:sz="4" w:space="0" w:color="000000"/>
              <w:left w:val="single" w:sz="4" w:space="0" w:color="000000"/>
              <w:bottom w:val="single" w:sz="4" w:space="0" w:color="000000"/>
              <w:right w:val="single" w:sz="4" w:space="0" w:color="000000"/>
            </w:tcBorders>
            <w:vAlign w:val="center"/>
          </w:tcPr>
          <w:p w14:paraId="0AA0BE12" w14:textId="686B2DF8"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250</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84BEB3" w14:textId="04BE110C"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w:t>
            </w:r>
          </w:p>
        </w:tc>
      </w:tr>
      <w:tr w:rsidR="00D87C02" w14:paraId="1666A674"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17FD6A"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Praktyka zawodowa 2</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61D1C7" w14:textId="3E4AF50A"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w:t>
            </w:r>
            <w:r w:rsidR="00D87C02">
              <w:rPr>
                <w:rFonts w:ascii="Arial" w:eastAsia="Times New Roman" w:hAnsi="Arial" w:cs="Arial"/>
                <w:kern w:val="0"/>
                <w:sz w:val="18"/>
                <w:szCs w:val="18"/>
                <w:lang w:eastAsia="pl-PL"/>
              </w:rPr>
              <w:t>raktyka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B9AC50"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150</w:t>
            </w:r>
          </w:p>
        </w:tc>
        <w:tc>
          <w:tcPr>
            <w:tcW w:w="1279" w:type="dxa"/>
            <w:tcBorders>
              <w:top w:val="single" w:sz="4" w:space="0" w:color="000000"/>
              <w:left w:val="single" w:sz="4" w:space="0" w:color="000000"/>
              <w:bottom w:val="single" w:sz="4" w:space="0" w:color="000000"/>
              <w:right w:val="single" w:sz="4" w:space="0" w:color="000000"/>
            </w:tcBorders>
            <w:vAlign w:val="center"/>
          </w:tcPr>
          <w:p w14:paraId="028361C1" w14:textId="0ABF4435"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150</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145DFE" w14:textId="53A881AB"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w:t>
            </w:r>
          </w:p>
        </w:tc>
      </w:tr>
      <w:tr w:rsidR="00D87C02" w14:paraId="552CE7AA"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0C670F"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Praktyka zawodowa 3</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DAB020" w14:textId="1AE4EA07"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w:t>
            </w:r>
            <w:r w:rsidR="00D87C02">
              <w:rPr>
                <w:rFonts w:ascii="Arial" w:eastAsia="Times New Roman" w:hAnsi="Arial" w:cs="Arial"/>
                <w:kern w:val="0"/>
                <w:sz w:val="18"/>
                <w:szCs w:val="18"/>
                <w:lang w:eastAsia="pl-PL"/>
              </w:rPr>
              <w:t>raktyka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A370E6"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250</w:t>
            </w:r>
          </w:p>
        </w:tc>
        <w:tc>
          <w:tcPr>
            <w:tcW w:w="1279" w:type="dxa"/>
            <w:tcBorders>
              <w:top w:val="single" w:sz="4" w:space="0" w:color="000000"/>
              <w:left w:val="single" w:sz="4" w:space="0" w:color="000000"/>
              <w:bottom w:val="single" w:sz="4" w:space="0" w:color="000000"/>
              <w:right w:val="single" w:sz="4" w:space="0" w:color="000000"/>
            </w:tcBorders>
            <w:vAlign w:val="center"/>
          </w:tcPr>
          <w:p w14:paraId="7D4D0247" w14:textId="5E1C591A"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250</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2F0704" w14:textId="0549DA6C"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10</w:t>
            </w:r>
          </w:p>
        </w:tc>
      </w:tr>
      <w:tr w:rsidR="00D87C02" w14:paraId="3C1986B2"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C03BFA"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Praktyka zawodowa 4</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C9A9C9" w14:textId="31B8E112"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w:t>
            </w:r>
            <w:r w:rsidR="00D87C02">
              <w:rPr>
                <w:rFonts w:ascii="Arial" w:eastAsia="Times New Roman" w:hAnsi="Arial" w:cs="Arial"/>
                <w:kern w:val="0"/>
                <w:sz w:val="18"/>
                <w:szCs w:val="18"/>
                <w:lang w:eastAsia="pl-PL"/>
              </w:rPr>
              <w:t>raktyka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832DD4"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150</w:t>
            </w:r>
          </w:p>
        </w:tc>
        <w:tc>
          <w:tcPr>
            <w:tcW w:w="1279" w:type="dxa"/>
            <w:tcBorders>
              <w:top w:val="single" w:sz="4" w:space="0" w:color="000000"/>
              <w:left w:val="single" w:sz="4" w:space="0" w:color="000000"/>
              <w:bottom w:val="single" w:sz="4" w:space="0" w:color="000000"/>
              <w:right w:val="single" w:sz="4" w:space="0" w:color="000000"/>
            </w:tcBorders>
            <w:vAlign w:val="center"/>
          </w:tcPr>
          <w:p w14:paraId="2D368908" w14:textId="4B4D32F9"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150</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82057D" w14:textId="0E5D529A"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w:t>
            </w:r>
          </w:p>
        </w:tc>
      </w:tr>
      <w:tr w:rsidR="00D87C02" w14:paraId="5C6DC8BE"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3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511EED" w14:textId="77777777" w:rsidR="00D87C02" w:rsidRDefault="00D87C02">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Praktyka zawodowa 5</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1C2FC8" w14:textId="2464B035" w:rsidR="00D87C02" w:rsidRDefault="00A700AF" w:rsidP="00202BA4">
            <w:pPr>
              <w:spacing w:line="0" w:lineRule="atLeast"/>
              <w:rPr>
                <w:rFonts w:ascii="Arial" w:eastAsia="Times New Roman" w:hAnsi="Arial" w:cs="Arial"/>
                <w:kern w:val="0"/>
                <w:sz w:val="18"/>
                <w:szCs w:val="18"/>
                <w:lang w:eastAsia="pl-PL"/>
              </w:rPr>
            </w:pPr>
            <w:r>
              <w:rPr>
                <w:rFonts w:ascii="Arial" w:eastAsia="Times New Roman" w:hAnsi="Arial" w:cs="Arial"/>
                <w:kern w:val="0"/>
                <w:sz w:val="18"/>
                <w:szCs w:val="18"/>
                <w:lang w:eastAsia="pl-PL"/>
              </w:rPr>
              <w:t>p</w:t>
            </w:r>
            <w:r w:rsidR="00D87C02">
              <w:rPr>
                <w:rFonts w:ascii="Arial" w:eastAsia="Times New Roman" w:hAnsi="Arial" w:cs="Arial"/>
                <w:kern w:val="0"/>
                <w:sz w:val="18"/>
                <w:szCs w:val="18"/>
                <w:lang w:eastAsia="pl-PL"/>
              </w:rPr>
              <w:t>raktyka</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61E2A6" w14:textId="77777777"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160</w:t>
            </w:r>
          </w:p>
        </w:tc>
        <w:tc>
          <w:tcPr>
            <w:tcW w:w="1279" w:type="dxa"/>
            <w:tcBorders>
              <w:top w:val="single" w:sz="4" w:space="0" w:color="000000"/>
              <w:left w:val="single" w:sz="4" w:space="0" w:color="000000"/>
              <w:bottom w:val="single" w:sz="4" w:space="0" w:color="000000"/>
              <w:right w:val="single" w:sz="4" w:space="0" w:color="000000"/>
            </w:tcBorders>
            <w:vAlign w:val="center"/>
          </w:tcPr>
          <w:p w14:paraId="7BCF22EA" w14:textId="6B0CECAE" w:rsidR="00D87C02" w:rsidRDefault="000065BD" w:rsidP="000065BD">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160</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40CFBA" w14:textId="2033BC65" w:rsidR="00D87C02" w:rsidRDefault="00D87C02">
            <w:pPr>
              <w:spacing w:line="0" w:lineRule="atLeast"/>
              <w:jc w:val="center"/>
              <w:rPr>
                <w:rFonts w:ascii="Arial" w:eastAsia="Times New Roman" w:hAnsi="Arial" w:cs="Arial"/>
                <w:kern w:val="0"/>
                <w:sz w:val="18"/>
                <w:szCs w:val="18"/>
                <w:lang w:eastAsia="pl-PL"/>
              </w:rPr>
            </w:pPr>
            <w:r>
              <w:rPr>
                <w:rFonts w:ascii="Arial" w:eastAsia="Times New Roman" w:hAnsi="Arial" w:cs="Arial"/>
                <w:kern w:val="0"/>
                <w:sz w:val="18"/>
                <w:szCs w:val="18"/>
                <w:lang w:eastAsia="pl-PL"/>
              </w:rPr>
              <w:t>6</w:t>
            </w:r>
          </w:p>
        </w:tc>
      </w:tr>
      <w:tr w:rsidR="00D87C02" w14:paraId="16C2FBBA" w14:textId="77777777" w:rsidTr="00F11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trHeight w:val="397"/>
        </w:trPr>
        <w:tc>
          <w:tcPr>
            <w:tcW w:w="524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BB075F" w14:textId="77777777" w:rsidR="00D87C02" w:rsidRDefault="00D87C02">
            <w:pPr>
              <w:spacing w:line="240" w:lineRule="auto"/>
              <w:rPr>
                <w:rFonts w:eastAsia="Times New Roman"/>
                <w:kern w:val="0"/>
                <w:sz w:val="24"/>
                <w:szCs w:val="24"/>
                <w:lang w:eastAsia="pl-PL"/>
              </w:rPr>
            </w:pPr>
            <w:r>
              <w:rPr>
                <w:rFonts w:ascii="Arial" w:eastAsia="Times New Roman" w:hAnsi="Arial" w:cs="Arial"/>
                <w:b/>
                <w:bCs/>
                <w:color w:val="000000"/>
                <w:kern w:val="0"/>
                <w:sz w:val="18"/>
                <w:szCs w:val="18"/>
                <w:lang w:eastAsia="pl-PL"/>
              </w:rPr>
              <w:t>Razem:</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16CC5B" w14:textId="442427B6" w:rsidR="00D87C02" w:rsidRPr="00D87C02" w:rsidRDefault="00D87C02">
            <w:pPr>
              <w:spacing w:line="240" w:lineRule="auto"/>
              <w:jc w:val="center"/>
              <w:rPr>
                <w:rFonts w:ascii="Arial" w:eastAsia="Times New Roman" w:hAnsi="Arial" w:cs="Arial"/>
                <w:b/>
                <w:bCs/>
                <w:kern w:val="0"/>
                <w:sz w:val="18"/>
                <w:szCs w:val="18"/>
                <w:lang w:eastAsia="pl-PL"/>
              </w:rPr>
            </w:pPr>
            <w:r w:rsidRPr="00D87C02">
              <w:rPr>
                <w:rFonts w:ascii="Arial" w:eastAsia="Times New Roman" w:hAnsi="Arial" w:cs="Arial"/>
                <w:b/>
                <w:bCs/>
                <w:kern w:val="0"/>
                <w:sz w:val="18"/>
                <w:szCs w:val="18"/>
                <w:lang w:eastAsia="pl-PL"/>
              </w:rPr>
              <w:t>1</w:t>
            </w:r>
            <w:r w:rsidR="00DB08D7">
              <w:rPr>
                <w:rFonts w:ascii="Arial" w:eastAsia="Times New Roman" w:hAnsi="Arial" w:cs="Arial"/>
                <w:b/>
                <w:bCs/>
                <w:kern w:val="0"/>
                <w:sz w:val="18"/>
                <w:szCs w:val="18"/>
                <w:lang w:eastAsia="pl-PL"/>
              </w:rPr>
              <w:t>290</w:t>
            </w:r>
          </w:p>
        </w:tc>
        <w:tc>
          <w:tcPr>
            <w:tcW w:w="1279" w:type="dxa"/>
            <w:tcBorders>
              <w:top w:val="single" w:sz="4" w:space="0" w:color="000000"/>
              <w:left w:val="single" w:sz="4" w:space="0" w:color="000000"/>
              <w:bottom w:val="single" w:sz="4" w:space="0" w:color="000000"/>
              <w:right w:val="single" w:sz="4" w:space="0" w:color="000000"/>
            </w:tcBorders>
            <w:vAlign w:val="center"/>
          </w:tcPr>
          <w:p w14:paraId="1B85428B" w14:textId="57112F3C" w:rsidR="00D87C02" w:rsidRPr="00D87C02" w:rsidRDefault="00DB08D7" w:rsidP="000065BD">
            <w:pPr>
              <w:spacing w:line="240" w:lineRule="auto"/>
              <w:jc w:val="center"/>
              <w:rPr>
                <w:rFonts w:ascii="Arial" w:eastAsia="Times New Roman" w:hAnsi="Arial" w:cs="Arial"/>
                <w:b/>
                <w:bCs/>
                <w:kern w:val="0"/>
                <w:sz w:val="18"/>
                <w:szCs w:val="18"/>
                <w:lang w:eastAsia="pl-PL"/>
              </w:rPr>
            </w:pPr>
            <w:r>
              <w:rPr>
                <w:rFonts w:ascii="Arial" w:eastAsia="Times New Roman" w:hAnsi="Arial" w:cs="Arial"/>
                <w:b/>
                <w:bCs/>
                <w:kern w:val="0"/>
                <w:sz w:val="18"/>
                <w:szCs w:val="18"/>
                <w:lang w:eastAsia="pl-PL"/>
              </w:rPr>
              <w:t>1161</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AAC136" w14:textId="16AE33A2" w:rsidR="00D87C02" w:rsidRPr="00D87C02" w:rsidRDefault="00D87C02">
            <w:pPr>
              <w:spacing w:line="240" w:lineRule="auto"/>
              <w:jc w:val="center"/>
              <w:rPr>
                <w:rFonts w:ascii="Arial" w:eastAsia="Times New Roman" w:hAnsi="Arial" w:cs="Arial"/>
                <w:b/>
                <w:bCs/>
                <w:kern w:val="0"/>
                <w:sz w:val="18"/>
                <w:szCs w:val="18"/>
                <w:lang w:eastAsia="pl-PL"/>
              </w:rPr>
            </w:pPr>
            <w:r w:rsidRPr="00D87C02">
              <w:rPr>
                <w:rFonts w:ascii="Arial" w:eastAsia="Times New Roman" w:hAnsi="Arial" w:cs="Arial"/>
                <w:b/>
                <w:bCs/>
                <w:kern w:val="0"/>
                <w:sz w:val="18"/>
                <w:szCs w:val="18"/>
                <w:lang w:eastAsia="pl-PL"/>
              </w:rPr>
              <w:t>68</w:t>
            </w:r>
          </w:p>
        </w:tc>
      </w:tr>
    </w:tbl>
    <w:p w14:paraId="513FD082" w14:textId="77777777" w:rsidR="009D2C79" w:rsidRDefault="009D2C79">
      <w:pPr>
        <w:suppressAutoHyphens/>
        <w:jc w:val="both"/>
        <w:rPr>
          <w:rFonts w:ascii="Arial" w:hAnsi="Arial" w:cs="Arial"/>
          <w:sz w:val="18"/>
          <w:szCs w:val="18"/>
        </w:rPr>
      </w:pPr>
    </w:p>
    <w:p w14:paraId="182EDF13" w14:textId="77777777" w:rsidR="009D2C79" w:rsidRDefault="00DC0F7A">
      <w:pPr>
        <w:pStyle w:val="NormalnyWeb"/>
        <w:spacing w:before="0" w:beforeAutospacing="0" w:after="0" w:afterAutospacing="0"/>
        <w:jc w:val="both"/>
      </w:pPr>
      <w:r>
        <w:rPr>
          <w:rFonts w:ascii="Arial" w:hAnsi="Arial" w:cs="Arial"/>
          <w:color w:val="000000"/>
          <w:sz w:val="18"/>
          <w:szCs w:val="18"/>
        </w:rPr>
        <w:t># zajęcia dostępne w języku polskim i angielskim</w:t>
      </w:r>
    </w:p>
    <w:p w14:paraId="59309931" w14:textId="77777777" w:rsidR="009D2C79" w:rsidRDefault="009D2C79">
      <w:pPr>
        <w:suppressAutoHyphens/>
        <w:jc w:val="both"/>
        <w:rPr>
          <w:rFonts w:ascii="Arial" w:hAnsi="Arial" w:cs="Arial"/>
          <w:sz w:val="18"/>
          <w:szCs w:val="18"/>
        </w:rPr>
      </w:pPr>
    </w:p>
    <w:p w14:paraId="3871DCF8" w14:textId="77777777" w:rsidR="009D2C79" w:rsidRDefault="009D2C79">
      <w:pPr>
        <w:suppressAutoHyphens/>
        <w:jc w:val="both"/>
        <w:rPr>
          <w:rFonts w:ascii="Arial" w:hAnsi="Arial" w:cs="Arial"/>
          <w:b/>
          <w:sz w:val="18"/>
          <w:szCs w:val="18"/>
        </w:rPr>
      </w:pPr>
    </w:p>
    <w:p w14:paraId="0336ECB7" w14:textId="77777777" w:rsidR="009D2C79" w:rsidRDefault="00DC0F7A">
      <w:pPr>
        <w:suppressAutoHyphens/>
        <w:jc w:val="both"/>
        <w:rPr>
          <w:rFonts w:ascii="Arial" w:hAnsi="Arial" w:cs="Arial"/>
          <w:b/>
          <w:sz w:val="18"/>
          <w:szCs w:val="18"/>
        </w:rPr>
      </w:pPr>
      <w:r>
        <w:rPr>
          <w:rFonts w:ascii="Arial" w:hAnsi="Arial" w:cs="Arial"/>
          <w:b/>
          <w:sz w:val="18"/>
          <w:szCs w:val="18"/>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tblGrid>
      <w:tr w:rsidR="009D2C79" w14:paraId="39DE41A1" w14:textId="77777777">
        <w:tc>
          <w:tcPr>
            <w:tcW w:w="3070" w:type="dxa"/>
            <w:vAlign w:val="center"/>
          </w:tcPr>
          <w:p w14:paraId="6D23DB0E" w14:textId="77777777" w:rsidR="009D2C79" w:rsidRDefault="00DC0F7A">
            <w:pPr>
              <w:suppressAutoHyphens/>
              <w:jc w:val="center"/>
              <w:rPr>
                <w:rFonts w:ascii="Arial" w:hAnsi="Arial" w:cs="Arial"/>
                <w:b/>
                <w:sz w:val="18"/>
                <w:szCs w:val="18"/>
              </w:rPr>
            </w:pPr>
            <w:r>
              <w:rPr>
                <w:rFonts w:ascii="Arial" w:hAnsi="Arial" w:cs="Arial"/>
                <w:b/>
                <w:sz w:val="18"/>
                <w:szCs w:val="18"/>
              </w:rPr>
              <w:t>Semestr</w:t>
            </w:r>
          </w:p>
        </w:tc>
        <w:tc>
          <w:tcPr>
            <w:tcW w:w="3071" w:type="dxa"/>
            <w:vAlign w:val="center"/>
          </w:tcPr>
          <w:p w14:paraId="1397993C" w14:textId="77777777" w:rsidR="009D2C79" w:rsidRDefault="00DC0F7A">
            <w:pPr>
              <w:suppressAutoHyphens/>
              <w:jc w:val="center"/>
              <w:rPr>
                <w:rFonts w:ascii="Arial" w:hAnsi="Arial" w:cs="Arial"/>
                <w:b/>
                <w:sz w:val="18"/>
                <w:szCs w:val="18"/>
              </w:rPr>
            </w:pPr>
            <w:r>
              <w:rPr>
                <w:rFonts w:ascii="Arial" w:hAnsi="Arial" w:cs="Arial"/>
                <w:b/>
                <w:sz w:val="18"/>
                <w:szCs w:val="18"/>
              </w:rPr>
              <w:t>Dopuszczalny deficyt punktów po semestrze</w:t>
            </w:r>
          </w:p>
        </w:tc>
      </w:tr>
      <w:tr w:rsidR="009D2C79" w14:paraId="05A1DE66" w14:textId="77777777">
        <w:trPr>
          <w:trHeight w:val="397"/>
        </w:trPr>
        <w:tc>
          <w:tcPr>
            <w:tcW w:w="3070" w:type="dxa"/>
            <w:vAlign w:val="center"/>
          </w:tcPr>
          <w:p w14:paraId="1E88851F" w14:textId="77777777" w:rsidR="009D2C79" w:rsidRDefault="00DC0F7A">
            <w:pPr>
              <w:suppressAutoHyphens/>
              <w:jc w:val="center"/>
              <w:rPr>
                <w:rFonts w:ascii="Arial" w:hAnsi="Arial" w:cs="Arial"/>
                <w:sz w:val="18"/>
                <w:szCs w:val="18"/>
              </w:rPr>
            </w:pPr>
            <w:r>
              <w:rPr>
                <w:rFonts w:ascii="Arial" w:hAnsi="Arial" w:cs="Arial"/>
                <w:sz w:val="18"/>
                <w:szCs w:val="18"/>
              </w:rPr>
              <w:t>po I semestrze</w:t>
            </w:r>
          </w:p>
        </w:tc>
        <w:tc>
          <w:tcPr>
            <w:tcW w:w="3071" w:type="dxa"/>
            <w:vAlign w:val="center"/>
          </w:tcPr>
          <w:p w14:paraId="7667C29C" w14:textId="77777777" w:rsidR="009D2C79" w:rsidRDefault="00DC0F7A">
            <w:pPr>
              <w:suppressAutoHyphens/>
              <w:jc w:val="center"/>
              <w:rPr>
                <w:rFonts w:ascii="Arial" w:hAnsi="Arial" w:cs="Arial"/>
                <w:sz w:val="18"/>
                <w:szCs w:val="18"/>
              </w:rPr>
            </w:pPr>
            <w:r>
              <w:rPr>
                <w:rFonts w:ascii="Arial" w:hAnsi="Arial" w:cs="Arial"/>
                <w:sz w:val="18"/>
                <w:szCs w:val="18"/>
              </w:rPr>
              <w:t>8 pkt.</w:t>
            </w:r>
          </w:p>
        </w:tc>
      </w:tr>
      <w:tr w:rsidR="009D2C79" w14:paraId="43850F49" w14:textId="77777777">
        <w:trPr>
          <w:trHeight w:val="397"/>
        </w:trPr>
        <w:tc>
          <w:tcPr>
            <w:tcW w:w="3070" w:type="dxa"/>
            <w:vAlign w:val="center"/>
          </w:tcPr>
          <w:p w14:paraId="2DDDAF1F" w14:textId="77777777" w:rsidR="009D2C79" w:rsidRDefault="00DC0F7A">
            <w:pPr>
              <w:suppressAutoHyphens/>
              <w:jc w:val="center"/>
              <w:rPr>
                <w:rFonts w:ascii="Arial" w:hAnsi="Arial" w:cs="Arial"/>
                <w:sz w:val="18"/>
                <w:szCs w:val="18"/>
              </w:rPr>
            </w:pPr>
            <w:r>
              <w:rPr>
                <w:rFonts w:ascii="Arial" w:hAnsi="Arial" w:cs="Arial"/>
                <w:sz w:val="18"/>
                <w:szCs w:val="18"/>
              </w:rPr>
              <w:t>po II semestrze</w:t>
            </w:r>
          </w:p>
        </w:tc>
        <w:tc>
          <w:tcPr>
            <w:tcW w:w="3071" w:type="dxa"/>
            <w:vAlign w:val="center"/>
          </w:tcPr>
          <w:p w14:paraId="2C93F75A" w14:textId="77777777" w:rsidR="009D2C79" w:rsidRDefault="00DC0F7A">
            <w:pPr>
              <w:suppressAutoHyphens/>
              <w:jc w:val="center"/>
              <w:rPr>
                <w:rFonts w:ascii="Arial" w:hAnsi="Arial" w:cs="Arial"/>
                <w:sz w:val="18"/>
                <w:szCs w:val="18"/>
              </w:rPr>
            </w:pPr>
            <w:r>
              <w:rPr>
                <w:rFonts w:ascii="Arial" w:hAnsi="Arial" w:cs="Arial"/>
                <w:sz w:val="18"/>
                <w:szCs w:val="18"/>
              </w:rPr>
              <w:t>12 pkt.</w:t>
            </w:r>
          </w:p>
        </w:tc>
      </w:tr>
      <w:tr w:rsidR="009D2C79" w14:paraId="1A733532" w14:textId="77777777">
        <w:trPr>
          <w:trHeight w:val="397"/>
        </w:trPr>
        <w:tc>
          <w:tcPr>
            <w:tcW w:w="3070" w:type="dxa"/>
            <w:vAlign w:val="center"/>
          </w:tcPr>
          <w:p w14:paraId="62A84A52" w14:textId="77777777" w:rsidR="009D2C79" w:rsidRDefault="00DC0F7A">
            <w:pPr>
              <w:suppressAutoHyphens/>
              <w:jc w:val="center"/>
              <w:rPr>
                <w:rFonts w:ascii="Arial" w:hAnsi="Arial" w:cs="Arial"/>
                <w:sz w:val="18"/>
                <w:szCs w:val="18"/>
              </w:rPr>
            </w:pPr>
            <w:r>
              <w:rPr>
                <w:rFonts w:ascii="Arial" w:hAnsi="Arial" w:cs="Arial"/>
                <w:sz w:val="18"/>
                <w:szCs w:val="18"/>
              </w:rPr>
              <w:t>po III semestrze</w:t>
            </w:r>
          </w:p>
        </w:tc>
        <w:tc>
          <w:tcPr>
            <w:tcW w:w="3071" w:type="dxa"/>
            <w:vAlign w:val="center"/>
          </w:tcPr>
          <w:p w14:paraId="6D380DB8" w14:textId="77777777" w:rsidR="009D2C79" w:rsidRDefault="00DC0F7A">
            <w:pPr>
              <w:suppressAutoHyphens/>
              <w:jc w:val="center"/>
              <w:rPr>
                <w:rFonts w:ascii="Arial" w:hAnsi="Arial" w:cs="Arial"/>
                <w:sz w:val="18"/>
                <w:szCs w:val="18"/>
              </w:rPr>
            </w:pPr>
            <w:r>
              <w:rPr>
                <w:rFonts w:ascii="Arial" w:hAnsi="Arial" w:cs="Arial"/>
                <w:sz w:val="18"/>
                <w:szCs w:val="18"/>
              </w:rPr>
              <w:t>18 pkt.</w:t>
            </w:r>
          </w:p>
        </w:tc>
      </w:tr>
      <w:tr w:rsidR="009D2C79" w14:paraId="1A5C5DC6" w14:textId="77777777">
        <w:trPr>
          <w:trHeight w:val="397"/>
        </w:trPr>
        <w:tc>
          <w:tcPr>
            <w:tcW w:w="3070" w:type="dxa"/>
            <w:vAlign w:val="center"/>
          </w:tcPr>
          <w:p w14:paraId="50CC81A0" w14:textId="77777777" w:rsidR="009D2C79" w:rsidRDefault="00DC0F7A">
            <w:pPr>
              <w:suppressAutoHyphens/>
              <w:jc w:val="center"/>
              <w:rPr>
                <w:rFonts w:ascii="Arial" w:hAnsi="Arial" w:cs="Arial"/>
                <w:sz w:val="18"/>
                <w:szCs w:val="18"/>
              </w:rPr>
            </w:pPr>
            <w:r>
              <w:rPr>
                <w:rFonts w:ascii="Arial" w:hAnsi="Arial" w:cs="Arial"/>
                <w:sz w:val="18"/>
                <w:szCs w:val="18"/>
              </w:rPr>
              <w:t>po IV semestrze</w:t>
            </w:r>
          </w:p>
        </w:tc>
        <w:tc>
          <w:tcPr>
            <w:tcW w:w="3071" w:type="dxa"/>
            <w:vAlign w:val="center"/>
          </w:tcPr>
          <w:p w14:paraId="5095B562" w14:textId="77777777" w:rsidR="009D2C79" w:rsidRDefault="00DC0F7A">
            <w:pPr>
              <w:suppressAutoHyphens/>
              <w:jc w:val="center"/>
              <w:rPr>
                <w:rFonts w:ascii="Arial" w:hAnsi="Arial" w:cs="Arial"/>
                <w:sz w:val="18"/>
                <w:szCs w:val="18"/>
              </w:rPr>
            </w:pPr>
            <w:r>
              <w:rPr>
                <w:rFonts w:ascii="Arial" w:hAnsi="Arial" w:cs="Arial"/>
                <w:sz w:val="18"/>
                <w:szCs w:val="18"/>
              </w:rPr>
              <w:t>13 pkt.</w:t>
            </w:r>
          </w:p>
        </w:tc>
      </w:tr>
      <w:tr w:rsidR="009D2C79" w14:paraId="6E2ECC1E" w14:textId="77777777">
        <w:trPr>
          <w:trHeight w:val="397"/>
        </w:trPr>
        <w:tc>
          <w:tcPr>
            <w:tcW w:w="3070" w:type="dxa"/>
            <w:vAlign w:val="center"/>
          </w:tcPr>
          <w:p w14:paraId="6486415B" w14:textId="77777777" w:rsidR="009D2C79" w:rsidRDefault="00DC0F7A">
            <w:pPr>
              <w:suppressAutoHyphens/>
              <w:jc w:val="center"/>
              <w:rPr>
                <w:rFonts w:ascii="Arial" w:hAnsi="Arial" w:cs="Arial"/>
                <w:sz w:val="18"/>
                <w:szCs w:val="18"/>
              </w:rPr>
            </w:pPr>
            <w:r>
              <w:rPr>
                <w:rFonts w:ascii="Arial" w:hAnsi="Arial" w:cs="Arial"/>
                <w:sz w:val="18"/>
                <w:szCs w:val="18"/>
              </w:rPr>
              <w:t>po V semestrze</w:t>
            </w:r>
          </w:p>
        </w:tc>
        <w:tc>
          <w:tcPr>
            <w:tcW w:w="3071" w:type="dxa"/>
            <w:vAlign w:val="center"/>
          </w:tcPr>
          <w:p w14:paraId="0D862464" w14:textId="77777777" w:rsidR="009D2C79" w:rsidRDefault="00DC0F7A">
            <w:pPr>
              <w:suppressAutoHyphens/>
              <w:jc w:val="center"/>
              <w:rPr>
                <w:rFonts w:ascii="Arial" w:hAnsi="Arial" w:cs="Arial"/>
                <w:sz w:val="18"/>
                <w:szCs w:val="18"/>
              </w:rPr>
            </w:pPr>
            <w:r>
              <w:rPr>
                <w:rFonts w:ascii="Arial" w:hAnsi="Arial" w:cs="Arial"/>
                <w:sz w:val="18"/>
                <w:szCs w:val="18"/>
              </w:rPr>
              <w:t>8 pkt.</w:t>
            </w:r>
          </w:p>
        </w:tc>
      </w:tr>
      <w:tr w:rsidR="009D2C79" w14:paraId="7EF3A4FF" w14:textId="77777777">
        <w:trPr>
          <w:trHeight w:val="397"/>
        </w:trPr>
        <w:tc>
          <w:tcPr>
            <w:tcW w:w="3070" w:type="dxa"/>
            <w:vAlign w:val="center"/>
          </w:tcPr>
          <w:p w14:paraId="14599928" w14:textId="77777777" w:rsidR="009D2C79" w:rsidRDefault="00DC0F7A">
            <w:pPr>
              <w:suppressAutoHyphens/>
              <w:jc w:val="center"/>
              <w:rPr>
                <w:rFonts w:ascii="Arial" w:hAnsi="Arial" w:cs="Arial"/>
                <w:sz w:val="18"/>
                <w:szCs w:val="18"/>
              </w:rPr>
            </w:pPr>
            <w:r>
              <w:rPr>
                <w:rFonts w:ascii="Arial" w:hAnsi="Arial" w:cs="Arial"/>
                <w:sz w:val="18"/>
                <w:szCs w:val="18"/>
              </w:rPr>
              <w:t>po VI semestrze</w:t>
            </w:r>
          </w:p>
        </w:tc>
        <w:tc>
          <w:tcPr>
            <w:tcW w:w="3071" w:type="dxa"/>
            <w:vAlign w:val="center"/>
          </w:tcPr>
          <w:p w14:paraId="4C55498E" w14:textId="77777777" w:rsidR="009D2C79" w:rsidRDefault="00DC0F7A">
            <w:pPr>
              <w:suppressAutoHyphens/>
              <w:jc w:val="center"/>
              <w:rPr>
                <w:rFonts w:ascii="Arial" w:hAnsi="Arial" w:cs="Arial"/>
                <w:sz w:val="18"/>
                <w:szCs w:val="18"/>
              </w:rPr>
            </w:pPr>
            <w:r>
              <w:rPr>
                <w:rFonts w:ascii="Arial" w:hAnsi="Arial" w:cs="Arial"/>
                <w:sz w:val="18"/>
                <w:szCs w:val="18"/>
              </w:rPr>
              <w:t xml:space="preserve">0 pkt. </w:t>
            </w:r>
          </w:p>
        </w:tc>
      </w:tr>
    </w:tbl>
    <w:p w14:paraId="640DD7BA" w14:textId="77777777" w:rsidR="009D2C79" w:rsidRDefault="009D2C79">
      <w:pPr>
        <w:suppressAutoHyphens/>
        <w:spacing w:before="240"/>
        <w:jc w:val="both"/>
        <w:rPr>
          <w:rFonts w:ascii="Arial" w:hAnsi="Arial" w:cs="Arial"/>
          <w:sz w:val="18"/>
        </w:rPr>
      </w:pPr>
    </w:p>
    <w:p w14:paraId="0219D59D" w14:textId="77777777" w:rsidR="009D2C79" w:rsidRDefault="009D2C79">
      <w:pPr>
        <w:suppressAutoHyphens/>
        <w:spacing w:before="240"/>
        <w:jc w:val="both"/>
        <w:rPr>
          <w:rFonts w:ascii="Arial" w:hAnsi="Arial" w:cs="Arial"/>
          <w:sz w:val="18"/>
        </w:rPr>
      </w:pPr>
    </w:p>
    <w:sectPr w:rsidR="009D2C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0830" w14:textId="77777777" w:rsidR="00147CAD" w:rsidRDefault="00147CAD">
      <w:pPr>
        <w:spacing w:line="240" w:lineRule="auto"/>
      </w:pPr>
      <w:r>
        <w:separator/>
      </w:r>
    </w:p>
  </w:endnote>
  <w:endnote w:type="continuationSeparator" w:id="0">
    <w:p w14:paraId="5B887C65" w14:textId="77777777" w:rsidR="00147CAD" w:rsidRDefault="00147C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9442416"/>
    </w:sdtPr>
    <w:sdtEndPr/>
    <w:sdtContent>
      <w:p w14:paraId="5D49C4B2" w14:textId="77777777" w:rsidR="009D2C79" w:rsidRDefault="00DC0F7A">
        <w:pPr>
          <w:pStyle w:val="Stopka"/>
          <w:jc w:val="right"/>
        </w:pPr>
        <w:r>
          <w:fldChar w:fldCharType="begin"/>
        </w:r>
        <w:r>
          <w:instrText>PAGE   \* MERGEFORMAT</w:instrText>
        </w:r>
        <w:r>
          <w:fldChar w:fldCharType="separate"/>
        </w:r>
        <w:r>
          <w:t>18</w:t>
        </w:r>
        <w:r>
          <w:fldChar w:fldCharType="end"/>
        </w:r>
      </w:p>
    </w:sdtContent>
  </w:sdt>
  <w:p w14:paraId="720BD746" w14:textId="77777777" w:rsidR="009D2C79" w:rsidRDefault="009D2C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DF76B" w14:textId="77777777" w:rsidR="00147CAD" w:rsidRDefault="00147CAD">
      <w:r>
        <w:separator/>
      </w:r>
    </w:p>
  </w:footnote>
  <w:footnote w:type="continuationSeparator" w:id="0">
    <w:p w14:paraId="54DAC47B" w14:textId="77777777" w:rsidR="00147CAD" w:rsidRDefault="00147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B49"/>
    <w:multiLevelType w:val="multilevel"/>
    <w:tmpl w:val="007E0B49"/>
    <w:lvl w:ilvl="0">
      <w:start w:val="1"/>
      <w:numFmt w:val="bullet"/>
      <w:lvlText w:val=""/>
      <w:lvlJc w:val="left"/>
      <w:pPr>
        <w:ind w:left="6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173DE"/>
    <w:multiLevelType w:val="multilevel"/>
    <w:tmpl w:val="1471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B72B31"/>
    <w:multiLevelType w:val="multilevel"/>
    <w:tmpl w:val="1DB72B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0368FD"/>
    <w:multiLevelType w:val="multilevel"/>
    <w:tmpl w:val="26036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B17EE3"/>
    <w:multiLevelType w:val="multilevel"/>
    <w:tmpl w:val="32B1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313804"/>
    <w:multiLevelType w:val="multilevel"/>
    <w:tmpl w:val="36313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6847EF"/>
    <w:multiLevelType w:val="multilevel"/>
    <w:tmpl w:val="55684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9E62BB"/>
    <w:multiLevelType w:val="multilevel"/>
    <w:tmpl w:val="589E62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5D267C"/>
    <w:multiLevelType w:val="multilevel"/>
    <w:tmpl w:val="5C5D2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5"/>
  </w:num>
  <w:num w:numId="6">
    <w:abstractNumId w:val="3"/>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D670BB2F-5C2F-4E74-B251-64C2C9646AA7}"/>
  </w:docVars>
  <w:rsids>
    <w:rsidRoot w:val="005A1AF6"/>
    <w:rsid w:val="000065BD"/>
    <w:rsid w:val="00006FC6"/>
    <w:rsid w:val="0001227E"/>
    <w:rsid w:val="000209D8"/>
    <w:rsid w:val="000317AB"/>
    <w:rsid w:val="000331A8"/>
    <w:rsid w:val="00034A20"/>
    <w:rsid w:val="00044ED2"/>
    <w:rsid w:val="0005535D"/>
    <w:rsid w:val="000630E2"/>
    <w:rsid w:val="0006676B"/>
    <w:rsid w:val="000766D0"/>
    <w:rsid w:val="00093629"/>
    <w:rsid w:val="00094A7D"/>
    <w:rsid w:val="000A05C9"/>
    <w:rsid w:val="000A0872"/>
    <w:rsid w:val="000A13E9"/>
    <w:rsid w:val="000A7D78"/>
    <w:rsid w:val="000B138F"/>
    <w:rsid w:val="000B2F50"/>
    <w:rsid w:val="000C29B7"/>
    <w:rsid w:val="000D45C1"/>
    <w:rsid w:val="000F2B5E"/>
    <w:rsid w:val="000F3148"/>
    <w:rsid w:val="000F7090"/>
    <w:rsid w:val="00105A8F"/>
    <w:rsid w:val="00110524"/>
    <w:rsid w:val="00114475"/>
    <w:rsid w:val="00121015"/>
    <w:rsid w:val="0012124A"/>
    <w:rsid w:val="00122BA0"/>
    <w:rsid w:val="00125773"/>
    <w:rsid w:val="00127241"/>
    <w:rsid w:val="0012762D"/>
    <w:rsid w:val="001421F4"/>
    <w:rsid w:val="001426DA"/>
    <w:rsid w:val="0014274A"/>
    <w:rsid w:val="0014718F"/>
    <w:rsid w:val="00147CAD"/>
    <w:rsid w:val="001511FC"/>
    <w:rsid w:val="00173131"/>
    <w:rsid w:val="00173F7A"/>
    <w:rsid w:val="00176D00"/>
    <w:rsid w:val="0019620F"/>
    <w:rsid w:val="001A2339"/>
    <w:rsid w:val="001A3EBD"/>
    <w:rsid w:val="001A4C1B"/>
    <w:rsid w:val="001A504C"/>
    <w:rsid w:val="001B0A24"/>
    <w:rsid w:val="001C1588"/>
    <w:rsid w:val="001D3388"/>
    <w:rsid w:val="001D51EF"/>
    <w:rsid w:val="001D6398"/>
    <w:rsid w:val="001E0C65"/>
    <w:rsid w:val="001E4842"/>
    <w:rsid w:val="001E7E76"/>
    <w:rsid w:val="001F07D0"/>
    <w:rsid w:val="001F6745"/>
    <w:rsid w:val="00202BA4"/>
    <w:rsid w:val="00211D05"/>
    <w:rsid w:val="00212EAE"/>
    <w:rsid w:val="00213247"/>
    <w:rsid w:val="00214B8B"/>
    <w:rsid w:val="00220681"/>
    <w:rsid w:val="00220F8B"/>
    <w:rsid w:val="002248B4"/>
    <w:rsid w:val="002274D0"/>
    <w:rsid w:val="00240C5B"/>
    <w:rsid w:val="002420F9"/>
    <w:rsid w:val="00243514"/>
    <w:rsid w:val="00255D70"/>
    <w:rsid w:val="002629A6"/>
    <w:rsid w:val="00274496"/>
    <w:rsid w:val="00282949"/>
    <w:rsid w:val="00283943"/>
    <w:rsid w:val="00283A8E"/>
    <w:rsid w:val="00285DA5"/>
    <w:rsid w:val="00293031"/>
    <w:rsid w:val="002975C7"/>
    <w:rsid w:val="002A2683"/>
    <w:rsid w:val="002A3F78"/>
    <w:rsid w:val="002A666E"/>
    <w:rsid w:val="002B1222"/>
    <w:rsid w:val="002B2CF5"/>
    <w:rsid w:val="002B5068"/>
    <w:rsid w:val="002C181D"/>
    <w:rsid w:val="002C18EE"/>
    <w:rsid w:val="002D1394"/>
    <w:rsid w:val="002D19F9"/>
    <w:rsid w:val="002E1C0F"/>
    <w:rsid w:val="002E34B3"/>
    <w:rsid w:val="002F199C"/>
    <w:rsid w:val="002F3030"/>
    <w:rsid w:val="00300F7C"/>
    <w:rsid w:val="00302D05"/>
    <w:rsid w:val="003076A7"/>
    <w:rsid w:val="00313AAE"/>
    <w:rsid w:val="00315B27"/>
    <w:rsid w:val="003173F0"/>
    <w:rsid w:val="003209B3"/>
    <w:rsid w:val="003213CE"/>
    <w:rsid w:val="00326221"/>
    <w:rsid w:val="0033085F"/>
    <w:rsid w:val="00341EA4"/>
    <w:rsid w:val="003446CA"/>
    <w:rsid w:val="00353466"/>
    <w:rsid w:val="0037505D"/>
    <w:rsid w:val="003755BC"/>
    <w:rsid w:val="003843EF"/>
    <w:rsid w:val="00386784"/>
    <w:rsid w:val="00386B43"/>
    <w:rsid w:val="00394FBB"/>
    <w:rsid w:val="00395BC2"/>
    <w:rsid w:val="00396CEB"/>
    <w:rsid w:val="003A05CC"/>
    <w:rsid w:val="003B0619"/>
    <w:rsid w:val="003C500A"/>
    <w:rsid w:val="003E228A"/>
    <w:rsid w:val="003E2CDA"/>
    <w:rsid w:val="003F12EF"/>
    <w:rsid w:val="003F53C2"/>
    <w:rsid w:val="003F6A35"/>
    <w:rsid w:val="00400B5F"/>
    <w:rsid w:val="00404D8B"/>
    <w:rsid w:val="0040523B"/>
    <w:rsid w:val="00412068"/>
    <w:rsid w:val="00420313"/>
    <w:rsid w:val="0042729F"/>
    <w:rsid w:val="00427AFB"/>
    <w:rsid w:val="00437899"/>
    <w:rsid w:val="0044451D"/>
    <w:rsid w:val="004445F5"/>
    <w:rsid w:val="0044464B"/>
    <w:rsid w:val="0045123B"/>
    <w:rsid w:val="00452087"/>
    <w:rsid w:val="004529BD"/>
    <w:rsid w:val="00453316"/>
    <w:rsid w:val="0045404B"/>
    <w:rsid w:val="00455C92"/>
    <w:rsid w:val="00457009"/>
    <w:rsid w:val="00461261"/>
    <w:rsid w:val="00462161"/>
    <w:rsid w:val="004625BB"/>
    <w:rsid w:val="00471AA6"/>
    <w:rsid w:val="00471EB1"/>
    <w:rsid w:val="00472CCA"/>
    <w:rsid w:val="00473398"/>
    <w:rsid w:val="00482334"/>
    <w:rsid w:val="004938D0"/>
    <w:rsid w:val="004B38BC"/>
    <w:rsid w:val="004D4107"/>
    <w:rsid w:val="004D4AD9"/>
    <w:rsid w:val="004E0F42"/>
    <w:rsid w:val="004E1FD4"/>
    <w:rsid w:val="004F764D"/>
    <w:rsid w:val="00504209"/>
    <w:rsid w:val="00504F98"/>
    <w:rsid w:val="005111EB"/>
    <w:rsid w:val="00516AE2"/>
    <w:rsid w:val="005204A4"/>
    <w:rsid w:val="00530C9B"/>
    <w:rsid w:val="00530F9C"/>
    <w:rsid w:val="00546399"/>
    <w:rsid w:val="005521A9"/>
    <w:rsid w:val="005658EA"/>
    <w:rsid w:val="005661C1"/>
    <w:rsid w:val="0056645A"/>
    <w:rsid w:val="00570F23"/>
    <w:rsid w:val="00571AAF"/>
    <w:rsid w:val="00575821"/>
    <w:rsid w:val="00575A07"/>
    <w:rsid w:val="00586245"/>
    <w:rsid w:val="00586701"/>
    <w:rsid w:val="00586983"/>
    <w:rsid w:val="005A1AF6"/>
    <w:rsid w:val="005A53DD"/>
    <w:rsid w:val="005A6D42"/>
    <w:rsid w:val="005B103B"/>
    <w:rsid w:val="005B3E8B"/>
    <w:rsid w:val="005B5F28"/>
    <w:rsid w:val="005C09FD"/>
    <w:rsid w:val="005C14E1"/>
    <w:rsid w:val="005C43A8"/>
    <w:rsid w:val="005C611F"/>
    <w:rsid w:val="005D2823"/>
    <w:rsid w:val="005D2D0D"/>
    <w:rsid w:val="005D5960"/>
    <w:rsid w:val="005E4179"/>
    <w:rsid w:val="005E6434"/>
    <w:rsid w:val="005E7B86"/>
    <w:rsid w:val="005F054F"/>
    <w:rsid w:val="00601BC4"/>
    <w:rsid w:val="006031D0"/>
    <w:rsid w:val="00603E51"/>
    <w:rsid w:val="0061242B"/>
    <w:rsid w:val="00613B26"/>
    <w:rsid w:val="00626071"/>
    <w:rsid w:val="006404C1"/>
    <w:rsid w:val="00653E73"/>
    <w:rsid w:val="006618B3"/>
    <w:rsid w:val="00665B30"/>
    <w:rsid w:val="00666B54"/>
    <w:rsid w:val="0067539A"/>
    <w:rsid w:val="0067580E"/>
    <w:rsid w:val="00680C31"/>
    <w:rsid w:val="00681979"/>
    <w:rsid w:val="006846F5"/>
    <w:rsid w:val="0069182B"/>
    <w:rsid w:val="006A5463"/>
    <w:rsid w:val="006A5893"/>
    <w:rsid w:val="006B3E6D"/>
    <w:rsid w:val="006B52C2"/>
    <w:rsid w:val="006B6A43"/>
    <w:rsid w:val="006D5A5C"/>
    <w:rsid w:val="006F050C"/>
    <w:rsid w:val="00703286"/>
    <w:rsid w:val="00705818"/>
    <w:rsid w:val="00706468"/>
    <w:rsid w:val="007070FC"/>
    <w:rsid w:val="00716915"/>
    <w:rsid w:val="00731C5A"/>
    <w:rsid w:val="007440A8"/>
    <w:rsid w:val="0074786E"/>
    <w:rsid w:val="0075209C"/>
    <w:rsid w:val="00753073"/>
    <w:rsid w:val="007718CE"/>
    <w:rsid w:val="007777EE"/>
    <w:rsid w:val="00784296"/>
    <w:rsid w:val="007846B6"/>
    <w:rsid w:val="00784A23"/>
    <w:rsid w:val="00786E2F"/>
    <w:rsid w:val="0078791C"/>
    <w:rsid w:val="007940C3"/>
    <w:rsid w:val="007A703E"/>
    <w:rsid w:val="007A7DAD"/>
    <w:rsid w:val="007A7E9B"/>
    <w:rsid w:val="007B1DAD"/>
    <w:rsid w:val="007C146A"/>
    <w:rsid w:val="007D3B6F"/>
    <w:rsid w:val="007D4470"/>
    <w:rsid w:val="007D5CEE"/>
    <w:rsid w:val="007E153D"/>
    <w:rsid w:val="007E7D22"/>
    <w:rsid w:val="007F191B"/>
    <w:rsid w:val="0080181E"/>
    <w:rsid w:val="00801A79"/>
    <w:rsid w:val="00802497"/>
    <w:rsid w:val="008049AF"/>
    <w:rsid w:val="008073B7"/>
    <w:rsid w:val="0081510F"/>
    <w:rsid w:val="00816224"/>
    <w:rsid w:val="00823F9F"/>
    <w:rsid w:val="00840A07"/>
    <w:rsid w:val="00847F09"/>
    <w:rsid w:val="00853306"/>
    <w:rsid w:val="0085596E"/>
    <w:rsid w:val="0086156B"/>
    <w:rsid w:val="008727A7"/>
    <w:rsid w:val="00872854"/>
    <w:rsid w:val="00882142"/>
    <w:rsid w:val="00883D71"/>
    <w:rsid w:val="0089041A"/>
    <w:rsid w:val="0089249D"/>
    <w:rsid w:val="00892C81"/>
    <w:rsid w:val="00893F93"/>
    <w:rsid w:val="008A3050"/>
    <w:rsid w:val="008A7353"/>
    <w:rsid w:val="008B12E8"/>
    <w:rsid w:val="008B1BF3"/>
    <w:rsid w:val="008B22E6"/>
    <w:rsid w:val="008B2383"/>
    <w:rsid w:val="008B2969"/>
    <w:rsid w:val="008C0414"/>
    <w:rsid w:val="008C3035"/>
    <w:rsid w:val="008E53AD"/>
    <w:rsid w:val="008E6038"/>
    <w:rsid w:val="008F02B4"/>
    <w:rsid w:val="008F1243"/>
    <w:rsid w:val="008F4F33"/>
    <w:rsid w:val="008F74F7"/>
    <w:rsid w:val="00900E59"/>
    <w:rsid w:val="00905D96"/>
    <w:rsid w:val="00907678"/>
    <w:rsid w:val="009124A0"/>
    <w:rsid w:val="00912D61"/>
    <w:rsid w:val="009132D2"/>
    <w:rsid w:val="00921183"/>
    <w:rsid w:val="00925B31"/>
    <w:rsid w:val="0093618C"/>
    <w:rsid w:val="00937B24"/>
    <w:rsid w:val="009514F2"/>
    <w:rsid w:val="0095709D"/>
    <w:rsid w:val="00957896"/>
    <w:rsid w:val="00973A5C"/>
    <w:rsid w:val="00975883"/>
    <w:rsid w:val="009810C6"/>
    <w:rsid w:val="00984DD9"/>
    <w:rsid w:val="0098706E"/>
    <w:rsid w:val="00987C06"/>
    <w:rsid w:val="00990E7F"/>
    <w:rsid w:val="009917AA"/>
    <w:rsid w:val="0099412E"/>
    <w:rsid w:val="0099715B"/>
    <w:rsid w:val="009A5D27"/>
    <w:rsid w:val="009B36A6"/>
    <w:rsid w:val="009B6D24"/>
    <w:rsid w:val="009C5F11"/>
    <w:rsid w:val="009C7E5F"/>
    <w:rsid w:val="009D2B8D"/>
    <w:rsid w:val="009D2C79"/>
    <w:rsid w:val="009D4F6E"/>
    <w:rsid w:val="009D7907"/>
    <w:rsid w:val="009E4545"/>
    <w:rsid w:val="009F3E23"/>
    <w:rsid w:val="00A32CF2"/>
    <w:rsid w:val="00A5320C"/>
    <w:rsid w:val="00A53558"/>
    <w:rsid w:val="00A55342"/>
    <w:rsid w:val="00A5617B"/>
    <w:rsid w:val="00A60628"/>
    <w:rsid w:val="00A60965"/>
    <w:rsid w:val="00A61E3F"/>
    <w:rsid w:val="00A65E1F"/>
    <w:rsid w:val="00A700AF"/>
    <w:rsid w:val="00A722A6"/>
    <w:rsid w:val="00A726DB"/>
    <w:rsid w:val="00A72E19"/>
    <w:rsid w:val="00A74D2D"/>
    <w:rsid w:val="00A76F8B"/>
    <w:rsid w:val="00A840AD"/>
    <w:rsid w:val="00A848D5"/>
    <w:rsid w:val="00A84F72"/>
    <w:rsid w:val="00A86C18"/>
    <w:rsid w:val="00A9033C"/>
    <w:rsid w:val="00A903AC"/>
    <w:rsid w:val="00A920EA"/>
    <w:rsid w:val="00A93400"/>
    <w:rsid w:val="00A938F6"/>
    <w:rsid w:val="00AA2CEF"/>
    <w:rsid w:val="00AA38BC"/>
    <w:rsid w:val="00AC4BE6"/>
    <w:rsid w:val="00AE0FA7"/>
    <w:rsid w:val="00AF2E22"/>
    <w:rsid w:val="00AF7C05"/>
    <w:rsid w:val="00B14587"/>
    <w:rsid w:val="00B1687F"/>
    <w:rsid w:val="00B26AB7"/>
    <w:rsid w:val="00B322CB"/>
    <w:rsid w:val="00B35B96"/>
    <w:rsid w:val="00B36C5F"/>
    <w:rsid w:val="00B52040"/>
    <w:rsid w:val="00B55A83"/>
    <w:rsid w:val="00B6111F"/>
    <w:rsid w:val="00B62FB7"/>
    <w:rsid w:val="00B649A4"/>
    <w:rsid w:val="00B656F0"/>
    <w:rsid w:val="00B700D0"/>
    <w:rsid w:val="00B71A40"/>
    <w:rsid w:val="00B76F69"/>
    <w:rsid w:val="00B77749"/>
    <w:rsid w:val="00B80297"/>
    <w:rsid w:val="00B82344"/>
    <w:rsid w:val="00B90AF5"/>
    <w:rsid w:val="00B92E3E"/>
    <w:rsid w:val="00BA0CFA"/>
    <w:rsid w:val="00BA6AC2"/>
    <w:rsid w:val="00BB259B"/>
    <w:rsid w:val="00BB55D1"/>
    <w:rsid w:val="00BB66C2"/>
    <w:rsid w:val="00BD6138"/>
    <w:rsid w:val="00BE10F4"/>
    <w:rsid w:val="00BF04D3"/>
    <w:rsid w:val="00BF2C52"/>
    <w:rsid w:val="00BF3A6B"/>
    <w:rsid w:val="00BF613F"/>
    <w:rsid w:val="00C073C5"/>
    <w:rsid w:val="00C2161E"/>
    <w:rsid w:val="00C24FF9"/>
    <w:rsid w:val="00C30FB7"/>
    <w:rsid w:val="00C32E75"/>
    <w:rsid w:val="00C330EB"/>
    <w:rsid w:val="00C41038"/>
    <w:rsid w:val="00C50437"/>
    <w:rsid w:val="00C52839"/>
    <w:rsid w:val="00C81FB8"/>
    <w:rsid w:val="00C83508"/>
    <w:rsid w:val="00C924FD"/>
    <w:rsid w:val="00C92674"/>
    <w:rsid w:val="00C9295E"/>
    <w:rsid w:val="00C930BF"/>
    <w:rsid w:val="00C95236"/>
    <w:rsid w:val="00CA17D2"/>
    <w:rsid w:val="00CA36EC"/>
    <w:rsid w:val="00CA7EFB"/>
    <w:rsid w:val="00CC3228"/>
    <w:rsid w:val="00CD51B6"/>
    <w:rsid w:val="00CE5B18"/>
    <w:rsid w:val="00CF0CF7"/>
    <w:rsid w:val="00CF228D"/>
    <w:rsid w:val="00D143E6"/>
    <w:rsid w:val="00D16AD8"/>
    <w:rsid w:val="00D20329"/>
    <w:rsid w:val="00D25E7C"/>
    <w:rsid w:val="00D331F2"/>
    <w:rsid w:val="00D354AE"/>
    <w:rsid w:val="00D437C4"/>
    <w:rsid w:val="00D4450D"/>
    <w:rsid w:val="00D523A9"/>
    <w:rsid w:val="00D74421"/>
    <w:rsid w:val="00D858CE"/>
    <w:rsid w:val="00D8730B"/>
    <w:rsid w:val="00D87C02"/>
    <w:rsid w:val="00D9114F"/>
    <w:rsid w:val="00D928DE"/>
    <w:rsid w:val="00D97FE6"/>
    <w:rsid w:val="00DA57E4"/>
    <w:rsid w:val="00DB08D7"/>
    <w:rsid w:val="00DB1659"/>
    <w:rsid w:val="00DB3BE9"/>
    <w:rsid w:val="00DB51A7"/>
    <w:rsid w:val="00DC0F7A"/>
    <w:rsid w:val="00DC378D"/>
    <w:rsid w:val="00DC6E1E"/>
    <w:rsid w:val="00DD044E"/>
    <w:rsid w:val="00DE478A"/>
    <w:rsid w:val="00DE7376"/>
    <w:rsid w:val="00DF4C69"/>
    <w:rsid w:val="00DF7921"/>
    <w:rsid w:val="00E10C07"/>
    <w:rsid w:val="00E11104"/>
    <w:rsid w:val="00E202EB"/>
    <w:rsid w:val="00E300F1"/>
    <w:rsid w:val="00E3050E"/>
    <w:rsid w:val="00E33C8E"/>
    <w:rsid w:val="00E460F0"/>
    <w:rsid w:val="00E46C86"/>
    <w:rsid w:val="00E47ED9"/>
    <w:rsid w:val="00E602E1"/>
    <w:rsid w:val="00E60C0F"/>
    <w:rsid w:val="00E711AA"/>
    <w:rsid w:val="00E77797"/>
    <w:rsid w:val="00E77A9B"/>
    <w:rsid w:val="00E90BC5"/>
    <w:rsid w:val="00E92F01"/>
    <w:rsid w:val="00E95877"/>
    <w:rsid w:val="00E96B4D"/>
    <w:rsid w:val="00EA1930"/>
    <w:rsid w:val="00EB6BDA"/>
    <w:rsid w:val="00EB72E6"/>
    <w:rsid w:val="00EC02BB"/>
    <w:rsid w:val="00EC4885"/>
    <w:rsid w:val="00EC6B17"/>
    <w:rsid w:val="00ED7EC4"/>
    <w:rsid w:val="00F016DA"/>
    <w:rsid w:val="00F03BB2"/>
    <w:rsid w:val="00F03E6E"/>
    <w:rsid w:val="00F102A8"/>
    <w:rsid w:val="00F1100D"/>
    <w:rsid w:val="00F13640"/>
    <w:rsid w:val="00F2065F"/>
    <w:rsid w:val="00F20F63"/>
    <w:rsid w:val="00F22B33"/>
    <w:rsid w:val="00F32D9E"/>
    <w:rsid w:val="00F35014"/>
    <w:rsid w:val="00F40C3A"/>
    <w:rsid w:val="00F4119D"/>
    <w:rsid w:val="00F425FF"/>
    <w:rsid w:val="00F444D0"/>
    <w:rsid w:val="00F44C1D"/>
    <w:rsid w:val="00F5152F"/>
    <w:rsid w:val="00F53AC2"/>
    <w:rsid w:val="00F53DA1"/>
    <w:rsid w:val="00F5660E"/>
    <w:rsid w:val="00F6057D"/>
    <w:rsid w:val="00F6540C"/>
    <w:rsid w:val="00F66F7C"/>
    <w:rsid w:val="00F7131B"/>
    <w:rsid w:val="00F736CD"/>
    <w:rsid w:val="00F75B43"/>
    <w:rsid w:val="00F77A03"/>
    <w:rsid w:val="00F81C0B"/>
    <w:rsid w:val="00F95723"/>
    <w:rsid w:val="00FA4CBC"/>
    <w:rsid w:val="00FA79F3"/>
    <w:rsid w:val="00FA7E14"/>
    <w:rsid w:val="00FB6005"/>
    <w:rsid w:val="00FC1276"/>
    <w:rsid w:val="00FC4A66"/>
    <w:rsid w:val="00FC6140"/>
    <w:rsid w:val="00FD49D0"/>
    <w:rsid w:val="00FE7DD4"/>
    <w:rsid w:val="00FF1764"/>
    <w:rsid w:val="00FF2DF9"/>
    <w:rsid w:val="06C43629"/>
    <w:rsid w:val="0CE94C2D"/>
    <w:rsid w:val="1D8A0EF4"/>
    <w:rsid w:val="2ECB21C2"/>
    <w:rsid w:val="3F272297"/>
    <w:rsid w:val="412D5915"/>
    <w:rsid w:val="76D83408"/>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5A7D"/>
  <w15:docId w15:val="{603057AF-B293-4E9B-8E2A-8DE22359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kern w:val="20"/>
      <w:lang w:eastAsia="en-US"/>
    </w:rPr>
  </w:style>
  <w:style w:type="paragraph" w:styleId="Nagwek2">
    <w:name w:val="heading 2"/>
    <w:basedOn w:val="Normalny"/>
    <w:next w:val="Normalny"/>
    <w:link w:val="Nagwek2Znak"/>
    <w:uiPriority w:val="9"/>
    <w:qFormat/>
    <w:pPr>
      <w:keepNext/>
      <w:spacing w:before="240" w:line="240" w:lineRule="auto"/>
      <w:jc w:val="both"/>
      <w:outlineLvl w:val="1"/>
    </w:pPr>
    <w:rPr>
      <w:rFonts w:ascii="Arial Narrow" w:eastAsia="Times New Roman" w:hAnsi="Arial Narrow"/>
      <w:b/>
      <w:bCs/>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line="240" w:lineRule="auto"/>
    </w:pPr>
    <w:rPr>
      <w:rFonts w:ascii="Segoe UI" w:hAnsi="Segoe UI" w:cs="Segoe UI"/>
      <w:sz w:val="18"/>
      <w:szCs w:val="18"/>
    </w:rPr>
  </w:style>
  <w:style w:type="paragraph" w:styleId="Stopka">
    <w:name w:val="footer"/>
    <w:basedOn w:val="Normalny"/>
    <w:link w:val="StopkaZnak"/>
    <w:uiPriority w:val="99"/>
    <w:qFormat/>
    <w:pPr>
      <w:tabs>
        <w:tab w:val="center" w:pos="4536"/>
        <w:tab w:val="right" w:pos="9072"/>
      </w:tabs>
      <w:spacing w:line="240" w:lineRule="auto"/>
    </w:pPr>
  </w:style>
  <w:style w:type="paragraph" w:styleId="Nagwek">
    <w:name w:val="header"/>
    <w:basedOn w:val="Normalny"/>
    <w:link w:val="NagwekZnak"/>
    <w:uiPriority w:val="99"/>
    <w:semiHidden/>
    <w:qFormat/>
    <w:pPr>
      <w:tabs>
        <w:tab w:val="center" w:pos="4536"/>
        <w:tab w:val="right" w:pos="9072"/>
      </w:tabs>
      <w:spacing w:line="240" w:lineRule="auto"/>
    </w:pPr>
  </w:style>
  <w:style w:type="character" w:styleId="Hipercze">
    <w:name w:val="Hyperlink"/>
    <w:basedOn w:val="Domylnaczcionkaakapitu"/>
    <w:uiPriority w:val="99"/>
    <w:unhideWhenUsed/>
    <w:qFormat/>
    <w:rPr>
      <w:color w:val="0000FF" w:themeColor="hyperlink"/>
      <w:u w:val="single"/>
    </w:rPr>
  </w:style>
  <w:style w:type="paragraph" w:styleId="NormalnyWeb">
    <w:name w:val="Normal (Web)"/>
    <w:basedOn w:val="Normalny"/>
    <w:uiPriority w:val="99"/>
    <w:qFormat/>
    <w:pPr>
      <w:spacing w:before="100" w:beforeAutospacing="1" w:after="100" w:afterAutospacing="1" w:line="240" w:lineRule="auto"/>
    </w:pPr>
    <w:rPr>
      <w:rFonts w:eastAsia="Times New Roman"/>
      <w:kern w:val="0"/>
      <w:sz w:val="24"/>
      <w:szCs w:val="24"/>
      <w:lang w:eastAsia="pl-PL"/>
    </w:rPr>
  </w:style>
  <w:style w:type="table" w:styleId="Tabela-Siatka">
    <w:name w:val="Table Grid"/>
    <w:basedOn w:val="Standardowy"/>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 w:type="character" w:customStyle="1" w:styleId="TekstdymkaZnak">
    <w:name w:val="Tekst dymka Znak"/>
    <w:basedOn w:val="Domylnaczcionkaakapitu"/>
    <w:link w:val="Tekstdymka"/>
    <w:uiPriority w:val="99"/>
    <w:semiHidden/>
    <w:qFormat/>
    <w:rPr>
      <w:rFonts w:ascii="Segoe UI" w:hAnsi="Segoe UI" w:cs="Segoe UI"/>
      <w:sz w:val="18"/>
      <w:szCs w:val="18"/>
    </w:r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NagwekZnak">
    <w:name w:val="Nagłówek Znak"/>
    <w:basedOn w:val="Domylnaczcionkaakapitu"/>
    <w:link w:val="Nagwek"/>
    <w:uiPriority w:val="99"/>
    <w:semiHidden/>
    <w:qFormat/>
  </w:style>
  <w:style w:type="character" w:customStyle="1" w:styleId="StopkaZnak">
    <w:name w:val="Stopka Znak"/>
    <w:basedOn w:val="Domylnaczcionkaakapitu"/>
    <w:link w:val="Stopka"/>
    <w:uiPriority w:val="99"/>
    <w:qFormat/>
  </w:style>
  <w:style w:type="character" w:customStyle="1" w:styleId="Nagwek2Znak">
    <w:name w:val="Nagłówek 2 Znak"/>
    <w:basedOn w:val="Domylnaczcionkaakapitu"/>
    <w:link w:val="Nagwek2"/>
    <w:uiPriority w:val="9"/>
    <w:qFormat/>
    <w:rPr>
      <w:rFonts w:ascii="Arial Narrow" w:eastAsia="Times New Roman" w:hAnsi="Arial Narrow"/>
      <w:b/>
      <w:bCs/>
      <w:kern w:val="0"/>
      <w:lang w:eastAsia="pl-PL"/>
    </w:rPr>
  </w:style>
  <w:style w:type="character" w:customStyle="1" w:styleId="Teksttreci4">
    <w:name w:val="Tekst treści (4)_"/>
    <w:basedOn w:val="Domylnaczcionkaakapitu"/>
    <w:link w:val="Teksttreci40"/>
    <w:qFormat/>
    <w:rPr>
      <w:rFonts w:ascii="Calibri" w:hAnsi="Calibri" w:cs="Calibri"/>
      <w:b/>
      <w:bCs/>
      <w:lang w:val="en-US" w:bidi="en-US"/>
    </w:rPr>
  </w:style>
  <w:style w:type="paragraph" w:customStyle="1" w:styleId="Teksttreci40">
    <w:name w:val="Tekst treści (4)"/>
    <w:basedOn w:val="Normalny"/>
    <w:link w:val="Teksttreci4"/>
    <w:qFormat/>
    <w:pPr>
      <w:widowControl w:val="0"/>
      <w:spacing w:after="670" w:line="240" w:lineRule="auto"/>
    </w:pPr>
    <w:rPr>
      <w:rFonts w:ascii="Calibri" w:hAnsi="Calibri" w:cs="Calibri"/>
      <w:b/>
      <w:bCs/>
      <w:lang w:val="en-US" w:bidi="en-US"/>
    </w:rPr>
  </w:style>
  <w:style w:type="character" w:customStyle="1" w:styleId="Inne">
    <w:name w:val="Inne_"/>
    <w:basedOn w:val="Domylnaczcionkaakapitu"/>
    <w:link w:val="Inne0"/>
    <w:qFormat/>
    <w:rPr>
      <w:rFonts w:ascii="Calibri" w:hAnsi="Calibri" w:cs="Calibri"/>
    </w:rPr>
  </w:style>
  <w:style w:type="paragraph" w:customStyle="1" w:styleId="Inne0">
    <w:name w:val="Inne"/>
    <w:basedOn w:val="Normalny"/>
    <w:link w:val="Inne"/>
    <w:qFormat/>
    <w:pPr>
      <w:widowControl w:val="0"/>
      <w:spacing w:line="240" w:lineRule="auto"/>
      <w:jc w:val="center"/>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pl.wikipedia.org/w/index.php?title=Wyk%C5%82ad_informacyjny&amp;action=edit&amp;redlink=1"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BB2F-5C2F-4E74-B251-64C2C9646AA7}">
  <ds:schemaRefs>
    <ds:schemaRef ds:uri="http://www.w3.org/2001/XMLSchema"/>
  </ds:schemaRefs>
</ds:datastoreItem>
</file>

<file path=customXml/itemProps2.xml><?xml version="1.0" encoding="utf-8"?>
<ds:datastoreItem xmlns:ds="http://schemas.openxmlformats.org/officeDocument/2006/customXml" ds:itemID="{286D0DBC-134B-43F3-95F1-095110B1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16606</Words>
  <Characters>99639</Characters>
  <Application>Microsoft Office Word</Application>
  <DocSecurity>0</DocSecurity>
  <Lines>830</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Łozowski</dc:creator>
  <cp:lastModifiedBy>Bukowska Elżbieta</cp:lastModifiedBy>
  <cp:revision>22</cp:revision>
  <cp:lastPrinted>2025-07-10T09:25:00Z</cp:lastPrinted>
  <dcterms:created xsi:type="dcterms:W3CDTF">2025-06-21T12:44:00Z</dcterms:created>
  <dcterms:modified xsi:type="dcterms:W3CDTF">2025-07-11T08:58:00Z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1045-12.2.0.21546</vt:lpwstr>
  </property>
  <property fmtid="{D5CDD505-2E9C-101B-9397-08002B2CF9AE}" pid="3" name="ICV">
    <vt:lpwstr>8C43A12D42AA4EFC91A5B737DD1D692E_12</vt:lpwstr>
  </property>
</Properties>
</file>